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B31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B31B4">
        <w:rPr>
          <w:rFonts w:eastAsia="Times New Roman" w:cs="Times New Roman"/>
          <w:szCs w:val="28"/>
          <w:lang w:eastAsia="ru-RU"/>
        </w:rPr>
        <w:t xml:space="preserve">І СКЛИКАННЯ </w:t>
      </w:r>
      <w:r w:rsidR="004B31B4">
        <w:rPr>
          <w:rFonts w:eastAsia="Times New Roman" w:cs="Times New Roman"/>
          <w:szCs w:val="28"/>
          <w:lang w:val="en-US" w:eastAsia="ru-RU"/>
        </w:rPr>
        <w:t>LXXVII</w:t>
      </w:r>
      <w:r w:rsidR="004B31B4" w:rsidRPr="0006643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4B31B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7038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B31B4" w:rsidTr="004B31B4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B31B4" w:rsidRDefault="009B5E42" w:rsidP="002360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B31B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05A43" w:rsidRPr="004B31B4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 w:rsidRPr="004B31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B31B4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4B31B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B31B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4B31B4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B31B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4B31B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B31B4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3806DD" w:rsidRPr="004B31B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36059" w:rsidRPr="004B31B4">
              <w:rPr>
                <w:rFonts w:eastAsia="Times New Roman" w:cs="Times New Roman"/>
                <w:szCs w:val="28"/>
                <w:lang w:eastAsia="ru-RU"/>
              </w:rPr>
              <w:t>Івана Багряного</w:t>
            </w:r>
            <w:r w:rsidR="00805A43" w:rsidRPr="004B31B4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236059" w:rsidRPr="004B31B4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805A43" w:rsidRPr="004B31B4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 59101</w:t>
            </w:r>
            <w:r w:rsidR="00236059" w:rsidRPr="004B31B4">
              <w:rPr>
                <w:rFonts w:eastAsia="Times New Roman" w:cs="Times New Roman"/>
                <w:szCs w:val="28"/>
                <w:lang w:eastAsia="ru-RU"/>
              </w:rPr>
              <w:t>36300:14:010:0001</w:t>
            </w:r>
            <w:r w:rsidR="00805A43" w:rsidRPr="004B31B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4B31B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B31B4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B31B4">
        <w:rPr>
          <w:rFonts w:eastAsia="Times New Roman" w:cs="Times New Roman"/>
          <w:szCs w:val="28"/>
          <w:lang w:eastAsia="ru-RU"/>
        </w:rPr>
        <w:t>вернення громадянина</w:t>
      </w:r>
      <w:r w:rsidRPr="004B31B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B31B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5959" w:rsidRPr="004B31B4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4B31B4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A5959" w:rsidRPr="004B31B4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Pr="004B31B4">
        <w:rPr>
          <w:rFonts w:eastAsia="Times New Roman" w:cs="Times New Roman"/>
          <w:szCs w:val="28"/>
          <w:lang w:eastAsia="ru-RU"/>
        </w:rPr>
        <w:t>, статей 12,</w:t>
      </w:r>
      <w:r w:rsidR="00045B34" w:rsidRPr="004B31B4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B31B4">
        <w:rPr>
          <w:rFonts w:eastAsia="Times New Roman" w:cs="Times New Roman"/>
          <w:szCs w:val="28"/>
          <w:lang w:eastAsia="ru-RU"/>
        </w:rPr>
        <w:t xml:space="preserve"> </w:t>
      </w:r>
      <w:r w:rsidR="00BC41F2" w:rsidRPr="004B31B4">
        <w:rPr>
          <w:rFonts w:eastAsia="Times New Roman" w:cs="Times New Roman"/>
          <w:szCs w:val="28"/>
          <w:lang w:eastAsia="ru-RU"/>
        </w:rPr>
        <w:t>79-1</w:t>
      </w:r>
      <w:r w:rsidRPr="004B31B4">
        <w:rPr>
          <w:rFonts w:eastAsia="Times New Roman" w:cs="Times New Roman"/>
          <w:szCs w:val="28"/>
          <w:lang w:eastAsia="ru-RU"/>
        </w:rPr>
        <w:t>, 118, 121</w:t>
      </w:r>
      <w:r w:rsidR="00D6382F" w:rsidRPr="004B31B4">
        <w:rPr>
          <w:rFonts w:eastAsia="Times New Roman" w:cs="Times New Roman"/>
          <w:szCs w:val="28"/>
          <w:lang w:eastAsia="ru-RU"/>
        </w:rPr>
        <w:t>, 122</w:t>
      </w:r>
      <w:r w:rsidRPr="004B31B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4B31B4">
        <w:rPr>
          <w:rFonts w:eastAsia="Times New Roman" w:cs="Times New Roman"/>
          <w:szCs w:val="28"/>
          <w:lang w:eastAsia="ru-RU"/>
        </w:rPr>
        <w:t xml:space="preserve"> </w:t>
      </w:r>
      <w:r w:rsidR="003806DD" w:rsidRPr="004B31B4">
        <w:rPr>
          <w:szCs w:val="28"/>
        </w:rPr>
        <w:t>частини третьої статті 15 Закону України «Про доступ до публічної інформації»,</w:t>
      </w:r>
      <w:r w:rsidRPr="004B31B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B31B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B31B4" w:rsidRPr="004B31B4" w:rsidRDefault="004B31B4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4B31B4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B31B4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31B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4B31B4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B31B4">
        <w:rPr>
          <w:rFonts w:eastAsia="Times New Roman" w:cs="Times New Roman"/>
          <w:szCs w:val="28"/>
          <w:lang w:eastAsia="ru-RU"/>
        </w:rPr>
        <w:t xml:space="preserve">Відмовити </w:t>
      </w:r>
      <w:r w:rsidR="00805A43" w:rsidRPr="004B31B4">
        <w:rPr>
          <w:rFonts w:eastAsia="Times New Roman" w:cs="Times New Roman"/>
          <w:szCs w:val="28"/>
          <w:lang w:eastAsia="ru-RU"/>
        </w:rPr>
        <w:t>Зінченку В</w:t>
      </w:r>
      <w:r w:rsidR="00066434">
        <w:rPr>
          <w:rFonts w:eastAsia="Times New Roman" w:cs="Times New Roman"/>
          <w:szCs w:val="28"/>
          <w:lang w:eastAsia="ru-RU"/>
        </w:rPr>
        <w:t>італію Миколайовичу</w:t>
      </w:r>
      <w:bookmarkStart w:id="0" w:name="_GoBack"/>
      <w:bookmarkEnd w:id="0"/>
      <w:r w:rsidR="009B05B3" w:rsidRPr="004B31B4">
        <w:rPr>
          <w:rFonts w:eastAsia="Times New Roman" w:cs="Times New Roman"/>
          <w:szCs w:val="28"/>
          <w:lang w:eastAsia="ru-RU"/>
        </w:rPr>
        <w:t xml:space="preserve"> </w:t>
      </w:r>
      <w:r w:rsidRPr="004B31B4">
        <w:rPr>
          <w:rFonts w:eastAsia="Times New Roman" w:cs="Times New Roman"/>
          <w:szCs w:val="28"/>
          <w:lang w:eastAsia="ru-RU"/>
        </w:rPr>
        <w:t>в над</w:t>
      </w:r>
      <w:r w:rsidR="00015912" w:rsidRPr="004B31B4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4B31B4">
        <w:rPr>
          <w:rFonts w:eastAsia="Times New Roman" w:cs="Times New Roman"/>
          <w:szCs w:val="28"/>
          <w:lang w:eastAsia="ru-RU"/>
        </w:rPr>
        <w:t>е</w:t>
      </w:r>
      <w:r w:rsidRPr="004B31B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4B31B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B31B4">
        <w:rPr>
          <w:rFonts w:eastAsia="Times New Roman" w:cs="Times New Roman"/>
          <w:szCs w:val="28"/>
          <w:lang w:eastAsia="ru-RU"/>
        </w:rPr>
        <w:t xml:space="preserve">: м. Суми, </w:t>
      </w:r>
      <w:r w:rsidR="005807EB" w:rsidRPr="004B31B4">
        <w:rPr>
          <w:rFonts w:eastAsia="Times New Roman" w:cs="Times New Roman"/>
          <w:szCs w:val="28"/>
          <w:lang w:eastAsia="ru-RU"/>
        </w:rPr>
        <w:t>вул. Івана Багряного (біля земельної ділянки з кадастровим номером 5910136300:14:010:0001)</w:t>
      </w:r>
      <w:r w:rsidR="00482AFF" w:rsidRPr="004B31B4">
        <w:rPr>
          <w:rFonts w:eastAsia="Times New Roman" w:cs="Times New Roman"/>
          <w:szCs w:val="28"/>
          <w:lang w:eastAsia="ru-RU"/>
        </w:rPr>
        <w:t>,</w:t>
      </w:r>
      <w:r w:rsidR="00D6382F" w:rsidRPr="004B31B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4B31B4">
        <w:rPr>
          <w:rFonts w:eastAsia="Times New Roman" w:cs="Times New Roman"/>
          <w:szCs w:val="28"/>
          <w:lang w:eastAsia="ru-RU"/>
        </w:rPr>
        <w:t>10</w:t>
      </w:r>
      <w:r w:rsidR="00045B34" w:rsidRPr="004B31B4">
        <w:rPr>
          <w:rFonts w:eastAsia="Times New Roman" w:cs="Times New Roman"/>
          <w:szCs w:val="28"/>
          <w:lang w:eastAsia="ru-RU"/>
        </w:rPr>
        <w:t>00</w:t>
      </w:r>
      <w:r w:rsidR="0061104A" w:rsidRPr="004B31B4">
        <w:rPr>
          <w:rFonts w:eastAsia="Times New Roman" w:cs="Times New Roman"/>
          <w:szCs w:val="28"/>
          <w:lang w:eastAsia="ru-RU"/>
        </w:rPr>
        <w:t xml:space="preserve"> га </w:t>
      </w:r>
      <w:r w:rsidRPr="004B31B4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4B31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4B31B4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4B31B4">
        <w:rPr>
          <w:rFonts w:eastAsia="Times New Roman" w:cs="Times New Roman"/>
          <w:szCs w:val="28"/>
          <w:lang w:eastAsia="ru-RU"/>
        </w:rPr>
        <w:t xml:space="preserve"> </w:t>
      </w:r>
      <w:r w:rsidRPr="004B31B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B31B4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B31B4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4B31B4">
        <w:rPr>
          <w:rFonts w:eastAsia="Times New Roman" w:cs="Times New Roman"/>
          <w:szCs w:val="28"/>
          <w:lang w:eastAsia="ru-RU"/>
        </w:rPr>
        <w:t xml:space="preserve">об’єкта </w:t>
      </w:r>
      <w:r w:rsidR="006A5959" w:rsidRPr="004B31B4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B31B4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4B31B4">
        <w:rPr>
          <w:rFonts w:eastAsia="Times New Roman" w:cs="Times New Roman"/>
          <w:szCs w:val="28"/>
          <w:lang w:eastAsia="ru-RU"/>
        </w:rPr>
        <w:t xml:space="preserve"> </w:t>
      </w:r>
      <w:r w:rsidR="00722A46" w:rsidRPr="004B31B4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4B31B4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B31B4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4B31B4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4B31B4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6A5959" w:rsidRPr="004B31B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6A5959" w:rsidRPr="004B31B4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5807EB" w:rsidRPr="004B31B4">
        <w:rPr>
          <w:rFonts w:eastAsia="Times New Roman" w:cs="Times New Roman"/>
          <w:szCs w:val="28"/>
          <w:lang w:eastAsia="ru-RU"/>
        </w:rPr>
        <w:t xml:space="preserve"> садибної житлової забудови в межах санітарно-захисної зони Ж-1с (санітарно-захисна зона від сільськогосподарського виробництва – </w:t>
      </w:r>
      <w:proofErr w:type="spellStart"/>
      <w:r w:rsidR="005807EB" w:rsidRPr="004B31B4">
        <w:rPr>
          <w:rFonts w:eastAsia="Times New Roman" w:cs="Times New Roman"/>
          <w:szCs w:val="28"/>
          <w:lang w:eastAsia="ru-RU"/>
        </w:rPr>
        <w:t>молочнотваринної</w:t>
      </w:r>
      <w:proofErr w:type="spellEnd"/>
      <w:r w:rsidR="005807EB" w:rsidRPr="004B31B4">
        <w:rPr>
          <w:rFonts w:eastAsia="Times New Roman" w:cs="Times New Roman"/>
          <w:szCs w:val="28"/>
          <w:lang w:eastAsia="ru-RU"/>
        </w:rPr>
        <w:t xml:space="preserve"> ферми), в якій розміщення житлових будинків з присадибними ділянками не допускається</w:t>
      </w:r>
      <w:r w:rsidR="0023516B" w:rsidRPr="004B31B4">
        <w:rPr>
          <w:rFonts w:eastAsia="Times New Roman" w:cs="Times New Roman"/>
          <w:szCs w:val="28"/>
          <w:lang w:eastAsia="ru-RU"/>
        </w:rPr>
        <w:t>.</w:t>
      </w:r>
    </w:p>
    <w:p w:rsidR="004B31B4" w:rsidRPr="004B31B4" w:rsidRDefault="004B31B4" w:rsidP="004B31B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4B31B4">
        <w:rPr>
          <w:rFonts w:eastAsia="Times New Roman" w:cs="Times New Roman"/>
          <w:szCs w:val="28"/>
          <w:lang w:eastAsia="ru-RU"/>
        </w:rPr>
        <w:t xml:space="preserve">    </w:t>
      </w:r>
      <w:r w:rsidR="001B03F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4B31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66434"/>
    <w:rsid w:val="000D4449"/>
    <w:rsid w:val="001B03FB"/>
    <w:rsid w:val="001F3149"/>
    <w:rsid w:val="0021339A"/>
    <w:rsid w:val="0023516B"/>
    <w:rsid w:val="00236059"/>
    <w:rsid w:val="002B5399"/>
    <w:rsid w:val="00327BD1"/>
    <w:rsid w:val="003806DD"/>
    <w:rsid w:val="003A5997"/>
    <w:rsid w:val="00477E28"/>
    <w:rsid w:val="00482AFF"/>
    <w:rsid w:val="004A06FD"/>
    <w:rsid w:val="004B31B4"/>
    <w:rsid w:val="00561700"/>
    <w:rsid w:val="005807EB"/>
    <w:rsid w:val="0061104A"/>
    <w:rsid w:val="0066237E"/>
    <w:rsid w:val="006A5959"/>
    <w:rsid w:val="006B530C"/>
    <w:rsid w:val="00722A46"/>
    <w:rsid w:val="007856A8"/>
    <w:rsid w:val="0078698A"/>
    <w:rsid w:val="00787CF3"/>
    <w:rsid w:val="00805A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B59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2020-06-25T08:42:00Z</cp:lastPrinted>
  <dcterms:created xsi:type="dcterms:W3CDTF">2020-06-26T05:56:00Z</dcterms:created>
  <dcterms:modified xsi:type="dcterms:W3CDTF">2020-06-26T05:56:00Z</dcterms:modified>
</cp:coreProperties>
</file>