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AA" w:rsidRPr="008D403A" w:rsidRDefault="00AA02AA" w:rsidP="006A0A3F">
      <w:pPr>
        <w:spacing w:after="0" w:line="240" w:lineRule="auto"/>
        <w:jc w:val="center"/>
        <w:rPr>
          <w:b/>
          <w:lang w:val="uk-UA"/>
        </w:rPr>
      </w:pPr>
      <w:r w:rsidRPr="008D403A">
        <w:rPr>
          <w:b/>
          <w:lang w:val="uk-UA"/>
        </w:rPr>
        <w:t>ПОРІВНЯЛЬНА ТАБЛИЦЯ</w:t>
      </w:r>
    </w:p>
    <w:p w:rsidR="00AA02AA" w:rsidRPr="008D403A" w:rsidRDefault="00AA02AA" w:rsidP="006A0A3F">
      <w:pPr>
        <w:spacing w:after="0" w:line="240" w:lineRule="auto"/>
        <w:jc w:val="center"/>
        <w:rPr>
          <w:lang w:val="uk-UA"/>
        </w:rPr>
      </w:pPr>
      <w:r w:rsidRPr="008D403A">
        <w:rPr>
          <w:lang w:val="uk-UA"/>
        </w:rPr>
        <w:t xml:space="preserve">до рішення Сумської міської ради </w:t>
      </w:r>
      <w:r w:rsidR="00107209">
        <w:rPr>
          <w:lang w:val="uk-UA"/>
        </w:rPr>
        <w:t xml:space="preserve">від 03 квітня 2020 року № 6694-МР </w:t>
      </w:r>
      <w:r w:rsidRPr="008D403A">
        <w:rPr>
          <w:lang w:val="uk-UA"/>
        </w:rPr>
        <w:t>«</w:t>
      </w:r>
      <w:r w:rsidR="00711A49" w:rsidRPr="008D403A">
        <w:rPr>
          <w:lang w:val="uk-UA"/>
        </w:rPr>
        <w:t xml:space="preserve">Про внесення змін до рішення Сумської міської ради від 19 грудня 2018 року </w:t>
      </w:r>
      <w:bookmarkStart w:id="0" w:name="_GoBack"/>
      <w:bookmarkEnd w:id="0"/>
      <w:r w:rsidR="00711A49" w:rsidRPr="008D403A">
        <w:rPr>
          <w:lang w:val="uk-UA"/>
        </w:rPr>
        <w:t>№ 4327-МР «Про затвердження Програми зайнятості населення м. Суми на 2019-2020 роки»</w:t>
      </w:r>
      <w:r w:rsidRPr="008D403A">
        <w:rPr>
          <w:lang w:val="uk-UA"/>
        </w:rPr>
        <w:t xml:space="preserve"> </w:t>
      </w:r>
    </w:p>
    <w:p w:rsidR="00711A49" w:rsidRPr="008D403A" w:rsidRDefault="00711A49" w:rsidP="006A0A3F">
      <w:pPr>
        <w:spacing w:after="0"/>
        <w:jc w:val="center"/>
        <w:rPr>
          <w:b/>
          <w:sz w:val="24"/>
          <w:szCs w:val="24"/>
          <w:lang w:val="uk-UA"/>
        </w:rPr>
      </w:pPr>
    </w:p>
    <w:p w:rsidR="006A0A3F" w:rsidRPr="008D403A" w:rsidRDefault="006A0A3F" w:rsidP="00AE30BA">
      <w:pPr>
        <w:spacing w:after="0"/>
        <w:rPr>
          <w:i/>
          <w:sz w:val="20"/>
          <w:szCs w:val="20"/>
          <w:lang w:val="uk-U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68"/>
        <w:gridCol w:w="942"/>
        <w:gridCol w:w="850"/>
        <w:gridCol w:w="283"/>
        <w:gridCol w:w="709"/>
        <w:gridCol w:w="851"/>
        <w:gridCol w:w="850"/>
        <w:gridCol w:w="1418"/>
        <w:gridCol w:w="283"/>
        <w:gridCol w:w="1418"/>
        <w:gridCol w:w="850"/>
        <w:gridCol w:w="851"/>
        <w:gridCol w:w="567"/>
        <w:gridCol w:w="283"/>
        <w:gridCol w:w="993"/>
        <w:gridCol w:w="850"/>
        <w:gridCol w:w="1843"/>
      </w:tblGrid>
      <w:tr w:rsidR="00E02460" w:rsidRPr="008D403A" w:rsidTr="00877373">
        <w:trPr>
          <w:trHeight w:val="456"/>
        </w:trPr>
        <w:tc>
          <w:tcPr>
            <w:tcW w:w="7655" w:type="dxa"/>
            <w:gridSpan w:val="9"/>
            <w:vAlign w:val="center"/>
          </w:tcPr>
          <w:p w:rsidR="00E02460" w:rsidRPr="008F7F51" w:rsidRDefault="00E02460" w:rsidP="00877373">
            <w:pPr>
              <w:pStyle w:val="a5"/>
              <w:spacing w:after="0"/>
              <w:ind w:left="-107" w:right="-107"/>
              <w:jc w:val="center"/>
              <w:rPr>
                <w:sz w:val="26"/>
                <w:szCs w:val="26"/>
              </w:rPr>
            </w:pPr>
            <w:r w:rsidRPr="008F7F51">
              <w:rPr>
                <w:sz w:val="26"/>
                <w:szCs w:val="26"/>
              </w:rPr>
              <w:t>Чинна редакція</w:t>
            </w:r>
          </w:p>
        </w:tc>
        <w:tc>
          <w:tcPr>
            <w:tcW w:w="7938" w:type="dxa"/>
            <w:gridSpan w:val="9"/>
            <w:vAlign w:val="center"/>
          </w:tcPr>
          <w:p w:rsidR="00E02460" w:rsidRPr="008F7F51" w:rsidRDefault="00E02460" w:rsidP="00877373">
            <w:pPr>
              <w:pStyle w:val="a5"/>
              <w:spacing w:after="0"/>
              <w:ind w:left="-107" w:right="-107"/>
              <w:jc w:val="center"/>
              <w:rPr>
                <w:sz w:val="26"/>
                <w:szCs w:val="26"/>
              </w:rPr>
            </w:pPr>
            <w:r w:rsidRPr="008F7F51">
              <w:rPr>
                <w:sz w:val="26"/>
                <w:szCs w:val="26"/>
              </w:rPr>
              <w:t>Редакція з урахуванням змін</w:t>
            </w:r>
          </w:p>
        </w:tc>
      </w:tr>
      <w:tr w:rsidR="008F7F51" w:rsidRPr="008D403A" w:rsidTr="00AD6F78">
        <w:trPr>
          <w:trHeight w:val="290"/>
        </w:trPr>
        <w:tc>
          <w:tcPr>
            <w:tcW w:w="7655" w:type="dxa"/>
            <w:gridSpan w:val="9"/>
            <w:vAlign w:val="center"/>
          </w:tcPr>
          <w:p w:rsidR="008F7F51" w:rsidRPr="008F7F51" w:rsidRDefault="008F7F51" w:rsidP="00E02460">
            <w:pPr>
              <w:pStyle w:val="a5"/>
              <w:spacing w:after="0"/>
              <w:ind w:left="-107" w:right="-107"/>
              <w:jc w:val="center"/>
              <w:rPr>
                <w:b/>
              </w:rPr>
            </w:pPr>
            <w:r w:rsidRPr="008F7F51">
              <w:rPr>
                <w:b/>
              </w:rPr>
              <w:t>1</w:t>
            </w:r>
          </w:p>
        </w:tc>
        <w:tc>
          <w:tcPr>
            <w:tcW w:w="7938" w:type="dxa"/>
            <w:gridSpan w:val="9"/>
          </w:tcPr>
          <w:p w:rsidR="008F7F51" w:rsidRPr="008F7F51" w:rsidRDefault="008F7F51" w:rsidP="00163253">
            <w:pPr>
              <w:pStyle w:val="a5"/>
              <w:spacing w:after="0"/>
              <w:ind w:left="-107" w:right="-107"/>
              <w:jc w:val="center"/>
              <w:rPr>
                <w:b/>
              </w:rPr>
            </w:pPr>
            <w:r w:rsidRPr="008F7F51">
              <w:rPr>
                <w:b/>
              </w:rPr>
              <w:t>2</w:t>
            </w:r>
          </w:p>
        </w:tc>
      </w:tr>
      <w:tr w:rsidR="00877373" w:rsidRPr="008D403A" w:rsidTr="00FF009B">
        <w:trPr>
          <w:trHeight w:val="1388"/>
        </w:trPr>
        <w:tc>
          <w:tcPr>
            <w:tcW w:w="3827" w:type="dxa"/>
            <w:gridSpan w:val="5"/>
          </w:tcPr>
          <w:p w:rsidR="00877373" w:rsidRPr="008D403A" w:rsidRDefault="00877373" w:rsidP="00FF009B">
            <w:pPr>
              <w:pStyle w:val="a5"/>
              <w:spacing w:after="0"/>
              <w:ind w:left="0" w:right="-107"/>
              <w:jc w:val="both"/>
            </w:pPr>
            <w:r>
              <w:t>Назва програми</w:t>
            </w:r>
          </w:p>
        </w:tc>
        <w:tc>
          <w:tcPr>
            <w:tcW w:w="3828" w:type="dxa"/>
            <w:gridSpan w:val="4"/>
          </w:tcPr>
          <w:p w:rsidR="00877373" w:rsidRPr="008D403A" w:rsidRDefault="00877373" w:rsidP="00FF009B">
            <w:pPr>
              <w:pStyle w:val="a5"/>
              <w:spacing w:after="0"/>
              <w:ind w:left="0" w:right="37"/>
              <w:jc w:val="both"/>
            </w:pPr>
            <w:r w:rsidRPr="008D403A">
              <w:t xml:space="preserve">Програми зайнятості населення </w:t>
            </w:r>
            <w:r>
              <w:t xml:space="preserve">         </w:t>
            </w:r>
            <w:r w:rsidRPr="008D403A">
              <w:t>м. Суми на 2019-2020 роки</w:t>
            </w:r>
          </w:p>
        </w:tc>
        <w:tc>
          <w:tcPr>
            <w:tcW w:w="3969" w:type="dxa"/>
            <w:gridSpan w:val="5"/>
          </w:tcPr>
          <w:p w:rsidR="00877373" w:rsidRPr="008D403A" w:rsidRDefault="00877373" w:rsidP="00FF009B">
            <w:pPr>
              <w:pStyle w:val="a5"/>
              <w:spacing w:after="0"/>
              <w:ind w:left="0" w:right="-107"/>
              <w:jc w:val="both"/>
            </w:pPr>
            <w:r>
              <w:t>Назва програми</w:t>
            </w:r>
          </w:p>
        </w:tc>
        <w:tc>
          <w:tcPr>
            <w:tcW w:w="3969" w:type="dxa"/>
            <w:gridSpan w:val="4"/>
          </w:tcPr>
          <w:p w:rsidR="00877373" w:rsidRPr="008D403A" w:rsidRDefault="00877373" w:rsidP="00FF009B">
            <w:pPr>
              <w:pStyle w:val="a5"/>
              <w:spacing w:after="0"/>
              <w:ind w:left="0"/>
              <w:jc w:val="both"/>
            </w:pPr>
            <w:r w:rsidRPr="00877373">
              <w:t xml:space="preserve">Програма зайнятості населення Сумської міської об’єднаної територіальної громади на  </w:t>
            </w:r>
            <w:r>
              <w:t xml:space="preserve">               </w:t>
            </w:r>
            <w:r w:rsidRPr="00877373">
              <w:t>2019-2020 рок</w:t>
            </w:r>
            <w:r>
              <w:t>и</w:t>
            </w:r>
          </w:p>
        </w:tc>
      </w:tr>
      <w:tr w:rsidR="008F7F51" w:rsidRPr="008F7F51" w:rsidTr="002C68C8">
        <w:trPr>
          <w:trHeight w:val="982"/>
        </w:trPr>
        <w:tc>
          <w:tcPr>
            <w:tcW w:w="7655" w:type="dxa"/>
            <w:gridSpan w:val="9"/>
            <w:vAlign w:val="center"/>
          </w:tcPr>
          <w:p w:rsidR="008F7F51" w:rsidRPr="008F7F51" w:rsidRDefault="00877373" w:rsidP="002C68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Розділ </w:t>
            </w:r>
            <w:r w:rsidR="008F7F51" w:rsidRPr="008F7F51">
              <w:rPr>
                <w:b/>
                <w:sz w:val="24"/>
                <w:szCs w:val="24"/>
                <w:lang w:val="uk-UA"/>
              </w:rPr>
              <w:t>VIII. Таблиця 5. Обсяги фінансування громадських робіт в соціальній сфері</w:t>
            </w:r>
          </w:p>
          <w:p w:rsidR="008F7F51" w:rsidRPr="008F7F51" w:rsidRDefault="008F7F51" w:rsidP="002C68C8">
            <w:pPr>
              <w:spacing w:after="0"/>
              <w:jc w:val="right"/>
              <w:rPr>
                <w:i/>
                <w:sz w:val="22"/>
                <w:szCs w:val="22"/>
                <w:lang w:val="uk-UA"/>
              </w:rPr>
            </w:pPr>
            <w:r w:rsidRPr="008F7F51">
              <w:rPr>
                <w:i/>
                <w:sz w:val="22"/>
                <w:szCs w:val="22"/>
                <w:lang w:val="uk-UA"/>
              </w:rPr>
              <w:t>(грн.)</w:t>
            </w:r>
          </w:p>
        </w:tc>
        <w:tc>
          <w:tcPr>
            <w:tcW w:w="7938" w:type="dxa"/>
            <w:gridSpan w:val="9"/>
            <w:vAlign w:val="center"/>
          </w:tcPr>
          <w:p w:rsidR="008F7F51" w:rsidRPr="008F7F51" w:rsidRDefault="00877373" w:rsidP="002C68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Розділ </w:t>
            </w:r>
            <w:r w:rsidR="008F7F51" w:rsidRPr="008F7F51">
              <w:rPr>
                <w:b/>
                <w:sz w:val="24"/>
                <w:szCs w:val="24"/>
                <w:lang w:val="uk-UA"/>
              </w:rPr>
              <w:t>VIII. Таблиця 5. Обсяги фінансування громадських робіт в соціальній сфері</w:t>
            </w:r>
          </w:p>
          <w:p w:rsidR="008F7F51" w:rsidRPr="008F7F51" w:rsidRDefault="008F7F51" w:rsidP="002C68C8">
            <w:pPr>
              <w:spacing w:after="0"/>
              <w:jc w:val="right"/>
              <w:rPr>
                <w:b/>
                <w:sz w:val="26"/>
                <w:szCs w:val="26"/>
                <w:lang w:val="uk-UA"/>
              </w:rPr>
            </w:pPr>
            <w:r w:rsidRPr="008F7F51">
              <w:rPr>
                <w:i/>
                <w:sz w:val="22"/>
                <w:szCs w:val="22"/>
                <w:lang w:val="uk-UA"/>
              </w:rPr>
              <w:t>(грн.)</w:t>
            </w:r>
          </w:p>
        </w:tc>
      </w:tr>
      <w:tr w:rsidR="007D41C1" w:rsidRPr="008D403A" w:rsidTr="002C68C8">
        <w:trPr>
          <w:trHeight w:val="416"/>
        </w:trPr>
        <w:tc>
          <w:tcPr>
            <w:tcW w:w="284" w:type="dxa"/>
            <w:vMerge w:val="restart"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137" w:right="-105" w:firstLine="35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1468" w:type="dxa"/>
            <w:vMerge w:val="restart"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54" w:right="-111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Розпорядник коштів</w:t>
            </w:r>
          </w:p>
        </w:tc>
        <w:tc>
          <w:tcPr>
            <w:tcW w:w="4485" w:type="dxa"/>
            <w:gridSpan w:val="6"/>
            <w:vAlign w:val="center"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Роки</w:t>
            </w:r>
          </w:p>
        </w:tc>
        <w:tc>
          <w:tcPr>
            <w:tcW w:w="1418" w:type="dxa"/>
            <w:vMerge w:val="restart"/>
            <w:vAlign w:val="center"/>
          </w:tcPr>
          <w:p w:rsidR="0016034C" w:rsidRPr="008D403A" w:rsidRDefault="0016034C" w:rsidP="0016034C">
            <w:pPr>
              <w:pStyle w:val="a5"/>
              <w:spacing w:after="0"/>
              <w:ind w:left="-107" w:right="-107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283" w:type="dxa"/>
            <w:vMerge w:val="restart"/>
            <w:vAlign w:val="center"/>
          </w:tcPr>
          <w:p w:rsidR="0016034C" w:rsidRPr="008D403A" w:rsidRDefault="0016034C" w:rsidP="0016034C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1418" w:type="dxa"/>
            <w:vMerge w:val="restart"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Розпорядник коштів</w:t>
            </w:r>
          </w:p>
        </w:tc>
        <w:tc>
          <w:tcPr>
            <w:tcW w:w="4394" w:type="dxa"/>
            <w:gridSpan w:val="6"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Роки</w:t>
            </w:r>
          </w:p>
        </w:tc>
        <w:tc>
          <w:tcPr>
            <w:tcW w:w="1843" w:type="dxa"/>
            <w:vMerge w:val="restart"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Джерела фінансування</w:t>
            </w:r>
          </w:p>
        </w:tc>
      </w:tr>
      <w:tr w:rsidR="007D41C1" w:rsidRPr="008D403A" w:rsidTr="002C68C8">
        <w:trPr>
          <w:trHeight w:val="562"/>
        </w:trPr>
        <w:tc>
          <w:tcPr>
            <w:tcW w:w="284" w:type="dxa"/>
            <w:vMerge/>
            <w:vAlign w:val="center"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vMerge/>
            <w:vAlign w:val="center"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2016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850" w:type="dxa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2017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992" w:type="dxa"/>
            <w:gridSpan w:val="2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2018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очікуване</w:t>
            </w:r>
          </w:p>
        </w:tc>
        <w:tc>
          <w:tcPr>
            <w:tcW w:w="851" w:type="dxa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2019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прогноз</w:t>
            </w:r>
          </w:p>
        </w:tc>
        <w:tc>
          <w:tcPr>
            <w:tcW w:w="850" w:type="dxa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2020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прогноз</w:t>
            </w:r>
          </w:p>
        </w:tc>
        <w:tc>
          <w:tcPr>
            <w:tcW w:w="1418" w:type="dxa"/>
            <w:vMerge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2016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2017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850" w:type="dxa"/>
            <w:gridSpan w:val="2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2018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993" w:type="dxa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2019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850" w:type="dxa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2020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прогноз</w:t>
            </w:r>
          </w:p>
        </w:tc>
        <w:tc>
          <w:tcPr>
            <w:tcW w:w="1843" w:type="dxa"/>
            <w:vMerge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2"/>
                <w:szCs w:val="22"/>
              </w:rPr>
            </w:pPr>
          </w:p>
        </w:tc>
      </w:tr>
      <w:tr w:rsidR="007D41C1" w:rsidRPr="008D403A" w:rsidTr="00AD6F78">
        <w:trPr>
          <w:trHeight w:val="458"/>
        </w:trPr>
        <w:tc>
          <w:tcPr>
            <w:tcW w:w="284" w:type="dxa"/>
          </w:tcPr>
          <w:p w:rsidR="00AE30BA" w:rsidRPr="008D403A" w:rsidRDefault="00AE30BA" w:rsidP="00AE30BA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8" w:type="dxa"/>
          </w:tcPr>
          <w:p w:rsidR="00AE30BA" w:rsidRPr="008D403A" w:rsidRDefault="00AE30BA" w:rsidP="00AE30BA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Всього, в </w:t>
            </w:r>
            <w:proofErr w:type="spellStart"/>
            <w:r w:rsidRPr="008D403A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8D403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42" w:type="dxa"/>
          </w:tcPr>
          <w:p w:rsidR="00AE30BA" w:rsidRPr="008D403A" w:rsidRDefault="00AE30BA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658652,32</w:t>
            </w:r>
          </w:p>
        </w:tc>
        <w:tc>
          <w:tcPr>
            <w:tcW w:w="850" w:type="dxa"/>
          </w:tcPr>
          <w:p w:rsidR="00AE30BA" w:rsidRPr="008D403A" w:rsidRDefault="00AE30BA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713892,16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30BA" w:rsidRPr="008D403A" w:rsidRDefault="00AE30BA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723000,00</w:t>
            </w:r>
          </w:p>
        </w:tc>
        <w:tc>
          <w:tcPr>
            <w:tcW w:w="851" w:type="dxa"/>
            <w:shd w:val="clear" w:color="auto" w:fill="auto"/>
          </w:tcPr>
          <w:p w:rsidR="00AE30BA" w:rsidRPr="008D403A" w:rsidRDefault="00AE30BA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700000,00</w:t>
            </w:r>
          </w:p>
        </w:tc>
        <w:tc>
          <w:tcPr>
            <w:tcW w:w="850" w:type="dxa"/>
            <w:shd w:val="clear" w:color="auto" w:fill="auto"/>
          </w:tcPr>
          <w:p w:rsidR="00AE30BA" w:rsidRPr="008D403A" w:rsidRDefault="00AE30BA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740000,00</w:t>
            </w:r>
          </w:p>
        </w:tc>
        <w:tc>
          <w:tcPr>
            <w:tcW w:w="1418" w:type="dxa"/>
          </w:tcPr>
          <w:p w:rsidR="00AE30BA" w:rsidRPr="008D403A" w:rsidRDefault="00AE30BA" w:rsidP="00AE30BA">
            <w:pPr>
              <w:pStyle w:val="a5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30BA" w:rsidRPr="008D403A" w:rsidRDefault="00AE30BA" w:rsidP="00AE30BA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AE30BA" w:rsidRPr="008D403A" w:rsidRDefault="00AE30BA" w:rsidP="00AE30BA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Всього, в </w:t>
            </w:r>
            <w:proofErr w:type="spellStart"/>
            <w:r w:rsidRPr="008D403A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8D403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AE30BA" w:rsidRPr="008D403A" w:rsidRDefault="00AE30BA" w:rsidP="00AE30BA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658652,32</w:t>
            </w:r>
          </w:p>
        </w:tc>
        <w:tc>
          <w:tcPr>
            <w:tcW w:w="851" w:type="dxa"/>
          </w:tcPr>
          <w:p w:rsidR="00AE30BA" w:rsidRPr="008D403A" w:rsidRDefault="00AE30BA" w:rsidP="00AE30BA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713892,16</w:t>
            </w:r>
          </w:p>
        </w:tc>
        <w:tc>
          <w:tcPr>
            <w:tcW w:w="850" w:type="dxa"/>
            <w:gridSpan w:val="2"/>
          </w:tcPr>
          <w:p w:rsidR="00AE30BA" w:rsidRPr="008D403A" w:rsidRDefault="00AE30BA" w:rsidP="00AE30BA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711795,09</w:t>
            </w:r>
          </w:p>
        </w:tc>
        <w:tc>
          <w:tcPr>
            <w:tcW w:w="993" w:type="dxa"/>
          </w:tcPr>
          <w:p w:rsidR="00AE30BA" w:rsidRPr="008D403A" w:rsidRDefault="00AE30BA" w:rsidP="00AE30BA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719671,41</w:t>
            </w:r>
          </w:p>
        </w:tc>
        <w:tc>
          <w:tcPr>
            <w:tcW w:w="850" w:type="dxa"/>
          </w:tcPr>
          <w:p w:rsidR="00AE30BA" w:rsidRPr="008D403A" w:rsidRDefault="00AE30BA" w:rsidP="00AE30BA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740000,00</w:t>
            </w:r>
          </w:p>
        </w:tc>
        <w:tc>
          <w:tcPr>
            <w:tcW w:w="1843" w:type="dxa"/>
            <w:vAlign w:val="center"/>
          </w:tcPr>
          <w:p w:rsidR="00AE30BA" w:rsidRPr="008D403A" w:rsidRDefault="00AE30BA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</w:p>
        </w:tc>
      </w:tr>
      <w:tr w:rsidR="007D41C1" w:rsidRPr="008D403A" w:rsidTr="002C68C8">
        <w:trPr>
          <w:trHeight w:val="663"/>
        </w:trPr>
        <w:tc>
          <w:tcPr>
            <w:tcW w:w="284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Департамент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соціального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захисту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населення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Сумської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942" w:type="dxa"/>
            <w:vMerge w:val="restart"/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294030,24</w:t>
            </w:r>
          </w:p>
        </w:tc>
        <w:tc>
          <w:tcPr>
            <w:tcW w:w="850" w:type="dxa"/>
            <w:vMerge w:val="restart"/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343417,61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330000,00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350000,00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370000,00</w:t>
            </w:r>
          </w:p>
        </w:tc>
        <w:tc>
          <w:tcPr>
            <w:tcW w:w="141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" w:right="-11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283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Департамент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соціального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захисту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населення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Сумської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850" w:type="dxa"/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294030,24</w:t>
            </w:r>
          </w:p>
        </w:tc>
        <w:tc>
          <w:tcPr>
            <w:tcW w:w="851" w:type="dxa"/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343417,61</w:t>
            </w:r>
          </w:p>
        </w:tc>
        <w:tc>
          <w:tcPr>
            <w:tcW w:w="850" w:type="dxa"/>
            <w:gridSpan w:val="2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328516,09</w:t>
            </w:r>
          </w:p>
        </w:tc>
        <w:tc>
          <w:tcPr>
            <w:tcW w:w="993" w:type="dxa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291243,49</w:t>
            </w:r>
          </w:p>
        </w:tc>
        <w:tc>
          <w:tcPr>
            <w:tcW w:w="850" w:type="dxa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</w:tr>
      <w:tr w:rsidR="007D41C1" w:rsidRPr="008D403A" w:rsidTr="00FF009B">
        <w:trPr>
          <w:trHeight w:val="1038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" w:right="-11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370000,00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бюджету об’єднаної територіальної громади</w:t>
            </w:r>
          </w:p>
        </w:tc>
      </w:tr>
      <w:tr w:rsidR="007D41C1" w:rsidRPr="008D403A" w:rsidTr="002C68C8">
        <w:trPr>
          <w:trHeight w:val="543"/>
        </w:trPr>
        <w:tc>
          <w:tcPr>
            <w:tcW w:w="284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Департамент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інфраструктури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міста Сумської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942" w:type="dxa"/>
            <w:vMerge w:val="restart"/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13528,47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15000,00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" w:right="-11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283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Департамент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інфраструктури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міста Сумської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850" w:type="dxa"/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13528,47</w:t>
            </w:r>
          </w:p>
        </w:tc>
        <w:tc>
          <w:tcPr>
            <w:tcW w:w="850" w:type="dxa"/>
            <w:gridSpan w:val="2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13909,95</w:t>
            </w:r>
          </w:p>
        </w:tc>
        <w:tc>
          <w:tcPr>
            <w:tcW w:w="993" w:type="dxa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</w:tr>
      <w:tr w:rsidR="007D41C1" w:rsidRPr="008D403A" w:rsidTr="00FF009B">
        <w:trPr>
          <w:trHeight w:val="99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" w:right="-11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бюджету об’єднаної територіальної громади</w:t>
            </w:r>
          </w:p>
        </w:tc>
      </w:tr>
      <w:tr w:rsidR="00FF009B" w:rsidRPr="008D403A" w:rsidTr="00FF009B">
        <w:trPr>
          <w:trHeight w:val="279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009B" w:rsidRPr="00D637CB" w:rsidRDefault="00FF009B" w:rsidP="00F15034">
            <w:pPr>
              <w:spacing w:after="0" w:line="240" w:lineRule="auto"/>
              <w:ind w:right="-32"/>
              <w:jc w:val="right"/>
              <w:rPr>
                <w:sz w:val="24"/>
                <w:szCs w:val="24"/>
                <w:lang w:val="uk-UA"/>
              </w:rPr>
            </w:pPr>
            <w:r w:rsidRPr="00D637CB">
              <w:rPr>
                <w:sz w:val="24"/>
                <w:szCs w:val="24"/>
                <w:lang w:val="uk-UA"/>
              </w:rPr>
              <w:lastRenderedPageBreak/>
              <w:t>Продовження додатку</w:t>
            </w:r>
          </w:p>
        </w:tc>
      </w:tr>
      <w:tr w:rsidR="00D637CB" w:rsidRPr="008D403A" w:rsidTr="00D637CB">
        <w:trPr>
          <w:trHeight w:val="127"/>
        </w:trPr>
        <w:tc>
          <w:tcPr>
            <w:tcW w:w="155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7CB" w:rsidRDefault="00D637CB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</w:p>
          <w:p w:rsidR="00D637CB" w:rsidRPr="008D403A" w:rsidRDefault="00D637CB" w:rsidP="00FF009B">
            <w:pPr>
              <w:spacing w:after="0" w:line="240" w:lineRule="auto"/>
              <w:ind w:right="-32"/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2C68C8" w:rsidRPr="008D403A" w:rsidTr="00D637CB">
        <w:trPr>
          <w:trHeight w:val="279"/>
        </w:trPr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C8" w:rsidRPr="008F7F51" w:rsidRDefault="002C68C8" w:rsidP="002C68C8">
            <w:pPr>
              <w:pStyle w:val="a5"/>
              <w:spacing w:after="0"/>
              <w:ind w:left="-107" w:right="-107"/>
              <w:jc w:val="center"/>
              <w:rPr>
                <w:b/>
              </w:rPr>
            </w:pPr>
            <w:r w:rsidRPr="008F7F51">
              <w:rPr>
                <w:b/>
              </w:rPr>
              <w:t>1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C8" w:rsidRPr="008F7F51" w:rsidRDefault="002C68C8" w:rsidP="002C68C8">
            <w:pPr>
              <w:pStyle w:val="a5"/>
              <w:spacing w:after="0"/>
              <w:ind w:left="-107" w:right="-107"/>
              <w:jc w:val="center"/>
              <w:rPr>
                <w:b/>
              </w:rPr>
            </w:pPr>
            <w:r w:rsidRPr="008F7F51">
              <w:rPr>
                <w:b/>
              </w:rPr>
              <w:t>2</w:t>
            </w:r>
          </w:p>
        </w:tc>
      </w:tr>
      <w:tr w:rsidR="002C68C8" w:rsidRPr="008D403A" w:rsidTr="00FF009B">
        <w:trPr>
          <w:trHeight w:val="2221"/>
        </w:trPr>
        <w:tc>
          <w:tcPr>
            <w:tcW w:w="284" w:type="dxa"/>
          </w:tcPr>
          <w:p w:rsidR="002C68C8" w:rsidRPr="008D403A" w:rsidRDefault="002C68C8" w:rsidP="002C68C8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8" w:type="dxa"/>
          </w:tcPr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Сумський</w:t>
            </w:r>
          </w:p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міський центр</w:t>
            </w:r>
          </w:p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зайнятості</w:t>
            </w:r>
          </w:p>
        </w:tc>
        <w:tc>
          <w:tcPr>
            <w:tcW w:w="942" w:type="dxa"/>
          </w:tcPr>
          <w:p w:rsidR="002C68C8" w:rsidRPr="008D403A" w:rsidRDefault="002C68C8" w:rsidP="002C68C8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364622,08</w:t>
            </w:r>
          </w:p>
        </w:tc>
        <w:tc>
          <w:tcPr>
            <w:tcW w:w="850" w:type="dxa"/>
          </w:tcPr>
          <w:p w:rsidR="002C68C8" w:rsidRPr="008D403A" w:rsidRDefault="002C68C8" w:rsidP="002C68C8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356946,08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68C8" w:rsidRPr="008D403A" w:rsidRDefault="002C68C8" w:rsidP="002C68C8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378000,00</w:t>
            </w:r>
          </w:p>
        </w:tc>
        <w:tc>
          <w:tcPr>
            <w:tcW w:w="851" w:type="dxa"/>
            <w:shd w:val="clear" w:color="auto" w:fill="auto"/>
          </w:tcPr>
          <w:p w:rsidR="002C68C8" w:rsidRPr="008D403A" w:rsidRDefault="002C68C8" w:rsidP="002C68C8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350000,00</w:t>
            </w:r>
          </w:p>
        </w:tc>
        <w:tc>
          <w:tcPr>
            <w:tcW w:w="850" w:type="dxa"/>
            <w:shd w:val="clear" w:color="auto" w:fill="auto"/>
          </w:tcPr>
          <w:p w:rsidR="002C68C8" w:rsidRPr="008D403A" w:rsidRDefault="002C68C8" w:rsidP="002C68C8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370000,00</w:t>
            </w:r>
          </w:p>
        </w:tc>
        <w:tc>
          <w:tcPr>
            <w:tcW w:w="1418" w:type="dxa"/>
          </w:tcPr>
          <w:p w:rsidR="002C68C8" w:rsidRPr="008D403A" w:rsidRDefault="002C68C8" w:rsidP="002C68C8">
            <w:pPr>
              <w:spacing w:after="0" w:line="240" w:lineRule="auto"/>
              <w:ind w:left="-10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Фонду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283" w:type="dxa"/>
          </w:tcPr>
          <w:p w:rsidR="002C68C8" w:rsidRPr="008D403A" w:rsidRDefault="002C68C8" w:rsidP="002C68C8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Сумський</w:t>
            </w:r>
          </w:p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міський центр</w:t>
            </w:r>
          </w:p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зайнятості</w:t>
            </w:r>
          </w:p>
        </w:tc>
        <w:tc>
          <w:tcPr>
            <w:tcW w:w="850" w:type="dxa"/>
          </w:tcPr>
          <w:p w:rsidR="002C68C8" w:rsidRPr="008D403A" w:rsidRDefault="002C68C8" w:rsidP="002C68C8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364622,08</w:t>
            </w:r>
          </w:p>
        </w:tc>
        <w:tc>
          <w:tcPr>
            <w:tcW w:w="851" w:type="dxa"/>
          </w:tcPr>
          <w:p w:rsidR="002C68C8" w:rsidRPr="008D403A" w:rsidRDefault="002C68C8" w:rsidP="002C68C8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356946,08</w:t>
            </w:r>
          </w:p>
        </w:tc>
        <w:tc>
          <w:tcPr>
            <w:tcW w:w="850" w:type="dxa"/>
            <w:gridSpan w:val="2"/>
          </w:tcPr>
          <w:p w:rsidR="002C68C8" w:rsidRPr="008D403A" w:rsidRDefault="002C68C8" w:rsidP="002C68C8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369369,05</w:t>
            </w:r>
          </w:p>
        </w:tc>
        <w:tc>
          <w:tcPr>
            <w:tcW w:w="993" w:type="dxa"/>
          </w:tcPr>
          <w:p w:rsidR="002C68C8" w:rsidRPr="008D403A" w:rsidRDefault="002C68C8" w:rsidP="002C68C8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428427,92</w:t>
            </w:r>
          </w:p>
        </w:tc>
        <w:tc>
          <w:tcPr>
            <w:tcW w:w="850" w:type="dxa"/>
          </w:tcPr>
          <w:p w:rsidR="002C68C8" w:rsidRPr="008D403A" w:rsidRDefault="002C68C8" w:rsidP="002C68C8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370000,00</w:t>
            </w:r>
          </w:p>
        </w:tc>
        <w:tc>
          <w:tcPr>
            <w:tcW w:w="1843" w:type="dxa"/>
          </w:tcPr>
          <w:p w:rsidR="002C68C8" w:rsidRPr="008D403A" w:rsidRDefault="002C68C8" w:rsidP="002C68C8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Кошти Фонду </w:t>
            </w:r>
            <w:proofErr w:type="spellStart"/>
            <w:r w:rsidRPr="008D403A">
              <w:rPr>
                <w:sz w:val="20"/>
                <w:szCs w:val="20"/>
                <w:lang w:val="uk-UA"/>
              </w:rPr>
              <w:t>загальнообов’язко-вого</w:t>
            </w:r>
            <w:proofErr w:type="spellEnd"/>
            <w:r w:rsidRPr="008D403A">
              <w:rPr>
                <w:sz w:val="20"/>
                <w:szCs w:val="20"/>
                <w:lang w:val="uk-UA"/>
              </w:rPr>
              <w:t xml:space="preserve"> державного соціального страхування України на випадок безробіття</w:t>
            </w:r>
          </w:p>
        </w:tc>
      </w:tr>
    </w:tbl>
    <w:p w:rsidR="00711A49" w:rsidRPr="008D403A" w:rsidRDefault="00711A49" w:rsidP="00AA02AA">
      <w:pPr>
        <w:spacing w:after="0" w:line="240" w:lineRule="auto"/>
        <w:jc w:val="center"/>
        <w:rPr>
          <w:lang w:val="uk-UA"/>
        </w:rPr>
      </w:pPr>
    </w:p>
    <w:p w:rsidR="006E2195" w:rsidRDefault="006E2195" w:rsidP="00AA02AA">
      <w:pPr>
        <w:spacing w:after="0" w:line="240" w:lineRule="auto"/>
        <w:jc w:val="center"/>
        <w:rPr>
          <w:lang w:val="uk-UA"/>
        </w:rPr>
      </w:pPr>
    </w:p>
    <w:p w:rsidR="00D637CB" w:rsidRDefault="00D637CB" w:rsidP="00AA02AA">
      <w:pPr>
        <w:spacing w:after="0" w:line="240" w:lineRule="auto"/>
        <w:jc w:val="center"/>
        <w:rPr>
          <w:lang w:val="uk-UA"/>
        </w:rPr>
      </w:pPr>
    </w:p>
    <w:p w:rsidR="00D637CB" w:rsidRPr="008D403A" w:rsidRDefault="00D637CB" w:rsidP="00AA02AA">
      <w:pPr>
        <w:spacing w:after="0" w:line="240" w:lineRule="auto"/>
        <w:jc w:val="center"/>
        <w:rPr>
          <w:lang w:val="uk-UA"/>
        </w:rPr>
      </w:pPr>
    </w:p>
    <w:p w:rsidR="006E2195" w:rsidRPr="008D403A" w:rsidRDefault="0029447F" w:rsidP="006E2195">
      <w:pPr>
        <w:spacing w:after="0" w:line="240" w:lineRule="auto"/>
        <w:jc w:val="both"/>
        <w:rPr>
          <w:b/>
          <w:lang w:val="uk-UA"/>
        </w:rPr>
      </w:pPr>
      <w:r w:rsidRPr="008D403A">
        <w:rPr>
          <w:b/>
          <w:lang w:val="uk-UA"/>
        </w:rPr>
        <w:t>Д</w:t>
      </w:r>
      <w:r w:rsidR="006E2195" w:rsidRPr="008D403A">
        <w:rPr>
          <w:b/>
          <w:lang w:val="uk-UA"/>
        </w:rPr>
        <w:t xml:space="preserve">иректор департаменту соціального захисту населення Сумської міської ради   </w:t>
      </w:r>
      <w:r w:rsidR="00C44812" w:rsidRPr="008D403A">
        <w:rPr>
          <w:b/>
          <w:lang w:val="uk-UA"/>
        </w:rPr>
        <w:t xml:space="preserve">                        </w:t>
      </w:r>
      <w:r w:rsidR="006E2195" w:rsidRPr="008D403A">
        <w:rPr>
          <w:b/>
          <w:lang w:val="uk-UA"/>
        </w:rPr>
        <w:t xml:space="preserve">  </w:t>
      </w:r>
      <w:r w:rsidRPr="008D403A">
        <w:rPr>
          <w:b/>
          <w:lang w:val="uk-UA"/>
        </w:rPr>
        <w:t xml:space="preserve">                        </w:t>
      </w:r>
      <w:r w:rsidR="006E2195" w:rsidRPr="008D403A">
        <w:rPr>
          <w:b/>
          <w:lang w:val="uk-UA"/>
        </w:rPr>
        <w:t xml:space="preserve"> </w:t>
      </w:r>
      <w:r w:rsidRPr="008D403A">
        <w:rPr>
          <w:b/>
          <w:lang w:val="uk-UA"/>
        </w:rPr>
        <w:t xml:space="preserve">Т.О. </w:t>
      </w:r>
      <w:proofErr w:type="spellStart"/>
      <w:r w:rsidRPr="008D403A">
        <w:rPr>
          <w:b/>
          <w:lang w:val="uk-UA"/>
        </w:rPr>
        <w:t>Масік</w:t>
      </w:r>
      <w:proofErr w:type="spellEnd"/>
    </w:p>
    <w:sectPr w:rsidR="006E2195" w:rsidRPr="008D403A" w:rsidSect="00902DF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CB" w:rsidRDefault="00D637CB" w:rsidP="00D637CB">
      <w:pPr>
        <w:spacing w:after="0" w:line="240" w:lineRule="auto"/>
      </w:pPr>
      <w:r>
        <w:separator/>
      </w:r>
    </w:p>
  </w:endnote>
  <w:endnote w:type="continuationSeparator" w:id="0">
    <w:p w:rsidR="00D637CB" w:rsidRDefault="00D637CB" w:rsidP="00D6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CB" w:rsidRDefault="00D637CB" w:rsidP="00D637CB">
      <w:pPr>
        <w:spacing w:after="0" w:line="240" w:lineRule="auto"/>
      </w:pPr>
      <w:r>
        <w:separator/>
      </w:r>
    </w:p>
  </w:footnote>
  <w:footnote w:type="continuationSeparator" w:id="0">
    <w:p w:rsidR="00D637CB" w:rsidRDefault="00D637CB" w:rsidP="00D6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60"/>
    <w:rsid w:val="00107209"/>
    <w:rsid w:val="0016034C"/>
    <w:rsid w:val="00163253"/>
    <w:rsid w:val="00176800"/>
    <w:rsid w:val="001B3C89"/>
    <w:rsid w:val="002318CB"/>
    <w:rsid w:val="0029447F"/>
    <w:rsid w:val="002C68C8"/>
    <w:rsid w:val="00302322"/>
    <w:rsid w:val="00320709"/>
    <w:rsid w:val="00383760"/>
    <w:rsid w:val="003D6E0D"/>
    <w:rsid w:val="004A698A"/>
    <w:rsid w:val="00516F4E"/>
    <w:rsid w:val="006A0A3F"/>
    <w:rsid w:val="006E2195"/>
    <w:rsid w:val="00711A49"/>
    <w:rsid w:val="00727455"/>
    <w:rsid w:val="00766CFC"/>
    <w:rsid w:val="007D41C1"/>
    <w:rsid w:val="00877373"/>
    <w:rsid w:val="008D403A"/>
    <w:rsid w:val="008F7F51"/>
    <w:rsid w:val="00902DF3"/>
    <w:rsid w:val="009978D2"/>
    <w:rsid w:val="00A838A2"/>
    <w:rsid w:val="00AA02AA"/>
    <w:rsid w:val="00AD6F78"/>
    <w:rsid w:val="00AE30BA"/>
    <w:rsid w:val="00B71DF7"/>
    <w:rsid w:val="00C44812"/>
    <w:rsid w:val="00D311EA"/>
    <w:rsid w:val="00D409AF"/>
    <w:rsid w:val="00D61F17"/>
    <w:rsid w:val="00D637CB"/>
    <w:rsid w:val="00D668D6"/>
    <w:rsid w:val="00E02460"/>
    <w:rsid w:val="00E74784"/>
    <w:rsid w:val="00FC1484"/>
    <w:rsid w:val="00FC39EB"/>
    <w:rsid w:val="00FD42E1"/>
    <w:rsid w:val="00FD667F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BD84"/>
  <w15:chartTrackingRefBased/>
  <w15:docId w15:val="{FF1D309B-F100-4F9D-B808-73CABE1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A02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11A49"/>
    <w:pPr>
      <w:spacing w:after="120" w:line="240" w:lineRule="auto"/>
      <w:ind w:left="283"/>
    </w:pPr>
    <w:rPr>
      <w:rFonts w:eastAsia="SimSun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711A49"/>
    <w:rPr>
      <w:rFonts w:eastAsia="SimSu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C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8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7CB"/>
  </w:style>
  <w:style w:type="paragraph" w:styleId="ab">
    <w:name w:val="footer"/>
    <w:basedOn w:val="a"/>
    <w:link w:val="ac"/>
    <w:uiPriority w:val="99"/>
    <w:unhideWhenUsed/>
    <w:rsid w:val="00D6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Родінка</dc:creator>
  <cp:keywords/>
  <dc:description/>
  <cp:lastModifiedBy>Євген Андрійович Дворник</cp:lastModifiedBy>
  <cp:revision>34</cp:revision>
  <cp:lastPrinted>2020-02-19T07:57:00Z</cp:lastPrinted>
  <dcterms:created xsi:type="dcterms:W3CDTF">2018-11-09T08:07:00Z</dcterms:created>
  <dcterms:modified xsi:type="dcterms:W3CDTF">2020-04-07T08:02:00Z</dcterms:modified>
</cp:coreProperties>
</file>