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6A" w:rsidRPr="00CD64EC" w:rsidRDefault="00964C6A" w:rsidP="00CD64E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4EC">
        <w:rPr>
          <w:rFonts w:ascii="Times New Roman" w:eastAsia="Times New Roman" w:hAnsi="Times New Roman" w:cs="Times New Roman"/>
          <w:sz w:val="28"/>
          <w:szCs w:val="28"/>
        </w:rPr>
        <w:t>Додаток</w:t>
      </w:r>
      <w:r w:rsidR="002F40C2" w:rsidRPr="00CD6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4C6A" w:rsidRPr="00CD64EC" w:rsidRDefault="00964C6A" w:rsidP="00CD64EC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4EC">
        <w:rPr>
          <w:rFonts w:ascii="Times New Roman" w:eastAsia="Times New Roman" w:hAnsi="Times New Roman" w:cs="Times New Roman"/>
          <w:sz w:val="28"/>
          <w:szCs w:val="28"/>
        </w:rPr>
        <w:t>до рішення</w:t>
      </w:r>
      <w:r w:rsidR="00897E74" w:rsidRPr="00CD6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4EC">
        <w:rPr>
          <w:rFonts w:ascii="Times New Roman" w:eastAsia="Times New Roman" w:hAnsi="Times New Roman" w:cs="Times New Roman"/>
          <w:sz w:val="28"/>
          <w:szCs w:val="28"/>
        </w:rPr>
        <w:t>Сумської міської ради</w:t>
      </w:r>
    </w:p>
    <w:p w:rsidR="00964C6A" w:rsidRDefault="00CD64EC" w:rsidP="00CD64E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CD64EC">
        <w:rPr>
          <w:rFonts w:ascii="Times New Roman" w:hAnsi="Times New Roman" w:cs="Times New Roman"/>
          <w:sz w:val="28"/>
          <w:szCs w:val="28"/>
        </w:rPr>
        <w:t>«Про затвердження Порядку пільгового та безкоштовного зубопротезування з дорогоцінних металів учасників ан</w:t>
      </w:r>
      <w:r w:rsidR="006212F9">
        <w:rPr>
          <w:rFonts w:ascii="Times New Roman" w:hAnsi="Times New Roman" w:cs="Times New Roman"/>
          <w:sz w:val="28"/>
          <w:szCs w:val="28"/>
        </w:rPr>
        <w:t>титерористичної операції на 2019</w:t>
      </w:r>
      <w:r w:rsidRPr="00CD64EC">
        <w:rPr>
          <w:rFonts w:ascii="Times New Roman" w:hAnsi="Times New Roman" w:cs="Times New Roman"/>
          <w:sz w:val="28"/>
          <w:szCs w:val="28"/>
        </w:rPr>
        <w:t xml:space="preserve"> рік»</w:t>
      </w:r>
    </w:p>
    <w:p w:rsidR="00CE4389" w:rsidRDefault="00CE4389" w:rsidP="00CD64E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CE4389" w:rsidRDefault="00CE4389" w:rsidP="00CD64E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30 січня 2019 року № 4462-МР</w:t>
      </w:r>
    </w:p>
    <w:p w:rsidR="007C416E" w:rsidRPr="00CE7C73" w:rsidRDefault="007C416E" w:rsidP="00CE4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069" w:rsidRPr="00897E74" w:rsidRDefault="00964C6A" w:rsidP="00CD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64C6A" w:rsidRPr="00C93B06" w:rsidRDefault="00964C6A" w:rsidP="00CD6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06">
        <w:rPr>
          <w:rFonts w:ascii="Times New Roman" w:hAnsi="Times New Roman" w:cs="Times New Roman"/>
          <w:b/>
          <w:sz w:val="28"/>
          <w:szCs w:val="28"/>
        </w:rPr>
        <w:t>пільгового та безкоштовного зубопротезування</w:t>
      </w:r>
      <w:r w:rsidR="00DC33D5" w:rsidRPr="00DC33D5">
        <w:rPr>
          <w:sz w:val="28"/>
          <w:szCs w:val="28"/>
        </w:rPr>
        <w:t xml:space="preserve"> </w:t>
      </w:r>
      <w:r w:rsidR="00DC33D5" w:rsidRPr="00DC33D5">
        <w:rPr>
          <w:rFonts w:ascii="Times New Roman" w:hAnsi="Times New Roman" w:cs="Times New Roman"/>
          <w:b/>
          <w:sz w:val="28"/>
          <w:szCs w:val="28"/>
        </w:rPr>
        <w:t>з дорогоцінних металів</w:t>
      </w:r>
      <w:r w:rsidRPr="00C93B06">
        <w:rPr>
          <w:rFonts w:ascii="Times New Roman" w:hAnsi="Times New Roman" w:cs="Times New Roman"/>
          <w:b/>
          <w:sz w:val="28"/>
          <w:szCs w:val="28"/>
        </w:rPr>
        <w:t xml:space="preserve"> учасників антитерористичної операції </w:t>
      </w:r>
      <w:r w:rsidR="006212F9">
        <w:rPr>
          <w:rFonts w:ascii="Times New Roman" w:hAnsi="Times New Roman" w:cs="Times New Roman"/>
          <w:b/>
          <w:sz w:val="28"/>
          <w:szCs w:val="28"/>
        </w:rPr>
        <w:t>на 2019</w:t>
      </w:r>
      <w:r w:rsidR="00A2580A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F41856" w:rsidRDefault="00F41856" w:rsidP="00CD64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2BF6" w:rsidRDefault="002F40C2" w:rsidP="00CD64EC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Цей</w:t>
      </w:r>
      <w:r w:rsidR="00F41856" w:rsidRPr="00897E74">
        <w:rPr>
          <w:rFonts w:ascii="Times New Roman" w:hAnsi="Times New Roman" w:cs="Times New Roman"/>
          <w:sz w:val="28"/>
          <w:szCs w:val="28"/>
        </w:rPr>
        <w:t xml:space="preserve"> Порядок розроблен</w:t>
      </w:r>
      <w:r w:rsidRPr="00897E74">
        <w:rPr>
          <w:rFonts w:ascii="Times New Roman" w:hAnsi="Times New Roman" w:cs="Times New Roman"/>
          <w:sz w:val="28"/>
          <w:szCs w:val="28"/>
        </w:rPr>
        <w:t xml:space="preserve">ий з метою визначення механізму </w:t>
      </w:r>
      <w:r w:rsidR="00F41856" w:rsidRPr="00897E74">
        <w:rPr>
          <w:rFonts w:ascii="Times New Roman" w:hAnsi="Times New Roman" w:cs="Times New Roman"/>
          <w:sz w:val="28"/>
          <w:szCs w:val="28"/>
        </w:rPr>
        <w:t>використання коштів міського бюджету на виконання завдань, передбачених міською програмою «Соціальна підтримка учасників антитерористичної операції та членів їх сімей» на 2017-2019 роки», і регламентує порядок проведення зубопротезування учасникам антитерористичної операції  на пільгових умовах за кошти міського бюджету.</w:t>
      </w:r>
    </w:p>
    <w:p w:rsidR="00897E74" w:rsidRPr="00FB2BF6" w:rsidRDefault="00AA4D75" w:rsidP="00CD64EC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BF6">
        <w:rPr>
          <w:rFonts w:ascii="Times New Roman" w:eastAsia="Calibri" w:hAnsi="Times New Roman" w:cs="Times New Roman"/>
          <w:sz w:val="28"/>
          <w:szCs w:val="28"/>
        </w:rPr>
        <w:t xml:space="preserve">Право на отримання </w:t>
      </w:r>
      <w:r w:rsidR="00A2580A" w:rsidRPr="00A2580A">
        <w:rPr>
          <w:rFonts w:ascii="Times New Roman" w:hAnsi="Times New Roman" w:cs="Times New Roman"/>
          <w:sz w:val="28"/>
          <w:szCs w:val="28"/>
        </w:rPr>
        <w:t>пільгового та безкоштовного зубопротезування</w:t>
      </w:r>
      <w:r w:rsidR="00DC33D5" w:rsidRPr="00DC33D5">
        <w:rPr>
          <w:sz w:val="28"/>
          <w:szCs w:val="28"/>
        </w:rPr>
        <w:t xml:space="preserve"> </w:t>
      </w:r>
      <w:r w:rsidRPr="00DC33D5">
        <w:rPr>
          <w:rFonts w:ascii="Times New Roman" w:hAnsi="Times New Roman" w:cs="Times New Roman"/>
          <w:sz w:val="28"/>
          <w:szCs w:val="28"/>
        </w:rPr>
        <w:t>мають:</w:t>
      </w:r>
    </w:p>
    <w:p w:rsidR="00AA4D75" w:rsidRPr="000E67DE" w:rsidRDefault="00AA4D75" w:rsidP="00CD64EC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7DE">
        <w:rPr>
          <w:rFonts w:ascii="Times New Roman" w:eastAsia="Calibri" w:hAnsi="Times New Roman" w:cs="Times New Roman"/>
          <w:sz w:val="28"/>
          <w:szCs w:val="28"/>
        </w:rPr>
        <w:t>2.1. Учасники антитерористичної операції, які захищали незалежність, суверенітет та територіальну цілісність України</w:t>
      </w:r>
      <w:r w:rsidR="00581698" w:rsidRPr="000E67DE">
        <w:rPr>
          <w:rFonts w:ascii="Times New Roman" w:eastAsia="Calibri" w:hAnsi="Times New Roman" w:cs="Times New Roman"/>
          <w:sz w:val="28"/>
          <w:szCs w:val="28"/>
        </w:rPr>
        <w:t>,</w:t>
      </w:r>
      <w:r w:rsidRPr="000E67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1698" w:rsidRPr="000E67DE">
        <w:rPr>
          <w:rFonts w:ascii="Times New Roman" w:eastAsia="Calibri" w:hAnsi="Times New Roman" w:cs="Times New Roman"/>
          <w:sz w:val="28"/>
          <w:szCs w:val="28"/>
        </w:rPr>
        <w:t>в тому числі ті</w:t>
      </w:r>
      <w:r w:rsidR="00951260">
        <w:rPr>
          <w:rFonts w:ascii="Times New Roman" w:eastAsia="Calibri" w:hAnsi="Times New Roman" w:cs="Times New Roman"/>
          <w:sz w:val="28"/>
          <w:szCs w:val="28"/>
        </w:rPr>
        <w:t>,</w:t>
      </w:r>
      <w:r w:rsidR="00581698" w:rsidRPr="000E67DE">
        <w:rPr>
          <w:rFonts w:ascii="Times New Roman" w:eastAsia="Calibri" w:hAnsi="Times New Roman" w:cs="Times New Roman"/>
          <w:sz w:val="28"/>
          <w:szCs w:val="28"/>
        </w:rPr>
        <w:t xml:space="preserve"> що</w:t>
      </w:r>
      <w:r w:rsidRPr="000E67DE">
        <w:rPr>
          <w:rFonts w:ascii="Times New Roman" w:eastAsia="Calibri" w:hAnsi="Times New Roman" w:cs="Times New Roman"/>
          <w:sz w:val="28"/>
          <w:szCs w:val="28"/>
        </w:rPr>
        <w:t xml:space="preserve"> отримали захворювання, поранення, контузії, каліцтва, тощо під час безпосередньої участі в антитерористичній операції, забезпеченні її проведення, перебуваючи безпосередньо в районах антитерористичної операції у період її проведення </w:t>
      </w:r>
      <w:r w:rsidR="00581698" w:rsidRPr="000E67DE">
        <w:rPr>
          <w:rFonts w:ascii="Times New Roman" w:eastAsia="Calibri" w:hAnsi="Times New Roman" w:cs="Times New Roman"/>
          <w:sz w:val="28"/>
          <w:szCs w:val="28"/>
        </w:rPr>
        <w:t xml:space="preserve">та які мають зареєстроване місце проживання в місті Суми </w:t>
      </w:r>
      <w:r w:rsidR="00D54423">
        <w:rPr>
          <w:rFonts w:ascii="Times New Roman" w:eastAsia="Calibri" w:hAnsi="Times New Roman" w:cs="Times New Roman"/>
          <w:sz w:val="28"/>
          <w:szCs w:val="28"/>
        </w:rPr>
        <w:t>(далі - учасники АТО), а т</w:t>
      </w:r>
      <w:bookmarkStart w:id="0" w:name="_GoBack"/>
      <w:r w:rsidR="00D54423">
        <w:rPr>
          <w:rFonts w:ascii="Times New Roman" w:eastAsia="Calibri" w:hAnsi="Times New Roman" w:cs="Times New Roman"/>
          <w:sz w:val="28"/>
          <w:szCs w:val="28"/>
        </w:rPr>
        <w:t>а</w:t>
      </w:r>
      <w:bookmarkEnd w:id="0"/>
      <w:r w:rsidR="00D54423">
        <w:rPr>
          <w:rFonts w:ascii="Times New Roman" w:eastAsia="Calibri" w:hAnsi="Times New Roman" w:cs="Times New Roman"/>
          <w:sz w:val="28"/>
          <w:szCs w:val="28"/>
        </w:rPr>
        <w:t>кож члени сімей загиблих</w:t>
      </w:r>
      <w:r w:rsidR="003205CC">
        <w:rPr>
          <w:rFonts w:ascii="Times New Roman" w:eastAsia="Calibri" w:hAnsi="Times New Roman" w:cs="Times New Roman"/>
          <w:sz w:val="28"/>
          <w:szCs w:val="28"/>
        </w:rPr>
        <w:t xml:space="preserve"> (померлих)</w:t>
      </w:r>
      <w:r w:rsidR="00D54423">
        <w:rPr>
          <w:rFonts w:ascii="Times New Roman" w:eastAsia="Calibri" w:hAnsi="Times New Roman" w:cs="Times New Roman"/>
          <w:sz w:val="28"/>
          <w:szCs w:val="28"/>
        </w:rPr>
        <w:t xml:space="preserve"> учасників АТО.</w:t>
      </w:r>
    </w:p>
    <w:p w:rsidR="00FB2BF6" w:rsidRDefault="00AA4D75" w:rsidP="00CD64EC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7DE">
        <w:rPr>
          <w:rFonts w:ascii="Times New Roman" w:eastAsia="Calibri" w:hAnsi="Times New Roman" w:cs="Times New Roman"/>
          <w:sz w:val="28"/>
          <w:szCs w:val="28"/>
        </w:rPr>
        <w:t xml:space="preserve">2.2. Учасники антитерористичної операції, які захищали незалежність, суверенітет та територіальну цілісність України під час безпосередньої участі в антитерористичній операції, забезпеченні її проведення, перебуваючи безпосередньо в районах її проведення у складі добровольчих формувань та яким не встановлено статус інваліда війни або учасника бойових дій відповідно до Закону України «Про статус ветеранів війни, гарантії їх соціального захисту» </w:t>
      </w:r>
      <w:r w:rsidR="00581698" w:rsidRPr="000E67DE">
        <w:rPr>
          <w:rFonts w:ascii="Times New Roman" w:eastAsia="Calibri" w:hAnsi="Times New Roman" w:cs="Times New Roman"/>
          <w:sz w:val="28"/>
          <w:szCs w:val="28"/>
        </w:rPr>
        <w:t xml:space="preserve">та які мають зареєстроване місце проживання в місті Суми </w:t>
      </w:r>
      <w:r w:rsidRPr="000E67DE">
        <w:rPr>
          <w:rFonts w:ascii="Times New Roman" w:eastAsia="Calibri" w:hAnsi="Times New Roman" w:cs="Times New Roman"/>
          <w:sz w:val="28"/>
          <w:szCs w:val="28"/>
        </w:rPr>
        <w:t>(далі - добровольці).</w:t>
      </w:r>
    </w:p>
    <w:p w:rsidR="00AA4D75" w:rsidRDefault="006938D0" w:rsidP="00CD64EC">
      <w:pPr>
        <w:pStyle w:val="aa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06">
        <w:rPr>
          <w:rFonts w:ascii="Times New Roman" w:hAnsi="Times New Roman" w:cs="Times New Roman"/>
          <w:sz w:val="28"/>
          <w:szCs w:val="28"/>
        </w:rPr>
        <w:t>Протезування проводиться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580A" w:rsidRPr="00A2580A" w:rsidRDefault="00A2580A" w:rsidP="00CD64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</w:t>
      </w:r>
      <w:r w:rsidRPr="00C93B06">
        <w:rPr>
          <w:rFonts w:ascii="Times New Roman" w:hAnsi="Times New Roman" w:cs="Times New Roman"/>
          <w:sz w:val="28"/>
          <w:szCs w:val="28"/>
        </w:rPr>
        <w:t>часникам АТО</w:t>
      </w:r>
      <w:r w:rsidR="00285AE8">
        <w:rPr>
          <w:rFonts w:ascii="Times New Roman" w:hAnsi="Times New Roman" w:cs="Times New Roman"/>
          <w:sz w:val="28"/>
          <w:szCs w:val="28"/>
        </w:rPr>
        <w:t>, членам сімей загиблих</w:t>
      </w:r>
      <w:r w:rsidR="00184D86">
        <w:rPr>
          <w:rFonts w:ascii="Times New Roman" w:hAnsi="Times New Roman" w:cs="Times New Roman"/>
          <w:sz w:val="28"/>
          <w:szCs w:val="28"/>
        </w:rPr>
        <w:t xml:space="preserve"> (померлих) учасників АТО</w:t>
      </w:r>
      <w:r>
        <w:rPr>
          <w:rFonts w:ascii="Times New Roman" w:hAnsi="Times New Roman" w:cs="Times New Roman"/>
          <w:sz w:val="28"/>
          <w:szCs w:val="28"/>
        </w:rPr>
        <w:t xml:space="preserve"> та добровольцям</w:t>
      </w:r>
      <w:r w:rsidR="00184D86">
        <w:rPr>
          <w:rFonts w:ascii="Times New Roman" w:hAnsi="Times New Roman" w:cs="Times New Roman"/>
          <w:sz w:val="28"/>
          <w:szCs w:val="28"/>
        </w:rPr>
        <w:t xml:space="preserve"> – </w:t>
      </w:r>
      <w:r w:rsidR="007B6BC7">
        <w:rPr>
          <w:rFonts w:ascii="Times New Roman" w:hAnsi="Times New Roman" w:cs="Times New Roman"/>
          <w:sz w:val="28"/>
          <w:szCs w:val="28"/>
        </w:rPr>
        <w:t>мешканцям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B06">
        <w:rPr>
          <w:rFonts w:ascii="Times New Roman" w:hAnsi="Times New Roman" w:cs="Times New Roman"/>
          <w:sz w:val="28"/>
          <w:szCs w:val="28"/>
        </w:rPr>
        <w:t>м. Суми згідно че</w:t>
      </w:r>
      <w:r>
        <w:rPr>
          <w:rFonts w:ascii="Times New Roman" w:hAnsi="Times New Roman" w:cs="Times New Roman"/>
          <w:sz w:val="28"/>
          <w:szCs w:val="28"/>
        </w:rPr>
        <w:t>рги у</w:t>
      </w:r>
      <w:r w:rsidRPr="00C93B06">
        <w:rPr>
          <w:rFonts w:ascii="Times New Roman" w:hAnsi="Times New Roman" w:cs="Times New Roman"/>
          <w:sz w:val="28"/>
          <w:szCs w:val="28"/>
        </w:rPr>
        <w:t xml:space="preserve"> КУ «Сумська міська клінічна стоматологічна поліклініка»</w:t>
      </w:r>
      <w:r>
        <w:rPr>
          <w:rFonts w:ascii="Times New Roman" w:hAnsi="Times New Roman" w:cs="Times New Roman"/>
          <w:sz w:val="28"/>
          <w:szCs w:val="28"/>
        </w:rPr>
        <w:t xml:space="preserve"> та КУ «Сумська міська клінічна лікарня №4»</w:t>
      </w:r>
      <w:r w:rsidRPr="00C93B06">
        <w:rPr>
          <w:rFonts w:ascii="Times New Roman" w:hAnsi="Times New Roman" w:cs="Times New Roman"/>
          <w:sz w:val="28"/>
          <w:szCs w:val="28"/>
        </w:rPr>
        <w:t xml:space="preserve"> у межах коштів, виділених на поточний рік.</w:t>
      </w:r>
    </w:p>
    <w:p w:rsidR="00964C6A" w:rsidRPr="00C93B06" w:rsidRDefault="006938D0" w:rsidP="00CD64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58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4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964C6A" w:rsidRPr="00C93B06">
        <w:rPr>
          <w:rFonts w:ascii="Times New Roman" w:hAnsi="Times New Roman" w:cs="Times New Roman"/>
          <w:sz w:val="28"/>
          <w:szCs w:val="28"/>
        </w:rPr>
        <w:t xml:space="preserve"> медичним показаннями з наступних матеріалів: металеві, металокерамічні, металопластмасові, пластмасові, </w:t>
      </w:r>
      <w:proofErr w:type="spellStart"/>
      <w:r w:rsidR="00964C6A" w:rsidRPr="00C93B06">
        <w:rPr>
          <w:rFonts w:ascii="Times New Roman" w:hAnsi="Times New Roman" w:cs="Times New Roman"/>
          <w:sz w:val="28"/>
          <w:szCs w:val="28"/>
        </w:rPr>
        <w:t>бюгельні</w:t>
      </w:r>
      <w:proofErr w:type="spellEnd"/>
      <w:r w:rsidR="00964C6A" w:rsidRPr="00C93B06">
        <w:rPr>
          <w:rFonts w:ascii="Times New Roman" w:hAnsi="Times New Roman" w:cs="Times New Roman"/>
          <w:sz w:val="28"/>
          <w:szCs w:val="28"/>
        </w:rPr>
        <w:t xml:space="preserve"> протези, литі конструкції; та при необхідності забезпечує естетичний вигляд пацієнта.</w:t>
      </w:r>
    </w:p>
    <w:p w:rsidR="00FB2BF6" w:rsidRDefault="00964C6A" w:rsidP="00CD64EC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876">
        <w:rPr>
          <w:rFonts w:ascii="Times New Roman" w:hAnsi="Times New Roman" w:cs="Times New Roman"/>
          <w:sz w:val="28"/>
          <w:szCs w:val="28"/>
        </w:rPr>
        <w:lastRenderedPageBreak/>
        <w:t xml:space="preserve">Право на безкоштовне та пільгове </w:t>
      </w:r>
      <w:r w:rsidR="00386AA8" w:rsidRPr="00331876">
        <w:rPr>
          <w:rFonts w:ascii="Times New Roman" w:hAnsi="Times New Roman" w:cs="Times New Roman"/>
          <w:sz w:val="28"/>
          <w:szCs w:val="28"/>
        </w:rPr>
        <w:t>зубо</w:t>
      </w:r>
      <w:r w:rsidRPr="00331876">
        <w:rPr>
          <w:rFonts w:ascii="Times New Roman" w:hAnsi="Times New Roman" w:cs="Times New Roman"/>
          <w:sz w:val="28"/>
          <w:szCs w:val="28"/>
        </w:rPr>
        <w:t xml:space="preserve">протезування за кошти міського бюджету </w:t>
      </w:r>
      <w:r w:rsidR="00657989" w:rsidRPr="00331876">
        <w:rPr>
          <w:rFonts w:ascii="Times New Roman" w:hAnsi="Times New Roman" w:cs="Times New Roman"/>
          <w:sz w:val="28"/>
          <w:szCs w:val="28"/>
        </w:rPr>
        <w:t>надається</w:t>
      </w:r>
      <w:r w:rsidRPr="00331876">
        <w:rPr>
          <w:rFonts w:ascii="Times New Roman" w:hAnsi="Times New Roman" w:cs="Times New Roman"/>
          <w:sz w:val="28"/>
          <w:szCs w:val="28"/>
        </w:rPr>
        <w:t xml:space="preserve"> учасникам АТО</w:t>
      </w:r>
      <w:r w:rsidR="00973987" w:rsidRPr="00331876">
        <w:rPr>
          <w:rFonts w:ascii="Times New Roman" w:hAnsi="Times New Roman" w:cs="Times New Roman"/>
          <w:sz w:val="28"/>
          <w:szCs w:val="28"/>
        </w:rPr>
        <w:t>,</w:t>
      </w:r>
      <w:r w:rsidR="00F82783">
        <w:rPr>
          <w:rFonts w:ascii="Times New Roman" w:hAnsi="Times New Roman" w:cs="Times New Roman"/>
          <w:sz w:val="28"/>
          <w:szCs w:val="28"/>
        </w:rPr>
        <w:t xml:space="preserve"> членам сімей загиблих (померлих) учасників АТО та</w:t>
      </w:r>
      <w:r w:rsidR="00973987" w:rsidRPr="00331876">
        <w:rPr>
          <w:rFonts w:ascii="Times New Roman" w:hAnsi="Times New Roman" w:cs="Times New Roman"/>
          <w:sz w:val="28"/>
          <w:szCs w:val="28"/>
        </w:rPr>
        <w:t xml:space="preserve"> добровольцям</w:t>
      </w:r>
      <w:r w:rsidRPr="00331876">
        <w:rPr>
          <w:rFonts w:ascii="Times New Roman" w:hAnsi="Times New Roman" w:cs="Times New Roman"/>
          <w:sz w:val="28"/>
          <w:szCs w:val="28"/>
        </w:rPr>
        <w:t xml:space="preserve"> один раз на рік</w:t>
      </w:r>
      <w:r w:rsidR="00331876" w:rsidRPr="00331876">
        <w:rPr>
          <w:rFonts w:ascii="Times New Roman" w:hAnsi="Times New Roman" w:cs="Times New Roman"/>
          <w:sz w:val="28"/>
          <w:szCs w:val="28"/>
        </w:rPr>
        <w:t>.</w:t>
      </w:r>
      <w:r w:rsidR="00657989" w:rsidRPr="00331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C6A" w:rsidRDefault="00973987" w:rsidP="00CD6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64C6A" w:rsidRPr="00C93B06">
        <w:rPr>
          <w:rFonts w:ascii="Times New Roman" w:hAnsi="Times New Roman" w:cs="Times New Roman"/>
          <w:sz w:val="28"/>
          <w:szCs w:val="28"/>
        </w:rPr>
        <w:t>Постановка на чергу проводиться при ос</w:t>
      </w:r>
      <w:r w:rsidR="00884173">
        <w:rPr>
          <w:rFonts w:ascii="Times New Roman" w:hAnsi="Times New Roman" w:cs="Times New Roman"/>
          <w:sz w:val="28"/>
          <w:szCs w:val="28"/>
        </w:rPr>
        <w:t>обистому зверненні учасника АТО,</w:t>
      </w:r>
      <w:r w:rsidR="009036A4">
        <w:rPr>
          <w:rFonts w:ascii="Times New Roman" w:hAnsi="Times New Roman" w:cs="Times New Roman"/>
          <w:sz w:val="28"/>
          <w:szCs w:val="28"/>
        </w:rPr>
        <w:t xml:space="preserve"> члена сім’ї загиблого (померлого) учасника АТО та</w:t>
      </w:r>
      <w:r w:rsidR="00884173">
        <w:rPr>
          <w:rFonts w:ascii="Times New Roman" w:hAnsi="Times New Roman" w:cs="Times New Roman"/>
          <w:sz w:val="28"/>
          <w:szCs w:val="28"/>
        </w:rPr>
        <w:t xml:space="preserve"> добровольця </w:t>
      </w:r>
      <w:r w:rsidR="00964C6A" w:rsidRPr="00C93B06">
        <w:rPr>
          <w:rFonts w:ascii="Times New Roman" w:hAnsi="Times New Roman" w:cs="Times New Roman"/>
          <w:sz w:val="28"/>
          <w:szCs w:val="28"/>
        </w:rPr>
        <w:t>до КУ «Сумська міська кліні</w:t>
      </w:r>
      <w:r w:rsidR="00611F12">
        <w:rPr>
          <w:rFonts w:ascii="Times New Roman" w:hAnsi="Times New Roman" w:cs="Times New Roman"/>
          <w:sz w:val="28"/>
          <w:szCs w:val="28"/>
        </w:rPr>
        <w:t xml:space="preserve">чна стоматологічна поліклініка» та </w:t>
      </w:r>
      <w:r w:rsidR="00BC0BEF">
        <w:rPr>
          <w:rFonts w:ascii="Times New Roman" w:hAnsi="Times New Roman" w:cs="Times New Roman"/>
          <w:sz w:val="28"/>
          <w:szCs w:val="28"/>
        </w:rPr>
        <w:t xml:space="preserve">до </w:t>
      </w:r>
      <w:r w:rsidR="00611F12">
        <w:rPr>
          <w:rFonts w:ascii="Times New Roman" w:hAnsi="Times New Roman" w:cs="Times New Roman"/>
          <w:sz w:val="28"/>
          <w:szCs w:val="28"/>
        </w:rPr>
        <w:t>КУ «Сумська міська клінічна лікарня №4»</w:t>
      </w:r>
      <w:r w:rsidR="00611F12" w:rsidRPr="00C93B06">
        <w:rPr>
          <w:rFonts w:ascii="Times New Roman" w:hAnsi="Times New Roman" w:cs="Times New Roman"/>
          <w:sz w:val="28"/>
          <w:szCs w:val="28"/>
        </w:rPr>
        <w:t xml:space="preserve"> </w:t>
      </w:r>
      <w:r w:rsidR="00611F12">
        <w:rPr>
          <w:rFonts w:ascii="Times New Roman" w:hAnsi="Times New Roman" w:cs="Times New Roman"/>
          <w:sz w:val="28"/>
          <w:szCs w:val="28"/>
        </w:rPr>
        <w:t xml:space="preserve"> </w:t>
      </w:r>
      <w:r w:rsidR="00964C6A" w:rsidRPr="00C93B06">
        <w:rPr>
          <w:rFonts w:ascii="Times New Roman" w:hAnsi="Times New Roman" w:cs="Times New Roman"/>
          <w:sz w:val="28"/>
          <w:szCs w:val="28"/>
        </w:rPr>
        <w:t xml:space="preserve"> після огляду та визначення потреби у протезуванні.</w:t>
      </w:r>
      <w:r w:rsidR="00C546D4">
        <w:rPr>
          <w:rFonts w:ascii="Times New Roman" w:hAnsi="Times New Roman" w:cs="Times New Roman"/>
          <w:sz w:val="28"/>
          <w:szCs w:val="28"/>
        </w:rPr>
        <w:t xml:space="preserve"> Облік членів сім’ї загиблого (померлого) учасника АТО ведеться окремо.</w:t>
      </w:r>
    </w:p>
    <w:p w:rsidR="00884173" w:rsidRPr="008036B7" w:rsidRDefault="00884173" w:rsidP="00803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CE1">
        <w:rPr>
          <w:rFonts w:ascii="Times New Roman" w:hAnsi="Times New Roman" w:cs="Times New Roman"/>
          <w:sz w:val="28"/>
          <w:szCs w:val="28"/>
        </w:rPr>
        <w:t>Перелік документів</w:t>
      </w:r>
      <w:r w:rsidR="00496CE1" w:rsidRPr="00496CE1">
        <w:rPr>
          <w:rFonts w:ascii="Times New Roman" w:hAnsi="Times New Roman" w:cs="Times New Roman"/>
          <w:sz w:val="28"/>
          <w:szCs w:val="28"/>
        </w:rPr>
        <w:t xml:space="preserve">, які необхідно мати при </w:t>
      </w:r>
      <w:r w:rsidR="00496CE1">
        <w:rPr>
          <w:rFonts w:ascii="Times New Roman" w:hAnsi="Times New Roman" w:cs="Times New Roman"/>
          <w:sz w:val="28"/>
          <w:szCs w:val="28"/>
        </w:rPr>
        <w:t>реєстрації на пільгове протезування</w:t>
      </w:r>
      <w:r w:rsidRPr="00496CE1">
        <w:rPr>
          <w:rFonts w:ascii="Times New Roman" w:hAnsi="Times New Roman" w:cs="Times New Roman"/>
          <w:sz w:val="28"/>
          <w:szCs w:val="28"/>
        </w:rPr>
        <w:t>:</w:t>
      </w:r>
    </w:p>
    <w:p w:rsidR="00496CE1" w:rsidRPr="00BC0BEF" w:rsidRDefault="004B098D" w:rsidP="00CD64E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</w:t>
      </w:r>
      <w:r w:rsidR="008036B7">
        <w:rPr>
          <w:rFonts w:ascii="Times New Roman" w:hAnsi="Times New Roman" w:cs="Times New Roman"/>
          <w:sz w:val="28"/>
          <w:szCs w:val="28"/>
        </w:rPr>
        <w:t>інал посвідчення інваліда війни</w:t>
      </w:r>
      <w:r>
        <w:rPr>
          <w:rFonts w:ascii="Times New Roman" w:hAnsi="Times New Roman" w:cs="Times New Roman"/>
          <w:sz w:val="28"/>
          <w:szCs w:val="28"/>
        </w:rPr>
        <w:t xml:space="preserve"> або посвідчення учасника бойових </w:t>
      </w:r>
      <w:r w:rsidRPr="00BC0BEF">
        <w:rPr>
          <w:rFonts w:ascii="Times New Roman" w:hAnsi="Times New Roman" w:cs="Times New Roman"/>
          <w:sz w:val="28"/>
          <w:szCs w:val="28"/>
        </w:rPr>
        <w:t xml:space="preserve">дій </w:t>
      </w:r>
      <w:r w:rsidR="00115490" w:rsidRPr="00BC0BEF">
        <w:rPr>
          <w:rFonts w:ascii="Times New Roman" w:hAnsi="Times New Roman" w:cs="Times New Roman"/>
          <w:sz w:val="28"/>
          <w:szCs w:val="28"/>
        </w:rPr>
        <w:t>;</w:t>
      </w:r>
    </w:p>
    <w:p w:rsidR="00611F12" w:rsidRDefault="00CE7C73" w:rsidP="00CD64E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BEF">
        <w:rPr>
          <w:rFonts w:ascii="Times New Roman" w:hAnsi="Times New Roman" w:cs="Times New Roman"/>
          <w:sz w:val="28"/>
          <w:szCs w:val="28"/>
        </w:rPr>
        <w:t>оригінал</w:t>
      </w:r>
      <w:r w:rsidRPr="00BC0BEF">
        <w:t xml:space="preserve"> </w:t>
      </w:r>
      <w:r w:rsidRPr="00BC0BEF">
        <w:rPr>
          <w:rFonts w:ascii="Times New Roman" w:hAnsi="Times New Roman" w:cs="Times New Roman"/>
          <w:sz w:val="28"/>
          <w:szCs w:val="28"/>
        </w:rPr>
        <w:t>документу, що підтверджує безпосередню участь в антитерористичній операції</w:t>
      </w:r>
      <w:r w:rsidR="008036B7">
        <w:rPr>
          <w:rFonts w:ascii="Times New Roman" w:hAnsi="Times New Roman" w:cs="Times New Roman"/>
          <w:sz w:val="28"/>
          <w:szCs w:val="28"/>
        </w:rPr>
        <w:t>;</w:t>
      </w:r>
    </w:p>
    <w:p w:rsidR="008036B7" w:rsidRDefault="008036B7" w:rsidP="00CD64E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посвідчення члена сім’ї загиблого (померлого) ветерана війни.</w:t>
      </w:r>
    </w:p>
    <w:p w:rsidR="00181A9D" w:rsidRPr="00CC6525" w:rsidRDefault="00A2580A" w:rsidP="00CD64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B13C6" w:rsidRPr="00BC0BEF">
        <w:rPr>
          <w:rFonts w:ascii="Times New Roman" w:hAnsi="Times New Roman" w:cs="Times New Roman"/>
          <w:sz w:val="28"/>
          <w:szCs w:val="28"/>
        </w:rPr>
        <w:t xml:space="preserve">. </w:t>
      </w:r>
      <w:r w:rsidR="00964C6A" w:rsidRPr="00BC0BEF">
        <w:rPr>
          <w:rFonts w:ascii="Times New Roman" w:hAnsi="Times New Roman" w:cs="Times New Roman"/>
          <w:sz w:val="28"/>
          <w:szCs w:val="28"/>
        </w:rPr>
        <w:t>Сума виділених коштів на одну особ</w:t>
      </w:r>
      <w:r w:rsidR="00FB2BF6" w:rsidRPr="00BC0BEF">
        <w:rPr>
          <w:rFonts w:ascii="Times New Roman" w:hAnsi="Times New Roman" w:cs="Times New Roman"/>
          <w:sz w:val="28"/>
          <w:szCs w:val="28"/>
        </w:rPr>
        <w:t>у</w:t>
      </w:r>
      <w:r w:rsidR="00964C6A" w:rsidRPr="00BC0BEF">
        <w:rPr>
          <w:rFonts w:ascii="Times New Roman" w:hAnsi="Times New Roman" w:cs="Times New Roman"/>
          <w:sz w:val="28"/>
          <w:szCs w:val="28"/>
        </w:rPr>
        <w:t xml:space="preserve"> розраховується з середньої вартості протезування</w:t>
      </w:r>
      <w:r>
        <w:rPr>
          <w:rFonts w:ascii="Times New Roman" w:hAnsi="Times New Roman" w:cs="Times New Roman"/>
          <w:sz w:val="28"/>
          <w:szCs w:val="28"/>
        </w:rPr>
        <w:t xml:space="preserve"> чотирьох</w:t>
      </w:r>
      <w:r w:rsidRPr="00BC0BEF">
        <w:rPr>
          <w:rFonts w:ascii="Times New Roman" w:hAnsi="Times New Roman" w:cs="Times New Roman"/>
          <w:sz w:val="28"/>
          <w:szCs w:val="28"/>
        </w:rPr>
        <w:t xml:space="preserve"> одиниц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64C6A" w:rsidRPr="00BC0BEF">
        <w:rPr>
          <w:rFonts w:ascii="Times New Roman" w:hAnsi="Times New Roman" w:cs="Times New Roman"/>
          <w:sz w:val="28"/>
          <w:szCs w:val="28"/>
        </w:rPr>
        <w:t xml:space="preserve"> </w:t>
      </w:r>
      <w:r w:rsidR="00B6292A" w:rsidRPr="00BC0BEF">
        <w:rPr>
          <w:rFonts w:ascii="Times New Roman" w:hAnsi="Times New Roman" w:cs="Times New Roman"/>
          <w:sz w:val="28"/>
          <w:szCs w:val="28"/>
        </w:rPr>
        <w:t>металокерамічни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6292A" w:rsidRPr="00BC0BEF">
        <w:rPr>
          <w:rFonts w:ascii="Times New Roman" w:hAnsi="Times New Roman" w:cs="Times New Roman"/>
          <w:sz w:val="28"/>
          <w:szCs w:val="28"/>
        </w:rPr>
        <w:t xml:space="preserve"> протез</w:t>
      </w:r>
      <w:r>
        <w:rPr>
          <w:rFonts w:ascii="Times New Roman" w:hAnsi="Times New Roman" w:cs="Times New Roman"/>
          <w:sz w:val="28"/>
          <w:szCs w:val="28"/>
        </w:rPr>
        <w:t>ів</w:t>
      </w:r>
      <w:r w:rsidR="00330BAD" w:rsidRPr="00BC0BEF">
        <w:rPr>
          <w:rFonts w:ascii="Times New Roman" w:hAnsi="Times New Roman" w:cs="Times New Roman"/>
          <w:sz w:val="28"/>
          <w:szCs w:val="28"/>
        </w:rPr>
        <w:t>,</w:t>
      </w:r>
      <w:r w:rsidR="000A1655" w:rsidRPr="00BC0BEF">
        <w:rPr>
          <w:rFonts w:ascii="Times New Roman" w:hAnsi="Times New Roman" w:cs="Times New Roman"/>
          <w:sz w:val="28"/>
          <w:szCs w:val="28"/>
        </w:rPr>
        <w:t xml:space="preserve"> </w:t>
      </w:r>
      <w:r w:rsidR="00330BAD" w:rsidRPr="00BC0BEF">
        <w:rPr>
          <w:rFonts w:ascii="Times New Roman" w:hAnsi="Times New Roman" w:cs="Times New Roman"/>
          <w:sz w:val="28"/>
          <w:szCs w:val="28"/>
        </w:rPr>
        <w:t>згідно</w:t>
      </w:r>
      <w:r w:rsidR="000A1655" w:rsidRPr="00BC0BEF">
        <w:rPr>
          <w:rFonts w:ascii="Times New Roman" w:hAnsi="Times New Roman" w:cs="Times New Roman"/>
          <w:sz w:val="28"/>
          <w:szCs w:val="28"/>
        </w:rPr>
        <w:t xml:space="preserve"> до </w:t>
      </w:r>
      <w:r w:rsidR="00330BAD" w:rsidRPr="00BC0BEF">
        <w:rPr>
          <w:rFonts w:ascii="Times New Roman" w:hAnsi="Times New Roman" w:cs="Times New Roman"/>
          <w:sz w:val="28"/>
          <w:szCs w:val="28"/>
        </w:rPr>
        <w:t xml:space="preserve"> Гра</w:t>
      </w:r>
      <w:r w:rsidR="00FA1CD4">
        <w:rPr>
          <w:rFonts w:ascii="Times New Roman" w:hAnsi="Times New Roman" w:cs="Times New Roman"/>
          <w:sz w:val="28"/>
          <w:szCs w:val="28"/>
        </w:rPr>
        <w:t>ни</w:t>
      </w:r>
      <w:r w:rsidR="00330BAD" w:rsidRPr="00BC0BEF">
        <w:rPr>
          <w:rFonts w:ascii="Times New Roman" w:hAnsi="Times New Roman" w:cs="Times New Roman"/>
          <w:sz w:val="28"/>
          <w:szCs w:val="28"/>
        </w:rPr>
        <w:t>чних тарифів на стоматологічні послуги, що надаються державними та комунальними закладами охорони здоров’я</w:t>
      </w:r>
      <w:r w:rsidR="000A1655" w:rsidRPr="00BC0BEF">
        <w:rPr>
          <w:rFonts w:ascii="Times New Roman" w:hAnsi="Times New Roman" w:cs="Times New Roman"/>
          <w:sz w:val="28"/>
          <w:szCs w:val="28"/>
        </w:rPr>
        <w:t>, затвердженими розпорядженням голови Сумської обласної державної адміністрації від 09.10.2017 року №570-ОД</w:t>
      </w:r>
      <w:r w:rsidR="00964C6A" w:rsidRPr="00BC0BEF">
        <w:rPr>
          <w:rFonts w:ascii="Times New Roman" w:hAnsi="Times New Roman" w:cs="Times New Roman"/>
          <w:sz w:val="28"/>
          <w:szCs w:val="28"/>
        </w:rPr>
        <w:t xml:space="preserve">. </w:t>
      </w:r>
      <w:r w:rsidR="00292F29">
        <w:rPr>
          <w:rFonts w:ascii="Times New Roman" w:hAnsi="Times New Roman" w:cs="Times New Roman"/>
          <w:sz w:val="28"/>
          <w:szCs w:val="28"/>
        </w:rPr>
        <w:t>Р</w:t>
      </w:r>
      <w:r w:rsidR="00FB2BF6" w:rsidRPr="00BC0BEF">
        <w:rPr>
          <w:rFonts w:ascii="Times New Roman" w:hAnsi="Times New Roman" w:cs="Times New Roman"/>
          <w:sz w:val="28"/>
          <w:szCs w:val="28"/>
        </w:rPr>
        <w:t>озрахункова</w:t>
      </w:r>
      <w:r w:rsidR="00964C6A" w:rsidRPr="00BC0BEF">
        <w:rPr>
          <w:rFonts w:ascii="Times New Roman" w:hAnsi="Times New Roman" w:cs="Times New Roman"/>
          <w:sz w:val="28"/>
          <w:szCs w:val="28"/>
        </w:rPr>
        <w:t xml:space="preserve"> сума </w:t>
      </w:r>
      <w:r w:rsidR="000A1655" w:rsidRPr="00BC0BEF">
        <w:rPr>
          <w:rFonts w:ascii="Times New Roman" w:hAnsi="Times New Roman" w:cs="Times New Roman"/>
          <w:sz w:val="28"/>
          <w:szCs w:val="28"/>
        </w:rPr>
        <w:t xml:space="preserve">на одну особу </w:t>
      </w:r>
      <w:r w:rsidR="00964C6A" w:rsidRPr="00BC0BEF">
        <w:rPr>
          <w:rFonts w:ascii="Times New Roman" w:hAnsi="Times New Roman" w:cs="Times New Roman"/>
          <w:sz w:val="28"/>
          <w:szCs w:val="28"/>
        </w:rPr>
        <w:t>становить</w:t>
      </w:r>
      <w:r w:rsidR="00FB2BF6" w:rsidRPr="00BC0BEF">
        <w:rPr>
          <w:rFonts w:ascii="Times New Roman" w:hAnsi="Times New Roman" w:cs="Times New Roman"/>
          <w:sz w:val="28"/>
          <w:szCs w:val="28"/>
        </w:rPr>
        <w:t xml:space="preserve"> не більше</w:t>
      </w:r>
      <w:r w:rsidR="00CC6525">
        <w:rPr>
          <w:rFonts w:ascii="Times New Roman" w:hAnsi="Times New Roman" w:cs="Times New Roman"/>
          <w:sz w:val="28"/>
          <w:szCs w:val="28"/>
        </w:rPr>
        <w:t xml:space="preserve"> 6,0 тис. гривень.</w:t>
      </w:r>
    </w:p>
    <w:p w:rsidR="00FB2BF6" w:rsidRDefault="00A2580A" w:rsidP="00CD64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B13C6" w:rsidRPr="00D61C3E">
        <w:rPr>
          <w:rFonts w:ascii="Times New Roman" w:hAnsi="Times New Roman" w:cs="Times New Roman"/>
          <w:sz w:val="28"/>
          <w:szCs w:val="28"/>
        </w:rPr>
        <w:t xml:space="preserve">. </w:t>
      </w:r>
      <w:r w:rsidR="00964C6A" w:rsidRPr="00D61C3E">
        <w:rPr>
          <w:rFonts w:ascii="Times New Roman" w:hAnsi="Times New Roman" w:cs="Times New Roman"/>
          <w:sz w:val="28"/>
          <w:szCs w:val="28"/>
        </w:rPr>
        <w:t>Учасник АТО,</w:t>
      </w:r>
      <w:r w:rsidR="006B0AA0">
        <w:rPr>
          <w:rFonts w:ascii="Times New Roman" w:hAnsi="Times New Roman" w:cs="Times New Roman"/>
          <w:sz w:val="28"/>
          <w:szCs w:val="28"/>
        </w:rPr>
        <w:t xml:space="preserve"> член сім’ї загиблого (померлого) учасника АТО та</w:t>
      </w:r>
      <w:r w:rsidR="00FB2BF6" w:rsidRPr="00D61C3E">
        <w:rPr>
          <w:rFonts w:ascii="Times New Roman" w:hAnsi="Times New Roman" w:cs="Times New Roman"/>
          <w:sz w:val="28"/>
          <w:szCs w:val="28"/>
        </w:rPr>
        <w:t xml:space="preserve"> доброволець,</w:t>
      </w:r>
      <w:r w:rsidR="00964C6A" w:rsidRPr="00D61C3E">
        <w:rPr>
          <w:rFonts w:ascii="Times New Roman" w:hAnsi="Times New Roman" w:cs="Times New Roman"/>
          <w:sz w:val="28"/>
          <w:szCs w:val="28"/>
        </w:rPr>
        <w:t xml:space="preserve"> який скористався правом на пільгове зубопротезування за кошти міського бюджету у повному обсязі виділеної на одну особу суми коштів, але потребує протезування інших зубів</w:t>
      </w:r>
      <w:r w:rsidR="00FA1CD4">
        <w:rPr>
          <w:rFonts w:ascii="Times New Roman" w:hAnsi="Times New Roman" w:cs="Times New Roman"/>
          <w:sz w:val="28"/>
          <w:szCs w:val="28"/>
        </w:rPr>
        <w:t>,</w:t>
      </w:r>
      <w:r w:rsidR="00964C6A" w:rsidRPr="00D61C3E">
        <w:rPr>
          <w:rFonts w:ascii="Times New Roman" w:hAnsi="Times New Roman" w:cs="Times New Roman"/>
          <w:sz w:val="28"/>
          <w:szCs w:val="28"/>
        </w:rPr>
        <w:t xml:space="preserve"> має право сплатити різницю вартості протезування усіх одиниць </w:t>
      </w:r>
      <w:r w:rsidR="00C06FEF" w:rsidRPr="00D61C3E">
        <w:rPr>
          <w:rFonts w:ascii="Times New Roman" w:hAnsi="Times New Roman" w:cs="Times New Roman"/>
          <w:sz w:val="28"/>
          <w:szCs w:val="28"/>
        </w:rPr>
        <w:t xml:space="preserve">за власні кошти </w:t>
      </w:r>
      <w:r w:rsidR="00964C6A" w:rsidRPr="00D61C3E">
        <w:rPr>
          <w:rFonts w:ascii="Times New Roman" w:hAnsi="Times New Roman" w:cs="Times New Roman"/>
          <w:sz w:val="28"/>
          <w:szCs w:val="28"/>
        </w:rPr>
        <w:t xml:space="preserve">або повторно стати на чергу </w:t>
      </w:r>
      <w:r w:rsidR="00115490" w:rsidRPr="00D61C3E">
        <w:rPr>
          <w:rFonts w:ascii="Times New Roman" w:hAnsi="Times New Roman" w:cs="Times New Roman"/>
          <w:sz w:val="28"/>
          <w:szCs w:val="28"/>
        </w:rPr>
        <w:t>на наступний рік</w:t>
      </w:r>
      <w:r w:rsidR="00964C6A" w:rsidRPr="00D61C3E">
        <w:rPr>
          <w:rFonts w:ascii="Times New Roman" w:hAnsi="Times New Roman" w:cs="Times New Roman"/>
          <w:sz w:val="28"/>
          <w:szCs w:val="28"/>
        </w:rPr>
        <w:t>.</w:t>
      </w:r>
    </w:p>
    <w:p w:rsidR="00964C6A" w:rsidRDefault="00A2580A" w:rsidP="00CD64E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13C6">
        <w:rPr>
          <w:rFonts w:ascii="Times New Roman" w:hAnsi="Times New Roman" w:cs="Times New Roman"/>
          <w:sz w:val="28"/>
          <w:szCs w:val="28"/>
        </w:rPr>
        <w:t>. Порядок фінансування:</w:t>
      </w:r>
    </w:p>
    <w:p w:rsidR="00FB2BF6" w:rsidRPr="0097539E" w:rsidRDefault="00A2580A" w:rsidP="00CD64E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B13C6" w:rsidRPr="000B13C6">
        <w:rPr>
          <w:rFonts w:ascii="Times New Roman" w:eastAsia="Calibri" w:hAnsi="Times New Roman" w:cs="Times New Roman"/>
          <w:sz w:val="28"/>
          <w:szCs w:val="28"/>
        </w:rPr>
        <w:t xml:space="preserve">.1. Фінансування допомоги здійснюється за рахунок коштів міського бюджету, передбачених по </w:t>
      </w:r>
      <w:r w:rsidR="000B13C6" w:rsidRPr="0097539E">
        <w:rPr>
          <w:rFonts w:ascii="Times New Roman" w:eastAsia="Calibri" w:hAnsi="Times New Roman" w:cs="Times New Roman"/>
          <w:sz w:val="28"/>
          <w:szCs w:val="28"/>
        </w:rPr>
        <w:t xml:space="preserve">КПКВК </w:t>
      </w:r>
      <w:r w:rsidR="00657989" w:rsidRPr="0097539E">
        <w:rPr>
          <w:rFonts w:ascii="Times New Roman" w:hAnsi="Times New Roman" w:cs="Times New Roman"/>
          <w:sz w:val="28"/>
          <w:szCs w:val="28"/>
        </w:rPr>
        <w:t>0712</w:t>
      </w:r>
      <w:r w:rsidR="0097539E" w:rsidRPr="0097539E">
        <w:rPr>
          <w:rFonts w:ascii="Times New Roman" w:hAnsi="Times New Roman" w:cs="Times New Roman"/>
          <w:sz w:val="28"/>
          <w:szCs w:val="28"/>
        </w:rPr>
        <w:t>152</w:t>
      </w:r>
      <w:r w:rsidR="000B13C6" w:rsidRPr="0097539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7539E" w:rsidRPr="0097539E">
        <w:rPr>
          <w:rFonts w:ascii="Times New Roman" w:hAnsi="Times New Roman" w:cs="Times New Roman"/>
          <w:sz w:val="28"/>
          <w:szCs w:val="28"/>
        </w:rPr>
        <w:t>Інші програми та заходи у сфері охорони здоров’я</w:t>
      </w:r>
      <w:r w:rsidR="000B13C6" w:rsidRPr="0097539E">
        <w:rPr>
          <w:rFonts w:ascii="Times New Roman" w:eastAsia="Calibri" w:hAnsi="Times New Roman" w:cs="Times New Roman"/>
          <w:sz w:val="28"/>
          <w:szCs w:val="28"/>
        </w:rPr>
        <w:t>»</w:t>
      </w:r>
      <w:r w:rsidR="007B6BC7" w:rsidRPr="007B6BC7">
        <w:rPr>
          <w:rFonts w:ascii="Times New Roman" w:hAnsi="Times New Roman" w:cs="Times New Roman"/>
          <w:sz w:val="28"/>
          <w:szCs w:val="28"/>
        </w:rPr>
        <w:t xml:space="preserve"> </w:t>
      </w:r>
      <w:r w:rsidR="007B6BC7" w:rsidRPr="00C93B06">
        <w:rPr>
          <w:rFonts w:ascii="Times New Roman" w:hAnsi="Times New Roman" w:cs="Times New Roman"/>
          <w:sz w:val="28"/>
          <w:szCs w:val="28"/>
        </w:rPr>
        <w:t>у межах коштів, виділених на поточний рік.</w:t>
      </w:r>
      <w:r w:rsidRPr="00C93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5A2" w:rsidRPr="00107D68" w:rsidRDefault="00A2580A" w:rsidP="00CD64EC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2BF6" w:rsidRPr="00FB2BF6">
        <w:rPr>
          <w:rFonts w:ascii="Times New Roman" w:hAnsi="Times New Roman" w:cs="Times New Roman"/>
          <w:sz w:val="28"/>
          <w:szCs w:val="28"/>
        </w:rPr>
        <w:t>.2</w:t>
      </w:r>
      <w:r w:rsidR="00FB2BF6" w:rsidRPr="00181A9D">
        <w:rPr>
          <w:rFonts w:ascii="Times New Roman" w:hAnsi="Times New Roman" w:cs="Times New Roman"/>
          <w:sz w:val="28"/>
          <w:szCs w:val="28"/>
        </w:rPr>
        <w:t>.</w:t>
      </w:r>
      <w:r w:rsidR="00FB2BF6" w:rsidRPr="00181A9D">
        <w:rPr>
          <w:rFonts w:ascii="Times New Roman" w:eastAsia="Calibri" w:hAnsi="Times New Roman" w:cs="Times New Roman"/>
          <w:sz w:val="28"/>
          <w:szCs w:val="28"/>
        </w:rPr>
        <w:t xml:space="preserve"> Департамент фінансів, економіки та інвестицій Сумської міської ради здійснює фінансування на підставі пропозицій </w:t>
      </w:r>
      <w:r w:rsidR="00115490">
        <w:rPr>
          <w:rFonts w:ascii="Times New Roman" w:eastAsia="Calibri" w:hAnsi="Times New Roman" w:cs="Times New Roman"/>
          <w:sz w:val="28"/>
          <w:szCs w:val="28"/>
        </w:rPr>
        <w:t xml:space="preserve">на фінансування </w:t>
      </w:r>
      <w:r w:rsidR="00115490" w:rsidRPr="00115490">
        <w:rPr>
          <w:rFonts w:ascii="Times New Roman" w:eastAsia="Calibri" w:hAnsi="Times New Roman" w:cs="Times New Roman"/>
          <w:sz w:val="28"/>
          <w:szCs w:val="28"/>
        </w:rPr>
        <w:t>відділу охорони здоров’я</w:t>
      </w:r>
      <w:r w:rsidR="00FB2BF6" w:rsidRPr="00115490">
        <w:rPr>
          <w:rFonts w:ascii="Times New Roman" w:eastAsia="Calibri" w:hAnsi="Times New Roman" w:cs="Times New Roman"/>
          <w:sz w:val="28"/>
          <w:szCs w:val="28"/>
        </w:rPr>
        <w:t xml:space="preserve"> Сумської міської ради.</w:t>
      </w:r>
      <w:r w:rsidR="00FB2BF6" w:rsidRPr="00FB2B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6525" w:rsidRDefault="00CC6525" w:rsidP="00CD6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4EC" w:rsidRDefault="00CD64EC" w:rsidP="00CD6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4EC" w:rsidRDefault="00CD64EC" w:rsidP="00CD6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4EC" w:rsidRDefault="00CD64EC" w:rsidP="00CD6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1E8" w:rsidRPr="007771E8" w:rsidRDefault="007771E8" w:rsidP="007771E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1E8">
        <w:rPr>
          <w:rFonts w:ascii="Times New Roman" w:hAnsi="Times New Roman" w:cs="Times New Roman"/>
          <w:sz w:val="28"/>
          <w:szCs w:val="28"/>
        </w:rPr>
        <w:t>Секретар Сумської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771E8">
        <w:rPr>
          <w:rFonts w:ascii="Times New Roman" w:hAnsi="Times New Roman" w:cs="Times New Roman"/>
          <w:sz w:val="28"/>
          <w:szCs w:val="28"/>
        </w:rPr>
        <w:t xml:space="preserve">  А.В. Баранов</w:t>
      </w:r>
    </w:p>
    <w:p w:rsidR="00CD64EC" w:rsidRPr="007771E8" w:rsidRDefault="00CD64EC" w:rsidP="007771E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E8">
        <w:rPr>
          <w:rFonts w:ascii="Times New Roman" w:hAnsi="Times New Roman" w:cs="Times New Roman"/>
          <w:sz w:val="24"/>
          <w:szCs w:val="24"/>
        </w:rPr>
        <w:t xml:space="preserve">Виконавець: </w:t>
      </w:r>
      <w:proofErr w:type="spellStart"/>
      <w:r w:rsidRPr="007771E8">
        <w:rPr>
          <w:rFonts w:ascii="Times New Roman" w:hAnsi="Times New Roman" w:cs="Times New Roman"/>
          <w:sz w:val="24"/>
          <w:szCs w:val="24"/>
        </w:rPr>
        <w:t>Чумаченко</w:t>
      </w:r>
      <w:proofErr w:type="spellEnd"/>
      <w:r w:rsidRPr="007771E8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CD64EC" w:rsidRPr="007771E8" w:rsidRDefault="007771E8" w:rsidP="007771E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71E8">
        <w:rPr>
          <w:rFonts w:ascii="Times New Roman" w:hAnsi="Times New Roman" w:cs="Times New Roman"/>
          <w:sz w:val="24"/>
          <w:szCs w:val="24"/>
        </w:rPr>
        <w:t>________</w:t>
      </w:r>
      <w:r w:rsidRPr="007771E8">
        <w:rPr>
          <w:rFonts w:ascii="Times New Roman" w:hAnsi="Times New Roman" w:cs="Times New Roman"/>
          <w:sz w:val="24"/>
          <w:szCs w:val="24"/>
          <w:lang w:val="en-US"/>
        </w:rPr>
        <w:t xml:space="preserve"> ______2019</w:t>
      </w:r>
    </w:p>
    <w:p w:rsidR="000B13C6" w:rsidRPr="00C93B06" w:rsidRDefault="000B13C6" w:rsidP="00CD64E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13C6" w:rsidRPr="00C93B06" w:rsidSect="00CE438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97" w:rsidRDefault="00CA4397" w:rsidP="002F40C2">
      <w:pPr>
        <w:spacing w:after="0" w:line="240" w:lineRule="auto"/>
      </w:pPr>
      <w:r>
        <w:separator/>
      </w:r>
    </w:p>
  </w:endnote>
  <w:endnote w:type="continuationSeparator" w:id="0">
    <w:p w:rsidR="00CA4397" w:rsidRDefault="00CA4397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97" w:rsidRDefault="00CA4397" w:rsidP="002F40C2">
      <w:pPr>
        <w:spacing w:after="0" w:line="240" w:lineRule="auto"/>
      </w:pPr>
      <w:r>
        <w:separator/>
      </w:r>
    </w:p>
  </w:footnote>
  <w:footnote w:type="continuationSeparator" w:id="0">
    <w:p w:rsidR="00CA4397" w:rsidRDefault="00CA4397" w:rsidP="002F4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5467"/>
    <w:multiLevelType w:val="hybridMultilevel"/>
    <w:tmpl w:val="7A6AA11E"/>
    <w:lvl w:ilvl="0" w:tplc="06986D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80B181C"/>
    <w:multiLevelType w:val="hybridMultilevel"/>
    <w:tmpl w:val="22C2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8A"/>
    <w:rsid w:val="00000C0F"/>
    <w:rsid w:val="00030B57"/>
    <w:rsid w:val="00045BD8"/>
    <w:rsid w:val="00087362"/>
    <w:rsid w:val="000A1655"/>
    <w:rsid w:val="000A29D5"/>
    <w:rsid w:val="000A59D6"/>
    <w:rsid w:val="000A71D8"/>
    <w:rsid w:val="000B13C6"/>
    <w:rsid w:val="000C3658"/>
    <w:rsid w:val="000E67DE"/>
    <w:rsid w:val="000F430D"/>
    <w:rsid w:val="00107D68"/>
    <w:rsid w:val="00115490"/>
    <w:rsid w:val="00120429"/>
    <w:rsid w:val="00153280"/>
    <w:rsid w:val="00181A9D"/>
    <w:rsid w:val="00184D86"/>
    <w:rsid w:val="001C0653"/>
    <w:rsid w:val="001C5340"/>
    <w:rsid w:val="00252584"/>
    <w:rsid w:val="0026382A"/>
    <w:rsid w:val="002721FF"/>
    <w:rsid w:val="00275A47"/>
    <w:rsid w:val="00285AE8"/>
    <w:rsid w:val="00292F29"/>
    <w:rsid w:val="002B4C56"/>
    <w:rsid w:val="002E5EAE"/>
    <w:rsid w:val="002F20B9"/>
    <w:rsid w:val="002F40C2"/>
    <w:rsid w:val="0030175B"/>
    <w:rsid w:val="003205CC"/>
    <w:rsid w:val="00330BAD"/>
    <w:rsid w:val="00331876"/>
    <w:rsid w:val="00345373"/>
    <w:rsid w:val="00350D0A"/>
    <w:rsid w:val="00386AA8"/>
    <w:rsid w:val="003D795A"/>
    <w:rsid w:val="00425C0E"/>
    <w:rsid w:val="00430DB8"/>
    <w:rsid w:val="00496CE1"/>
    <w:rsid w:val="004A1411"/>
    <w:rsid w:val="004B098D"/>
    <w:rsid w:val="004B54D0"/>
    <w:rsid w:val="004C51CD"/>
    <w:rsid w:val="004D04BA"/>
    <w:rsid w:val="004D318E"/>
    <w:rsid w:val="0052525E"/>
    <w:rsid w:val="0053385C"/>
    <w:rsid w:val="005522EF"/>
    <w:rsid w:val="005576C6"/>
    <w:rsid w:val="00581698"/>
    <w:rsid w:val="005D11A5"/>
    <w:rsid w:val="005F1C7C"/>
    <w:rsid w:val="00611F12"/>
    <w:rsid w:val="006212F9"/>
    <w:rsid w:val="006332BF"/>
    <w:rsid w:val="00657989"/>
    <w:rsid w:val="006938D0"/>
    <w:rsid w:val="006B0AA0"/>
    <w:rsid w:val="006B0B8A"/>
    <w:rsid w:val="006B122A"/>
    <w:rsid w:val="006D2D82"/>
    <w:rsid w:val="006D7494"/>
    <w:rsid w:val="006E5EE2"/>
    <w:rsid w:val="007368E1"/>
    <w:rsid w:val="007436F2"/>
    <w:rsid w:val="007771E8"/>
    <w:rsid w:val="007A378F"/>
    <w:rsid w:val="007A55A2"/>
    <w:rsid w:val="007B6BC7"/>
    <w:rsid w:val="007C416E"/>
    <w:rsid w:val="007D3696"/>
    <w:rsid w:val="007F6D4C"/>
    <w:rsid w:val="008036B7"/>
    <w:rsid w:val="008533CC"/>
    <w:rsid w:val="008546D9"/>
    <w:rsid w:val="00884173"/>
    <w:rsid w:val="00895E2F"/>
    <w:rsid w:val="00897E74"/>
    <w:rsid w:val="008A170F"/>
    <w:rsid w:val="008B1B2E"/>
    <w:rsid w:val="008F4DFA"/>
    <w:rsid w:val="009036A4"/>
    <w:rsid w:val="009040A6"/>
    <w:rsid w:val="009046CC"/>
    <w:rsid w:val="009341F4"/>
    <w:rsid w:val="00951260"/>
    <w:rsid w:val="00954024"/>
    <w:rsid w:val="00964C6A"/>
    <w:rsid w:val="00973987"/>
    <w:rsid w:val="0097539E"/>
    <w:rsid w:val="00977009"/>
    <w:rsid w:val="00A16EF2"/>
    <w:rsid w:val="00A20ED6"/>
    <w:rsid w:val="00A2580A"/>
    <w:rsid w:val="00AA4D75"/>
    <w:rsid w:val="00B35846"/>
    <w:rsid w:val="00B6292A"/>
    <w:rsid w:val="00B6488E"/>
    <w:rsid w:val="00BC0BEF"/>
    <w:rsid w:val="00BF252B"/>
    <w:rsid w:val="00C06C72"/>
    <w:rsid w:val="00C06FEF"/>
    <w:rsid w:val="00C25069"/>
    <w:rsid w:val="00C546D4"/>
    <w:rsid w:val="00C93B06"/>
    <w:rsid w:val="00CA4397"/>
    <w:rsid w:val="00CA6DC8"/>
    <w:rsid w:val="00CC6525"/>
    <w:rsid w:val="00CD64EC"/>
    <w:rsid w:val="00CE4389"/>
    <w:rsid w:val="00CE7C73"/>
    <w:rsid w:val="00D012F0"/>
    <w:rsid w:val="00D156E6"/>
    <w:rsid w:val="00D35CFE"/>
    <w:rsid w:val="00D466F7"/>
    <w:rsid w:val="00D50445"/>
    <w:rsid w:val="00D54423"/>
    <w:rsid w:val="00D61C3E"/>
    <w:rsid w:val="00DA039E"/>
    <w:rsid w:val="00DC33D5"/>
    <w:rsid w:val="00DF323F"/>
    <w:rsid w:val="00E02B59"/>
    <w:rsid w:val="00E0489A"/>
    <w:rsid w:val="00E347CE"/>
    <w:rsid w:val="00E4647E"/>
    <w:rsid w:val="00F41856"/>
    <w:rsid w:val="00F43FA3"/>
    <w:rsid w:val="00F603EC"/>
    <w:rsid w:val="00F82783"/>
    <w:rsid w:val="00F8450D"/>
    <w:rsid w:val="00F8463C"/>
    <w:rsid w:val="00F97E6F"/>
    <w:rsid w:val="00FA1CD4"/>
    <w:rsid w:val="00FB2BF6"/>
    <w:rsid w:val="00FC5ECC"/>
    <w:rsid w:val="00FE60B4"/>
    <w:rsid w:val="00FE6CA6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semiHidden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0C2"/>
  </w:style>
  <w:style w:type="paragraph" w:styleId="aa">
    <w:name w:val="No Spacing"/>
    <w:uiPriority w:val="1"/>
    <w:qFormat/>
    <w:rsid w:val="00897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semiHidden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0C2"/>
  </w:style>
  <w:style w:type="paragraph" w:styleId="aa">
    <w:name w:val="No Spacing"/>
    <w:uiPriority w:val="1"/>
    <w:qFormat/>
    <w:rsid w:val="00897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34FC1-1A96-4CA6-B7D4-7D3F9589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2889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Користувач Windows</cp:lastModifiedBy>
  <cp:revision>3</cp:revision>
  <cp:lastPrinted>2019-01-30T15:07:00Z</cp:lastPrinted>
  <dcterms:created xsi:type="dcterms:W3CDTF">2019-01-30T15:02:00Z</dcterms:created>
  <dcterms:modified xsi:type="dcterms:W3CDTF">2019-01-30T15:21:00Z</dcterms:modified>
</cp:coreProperties>
</file>