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541308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1D192E">
        <w:rPr>
          <w:sz w:val="28"/>
          <w:szCs w:val="36"/>
          <w:lang w:val="en-US"/>
        </w:rPr>
        <w:t>XLVIII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</w:t>
      </w:r>
      <w:r w:rsidR="00A13B40">
        <w:rPr>
          <w:sz w:val="28"/>
          <w:szCs w:val="28"/>
          <w:lang w:val="uk-UA"/>
        </w:rPr>
        <w:t>31 жовтня</w:t>
      </w:r>
      <w:r w:rsidR="00A13B40">
        <w:rPr>
          <w:sz w:val="28"/>
          <w:szCs w:val="28"/>
        </w:rPr>
        <w:t xml:space="preserve"> 2018 року № </w:t>
      </w:r>
      <w:r w:rsidR="00A13B40">
        <w:rPr>
          <w:sz w:val="28"/>
          <w:szCs w:val="28"/>
          <w:lang w:val="uk-UA"/>
        </w:rPr>
        <w:t>4065</w:t>
      </w:r>
      <w:r w:rsidRPr="00CA5DCF">
        <w:rPr>
          <w:sz w:val="28"/>
          <w:szCs w:val="28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D21F38" w:rsidRPr="0001156E" w:rsidTr="00D71E2E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21F38" w:rsidRPr="00617584" w:rsidRDefault="00D21F38" w:rsidP="000115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розроблення проекту землеустрою щодо відведення земельної ділянки</w:t>
            </w:r>
            <w:r w:rsidRPr="00B009F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Апеляційному суду Сумської області</w:t>
            </w:r>
            <w:r>
              <w:rPr>
                <w:sz w:val="28"/>
                <w:szCs w:val="28"/>
                <w:lang w:val="uk-UA"/>
              </w:rPr>
              <w:t xml:space="preserve"> та Головному територіальному управлінню юстиції у Сумській </w:t>
            </w:r>
            <w:r w:rsidR="00FE0B67">
              <w:rPr>
                <w:sz w:val="28"/>
                <w:szCs w:val="28"/>
                <w:lang w:val="uk-UA"/>
              </w:rPr>
              <w:t xml:space="preserve">області </w:t>
            </w:r>
            <w:r w:rsidR="0001156E">
              <w:rPr>
                <w:sz w:val="28"/>
                <w:szCs w:val="28"/>
                <w:lang w:val="uk-UA"/>
              </w:rPr>
              <w:t>з</w:t>
            </w:r>
            <w:r w:rsidR="00FE0B67">
              <w:rPr>
                <w:sz w:val="28"/>
                <w:szCs w:val="28"/>
                <w:lang w:val="uk-UA"/>
              </w:rPr>
              <w:t xml:space="preserve">а адресою: м. Суми, вул. Герасима </w:t>
            </w:r>
            <w:proofErr w:type="spellStart"/>
            <w:r w:rsidR="00FE0B67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FE0B67">
              <w:rPr>
                <w:sz w:val="28"/>
                <w:szCs w:val="28"/>
                <w:lang w:val="uk-UA"/>
              </w:rPr>
              <w:t>, 28</w:t>
            </w:r>
          </w:p>
        </w:tc>
      </w:tr>
    </w:tbl>
    <w:p w:rsidR="00D21F38" w:rsidRDefault="00D21F38" w:rsidP="00D21F38">
      <w:pPr>
        <w:ind w:right="4579"/>
        <w:rPr>
          <w:sz w:val="28"/>
          <w:szCs w:val="28"/>
          <w:lang w:val="uk-UA"/>
        </w:rPr>
      </w:pPr>
    </w:p>
    <w:p w:rsidR="00D21F38" w:rsidRDefault="00D21F38" w:rsidP="00D21F38">
      <w:pPr>
        <w:rPr>
          <w:sz w:val="28"/>
          <w:szCs w:val="28"/>
          <w:lang w:val="uk-UA"/>
        </w:rPr>
      </w:pPr>
    </w:p>
    <w:p w:rsidR="00D21F38" w:rsidRDefault="00D21F38" w:rsidP="00D21F38">
      <w:pPr>
        <w:ind w:right="4296"/>
        <w:jc w:val="both"/>
        <w:rPr>
          <w:sz w:val="28"/>
          <w:szCs w:val="28"/>
          <w:lang w:val="uk-UA"/>
        </w:rPr>
      </w:pPr>
    </w:p>
    <w:p w:rsidR="00D21F38" w:rsidRDefault="00D21F38" w:rsidP="00D21F38">
      <w:pPr>
        <w:ind w:right="4296"/>
        <w:jc w:val="both"/>
        <w:rPr>
          <w:sz w:val="28"/>
          <w:szCs w:val="28"/>
          <w:lang w:val="uk-UA"/>
        </w:rPr>
      </w:pPr>
    </w:p>
    <w:p w:rsidR="00D21F38" w:rsidRDefault="00D21F38" w:rsidP="00D21F38">
      <w:pPr>
        <w:ind w:firstLine="720"/>
        <w:jc w:val="both"/>
        <w:rPr>
          <w:sz w:val="28"/>
          <w:szCs w:val="28"/>
          <w:lang w:val="uk-UA"/>
        </w:rPr>
      </w:pPr>
    </w:p>
    <w:p w:rsidR="00D21F38" w:rsidRDefault="00D21F38" w:rsidP="00D21F3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21F38" w:rsidRDefault="00D21F38" w:rsidP="00D21F38">
      <w:pPr>
        <w:ind w:firstLine="720"/>
        <w:jc w:val="both"/>
        <w:rPr>
          <w:sz w:val="28"/>
          <w:szCs w:val="28"/>
          <w:lang w:val="uk-UA"/>
        </w:rPr>
      </w:pPr>
    </w:p>
    <w:p w:rsidR="00C57D04" w:rsidRDefault="00C57D04" w:rsidP="0001156E">
      <w:pPr>
        <w:jc w:val="both"/>
        <w:rPr>
          <w:sz w:val="28"/>
          <w:szCs w:val="28"/>
          <w:lang w:val="uk-UA"/>
        </w:rPr>
      </w:pPr>
    </w:p>
    <w:p w:rsidR="00D21F38" w:rsidRDefault="00D21F38" w:rsidP="00D21F3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юридичних осіб,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D2D0A">
        <w:rPr>
          <w:sz w:val="28"/>
          <w:szCs w:val="28"/>
          <w:lang w:val="uk-UA"/>
        </w:rPr>
        <w:t xml:space="preserve">02.08.2018 </w:t>
      </w:r>
      <w:r>
        <w:rPr>
          <w:sz w:val="28"/>
          <w:szCs w:val="28"/>
          <w:lang w:val="uk-UA"/>
        </w:rPr>
        <w:t>№</w:t>
      </w:r>
      <w:r w:rsidR="002E58A0">
        <w:rPr>
          <w:sz w:val="28"/>
          <w:szCs w:val="28"/>
          <w:lang w:val="uk-UA"/>
        </w:rPr>
        <w:t xml:space="preserve"> 126</w:t>
      </w:r>
      <w:r w:rsidR="0001156E">
        <w:rPr>
          <w:sz w:val="28"/>
          <w:szCs w:val="28"/>
          <w:lang w:val="uk-UA"/>
        </w:rPr>
        <w:t xml:space="preserve"> та статті 12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01156E" w:rsidRPr="0001156E">
        <w:rPr>
          <w:sz w:val="28"/>
          <w:szCs w:val="28"/>
          <w:lang w:val="uk-UA"/>
        </w:rPr>
        <w:t xml:space="preserve">пункту 6 розділу ІІ «Прикінцевих та перехідних положень» Закону України «Про внесення змін до деяких законодавчих актів України щодо розмежування земель державної та комунальної власності», </w:t>
      </w:r>
      <w:r>
        <w:rPr>
          <w:sz w:val="28"/>
          <w:szCs w:val="28"/>
          <w:lang w:val="uk-UA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D21F38" w:rsidRDefault="00D21F38" w:rsidP="00D21F38">
      <w:pPr>
        <w:ind w:firstLine="720"/>
        <w:jc w:val="both"/>
        <w:rPr>
          <w:b/>
          <w:sz w:val="28"/>
          <w:szCs w:val="28"/>
          <w:lang w:val="uk-UA"/>
        </w:rPr>
      </w:pPr>
    </w:p>
    <w:p w:rsidR="00D21F38" w:rsidRDefault="00D21F38" w:rsidP="00D21F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21F38" w:rsidRDefault="00D21F38" w:rsidP="00D21F38">
      <w:pPr>
        <w:jc w:val="center"/>
        <w:rPr>
          <w:b/>
          <w:sz w:val="28"/>
          <w:szCs w:val="28"/>
          <w:lang w:val="uk-UA"/>
        </w:rPr>
      </w:pPr>
    </w:p>
    <w:p w:rsidR="00D21F38" w:rsidRPr="0052680F" w:rsidRDefault="00D21F38" w:rsidP="00D21F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на розроблення проекту землеустрою щодо відведення земельної ділянки в постійне користування </w:t>
      </w:r>
      <w:r>
        <w:rPr>
          <w:bCs/>
          <w:sz w:val="28"/>
          <w:szCs w:val="28"/>
          <w:lang w:val="uk-UA"/>
        </w:rPr>
        <w:t>Апел</w:t>
      </w:r>
      <w:r w:rsidR="00867672">
        <w:rPr>
          <w:bCs/>
          <w:sz w:val="28"/>
          <w:szCs w:val="28"/>
          <w:lang w:val="uk-UA"/>
        </w:rPr>
        <w:t xml:space="preserve">яційному суду Сумської області </w:t>
      </w:r>
      <w:r>
        <w:rPr>
          <w:sz w:val="28"/>
          <w:szCs w:val="28"/>
          <w:lang w:val="uk-UA"/>
        </w:rPr>
        <w:t xml:space="preserve">для будівництва та обслуговування </w:t>
      </w:r>
      <w:r w:rsidR="0001156E">
        <w:rPr>
          <w:sz w:val="28"/>
          <w:szCs w:val="28"/>
          <w:lang w:val="uk-UA"/>
        </w:rPr>
        <w:t xml:space="preserve">будівель </w:t>
      </w:r>
      <w:r>
        <w:rPr>
          <w:sz w:val="28"/>
          <w:szCs w:val="28"/>
          <w:lang w:val="uk-UA"/>
        </w:rPr>
        <w:t xml:space="preserve">органів державної влади (розміщення </w:t>
      </w:r>
      <w:proofErr w:type="spellStart"/>
      <w:r>
        <w:rPr>
          <w:sz w:val="28"/>
          <w:szCs w:val="28"/>
          <w:lang w:val="uk-UA"/>
        </w:rPr>
        <w:t>адмінбудинку</w:t>
      </w:r>
      <w:proofErr w:type="spellEnd"/>
      <w:r>
        <w:rPr>
          <w:sz w:val="28"/>
          <w:szCs w:val="28"/>
          <w:lang w:val="uk-UA"/>
        </w:rPr>
        <w:t xml:space="preserve"> та господарс</w:t>
      </w:r>
      <w:r w:rsidR="00DA60F6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 xml:space="preserve">их споруд) за адресою: м. Суми, </w:t>
      </w:r>
      <w:r w:rsidR="0086767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вул.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28, орієнтовною площею 0,2700 га (частка 66/100</w:t>
      </w:r>
      <w:r w:rsidR="00141FF6">
        <w:rPr>
          <w:sz w:val="28"/>
          <w:szCs w:val="28"/>
          <w:lang w:val="uk-UA"/>
        </w:rPr>
        <w:t xml:space="preserve"> від загальної площі</w:t>
      </w:r>
      <w:r>
        <w:rPr>
          <w:sz w:val="28"/>
          <w:szCs w:val="28"/>
          <w:lang w:val="uk-UA"/>
        </w:rPr>
        <w:t>).</w:t>
      </w:r>
    </w:p>
    <w:p w:rsidR="0072191A" w:rsidRPr="00AC53E3" w:rsidRDefault="00D21F38" w:rsidP="00AC53E3">
      <w:pPr>
        <w:ind w:firstLine="708"/>
        <w:jc w:val="both"/>
        <w:rPr>
          <w:sz w:val="28"/>
          <w:szCs w:val="28"/>
          <w:lang w:val="uk-UA"/>
        </w:rPr>
      </w:pPr>
      <w:r w:rsidRPr="00BC090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Надати дозвіл на розроблення проекту землеустрою щодо відведення земельної ділянки в постійне користування Головному територіальному управлінню юстиції у Сумській області для будівництва та обслуговування </w:t>
      </w:r>
      <w:r w:rsidR="0001156E">
        <w:rPr>
          <w:sz w:val="28"/>
          <w:szCs w:val="28"/>
          <w:lang w:val="uk-UA"/>
        </w:rPr>
        <w:t xml:space="preserve">будівель </w:t>
      </w:r>
      <w:r>
        <w:rPr>
          <w:sz w:val="28"/>
          <w:szCs w:val="28"/>
          <w:lang w:val="uk-UA"/>
        </w:rPr>
        <w:t xml:space="preserve">органів державної влади (розміщення </w:t>
      </w:r>
      <w:proofErr w:type="spellStart"/>
      <w:r>
        <w:rPr>
          <w:sz w:val="28"/>
          <w:szCs w:val="28"/>
          <w:lang w:val="uk-UA"/>
        </w:rPr>
        <w:t>адмінбудинку</w:t>
      </w:r>
      <w:proofErr w:type="spellEnd"/>
      <w:r>
        <w:rPr>
          <w:sz w:val="28"/>
          <w:szCs w:val="28"/>
          <w:lang w:val="uk-UA"/>
        </w:rPr>
        <w:t xml:space="preserve"> та господарс</w:t>
      </w:r>
      <w:r w:rsidR="00DA60F6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х споруд) за адресою: м. Суми, вул.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28, орієнтовною площею 0,2700 га (частка 34/100</w:t>
      </w:r>
      <w:r w:rsidR="00141FF6">
        <w:rPr>
          <w:sz w:val="28"/>
          <w:szCs w:val="28"/>
          <w:lang w:val="uk-UA"/>
        </w:rPr>
        <w:t xml:space="preserve"> від </w:t>
      </w:r>
      <w:r w:rsidR="00AC53E3">
        <w:rPr>
          <w:sz w:val="28"/>
          <w:szCs w:val="28"/>
          <w:lang w:val="uk-UA"/>
        </w:rPr>
        <w:t xml:space="preserve">загальної </w:t>
      </w:r>
      <w:r w:rsidR="00141FF6">
        <w:rPr>
          <w:sz w:val="28"/>
          <w:szCs w:val="28"/>
          <w:lang w:val="uk-UA"/>
        </w:rPr>
        <w:t>площі</w:t>
      </w:r>
      <w:r w:rsidR="00AC53E3">
        <w:rPr>
          <w:sz w:val="28"/>
          <w:szCs w:val="28"/>
          <w:lang w:val="uk-UA"/>
        </w:rPr>
        <w:t>).</w:t>
      </w:r>
    </w:p>
    <w:p w:rsidR="00A13B40" w:rsidRDefault="00A13B40" w:rsidP="00A13B40">
      <w:pPr>
        <w:rPr>
          <w:sz w:val="24"/>
          <w:szCs w:val="24"/>
          <w:lang w:val="uk-UA"/>
        </w:rPr>
      </w:pPr>
    </w:p>
    <w:p w:rsidR="00A13B40" w:rsidRDefault="00A13B40" w:rsidP="00A13B40">
      <w:pPr>
        <w:rPr>
          <w:sz w:val="24"/>
          <w:szCs w:val="24"/>
          <w:lang w:val="uk-UA"/>
        </w:rPr>
      </w:pPr>
    </w:p>
    <w:p w:rsidR="00FE0B67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r w:rsidRPr="00DA60F6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DA6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Pr="00DA60F6">
        <w:rPr>
          <w:sz w:val="28"/>
          <w:szCs w:val="28"/>
          <w:lang w:val="uk-UA"/>
        </w:rPr>
        <w:tab/>
      </w:r>
      <w:r w:rsidRPr="00DA60F6">
        <w:rPr>
          <w:sz w:val="28"/>
          <w:szCs w:val="28"/>
          <w:lang w:val="uk-UA"/>
        </w:rPr>
        <w:tab/>
      </w:r>
      <w:r w:rsidRPr="00DA60F6">
        <w:rPr>
          <w:sz w:val="28"/>
          <w:szCs w:val="28"/>
          <w:lang w:val="uk-UA"/>
        </w:rPr>
        <w:tab/>
      </w:r>
      <w:r w:rsidRPr="00DA60F6">
        <w:rPr>
          <w:sz w:val="28"/>
          <w:szCs w:val="28"/>
          <w:lang w:val="uk-UA"/>
        </w:rPr>
        <w:tab/>
      </w:r>
      <w:r w:rsidRPr="00DA60F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A13B40" w:rsidRPr="00DA60F6" w:rsidRDefault="00A13B40" w:rsidP="00335CD4">
      <w:pPr>
        <w:ind w:right="-2"/>
        <w:jc w:val="both"/>
        <w:rPr>
          <w:sz w:val="28"/>
          <w:szCs w:val="28"/>
          <w:lang w:val="uk-UA"/>
        </w:rPr>
      </w:pPr>
    </w:p>
    <w:p w:rsidR="00A13B40" w:rsidRDefault="00335CD4" w:rsidP="00A13B40">
      <w:pPr>
        <w:ind w:right="-2"/>
        <w:rPr>
          <w:sz w:val="24"/>
          <w:szCs w:val="24"/>
          <w:lang w:val="uk-UA"/>
        </w:rPr>
      </w:pPr>
      <w:r w:rsidRPr="00DA60F6">
        <w:rPr>
          <w:sz w:val="24"/>
          <w:szCs w:val="24"/>
          <w:lang w:val="uk-UA"/>
        </w:rPr>
        <w:t xml:space="preserve">Виконавець: </w:t>
      </w:r>
      <w:proofErr w:type="spellStart"/>
      <w:r w:rsidR="00A13B40">
        <w:rPr>
          <w:sz w:val="24"/>
          <w:szCs w:val="24"/>
          <w:lang w:val="uk-UA"/>
        </w:rPr>
        <w:t>Стегній</w:t>
      </w:r>
      <w:proofErr w:type="spellEnd"/>
      <w:r w:rsidR="00A13B40">
        <w:rPr>
          <w:sz w:val="24"/>
          <w:szCs w:val="24"/>
          <w:lang w:val="uk-UA"/>
        </w:rPr>
        <w:t xml:space="preserve"> А.В.</w:t>
      </w:r>
    </w:p>
    <w:p w:rsidR="00335CD4" w:rsidRPr="00400717" w:rsidRDefault="00A13B40" w:rsidP="002059F1">
      <w:pPr>
        <w:ind w:right="-2"/>
        <w:rPr>
          <w:i/>
          <w:lang w:val="uk-UA"/>
        </w:rPr>
      </w:pPr>
      <w:r>
        <w:rPr>
          <w:sz w:val="24"/>
          <w:szCs w:val="24"/>
          <w:lang w:val="uk-UA"/>
        </w:rPr>
        <w:t xml:space="preserve">                       </w:t>
      </w:r>
      <w:r w:rsidR="00400717">
        <w:rPr>
          <w:sz w:val="24"/>
          <w:szCs w:val="24"/>
          <w:lang w:val="uk-UA"/>
        </w:rPr>
        <w:t>Ворона А.О.</w:t>
      </w:r>
    </w:p>
    <w:sectPr w:rsidR="00335CD4" w:rsidRPr="00400717" w:rsidSect="002059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156E"/>
    <w:rsid w:val="00141FF6"/>
    <w:rsid w:val="001D192E"/>
    <w:rsid w:val="002059F1"/>
    <w:rsid w:val="00221C21"/>
    <w:rsid w:val="002E58A0"/>
    <w:rsid w:val="00335CD4"/>
    <w:rsid w:val="003A4551"/>
    <w:rsid w:val="00400717"/>
    <w:rsid w:val="004A3DCD"/>
    <w:rsid w:val="00541308"/>
    <w:rsid w:val="00556D6F"/>
    <w:rsid w:val="00562155"/>
    <w:rsid w:val="00570CBA"/>
    <w:rsid w:val="005D1126"/>
    <w:rsid w:val="0072191A"/>
    <w:rsid w:val="00815AD7"/>
    <w:rsid w:val="00867672"/>
    <w:rsid w:val="008D2D0A"/>
    <w:rsid w:val="009F7CF0"/>
    <w:rsid w:val="00A13B40"/>
    <w:rsid w:val="00AC53E3"/>
    <w:rsid w:val="00B008B7"/>
    <w:rsid w:val="00C57D04"/>
    <w:rsid w:val="00CD22DA"/>
    <w:rsid w:val="00D21F38"/>
    <w:rsid w:val="00DA60F6"/>
    <w:rsid w:val="00EC07DB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CB7F0-F0E6-42F5-8312-EA933771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2018-11-01T06:45:00Z</cp:lastPrinted>
  <dcterms:created xsi:type="dcterms:W3CDTF">2018-11-01T06:54:00Z</dcterms:created>
  <dcterms:modified xsi:type="dcterms:W3CDTF">2018-11-02T10:01:00Z</dcterms:modified>
</cp:coreProperties>
</file>