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Look w:val="01E0" w:firstRow="1" w:lastRow="1" w:firstColumn="1" w:lastColumn="1" w:noHBand="0" w:noVBand="0"/>
      </w:tblPr>
      <w:tblGrid>
        <w:gridCol w:w="4248"/>
        <w:gridCol w:w="1134"/>
        <w:gridCol w:w="4253"/>
      </w:tblGrid>
      <w:tr w:rsidR="00D478E4" w:rsidRPr="00D478E4" w:rsidTr="00A66A8E">
        <w:tc>
          <w:tcPr>
            <w:tcW w:w="4248" w:type="dxa"/>
          </w:tcPr>
          <w:p w:rsidR="00D478E4" w:rsidRPr="00D478E4" w:rsidRDefault="00D478E4" w:rsidP="00D478E4">
            <w:pPr>
              <w:spacing w:line="240" w:lineRule="auto"/>
              <w:ind w:firstLine="0"/>
              <w:jc w:val="left"/>
              <w:rPr>
                <w:rFonts w:eastAsia="Times New Roman" w:cs="Times New Roman"/>
                <w:szCs w:val="28"/>
                <w:lang w:eastAsia="ru-RU"/>
              </w:rPr>
            </w:pPr>
          </w:p>
        </w:tc>
        <w:tc>
          <w:tcPr>
            <w:tcW w:w="1134" w:type="dxa"/>
          </w:tcPr>
          <w:p w:rsidR="00D478E4" w:rsidRPr="00D478E4" w:rsidRDefault="00D478E4" w:rsidP="00D478E4">
            <w:pPr>
              <w:spacing w:line="240" w:lineRule="auto"/>
              <w:ind w:firstLine="0"/>
              <w:jc w:val="left"/>
              <w:rPr>
                <w:rFonts w:eastAsia="Times New Roman" w:cs="Times New Roman"/>
                <w:szCs w:val="28"/>
                <w:lang w:eastAsia="ru-RU"/>
              </w:rPr>
            </w:pPr>
            <w:r w:rsidRPr="00D478E4">
              <w:rPr>
                <w:rFonts w:eastAsia="Times New Roman" w:cs="Times New Roman"/>
                <w:noProof/>
                <w:szCs w:val="28"/>
                <w:lang w:val="ru-RU"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478E4" w:rsidRPr="00D478E4" w:rsidRDefault="00D478E4" w:rsidP="00227F88">
            <w:pPr>
              <w:spacing w:line="240" w:lineRule="auto"/>
              <w:ind w:firstLine="0"/>
              <w:jc w:val="left"/>
              <w:rPr>
                <w:rFonts w:eastAsia="Times New Roman" w:cs="Times New Roman"/>
                <w:szCs w:val="28"/>
                <w:lang w:eastAsia="ru-RU"/>
              </w:rPr>
            </w:pPr>
            <w:r w:rsidRPr="00D478E4">
              <w:rPr>
                <w:rFonts w:eastAsia="Times New Roman" w:cs="Times New Roman"/>
                <w:szCs w:val="28"/>
                <w:lang w:eastAsia="ru-RU"/>
              </w:rPr>
              <w:t xml:space="preserve">         </w:t>
            </w:r>
          </w:p>
        </w:tc>
      </w:tr>
    </w:tbl>
    <w:p w:rsidR="00D478E4" w:rsidRPr="00D478E4" w:rsidRDefault="00D478E4" w:rsidP="00D478E4">
      <w:pPr>
        <w:spacing w:line="240" w:lineRule="auto"/>
        <w:ind w:firstLine="0"/>
        <w:jc w:val="center"/>
        <w:rPr>
          <w:rFonts w:eastAsia="Times New Roman" w:cs="Times New Roman"/>
          <w:szCs w:val="28"/>
          <w:lang w:eastAsia="ru-RU"/>
        </w:rPr>
      </w:pPr>
    </w:p>
    <w:p w:rsidR="00D478E4" w:rsidRPr="00D478E4" w:rsidRDefault="00D478E4" w:rsidP="00D478E4">
      <w:pPr>
        <w:spacing w:line="240" w:lineRule="auto"/>
        <w:ind w:firstLine="0"/>
        <w:jc w:val="center"/>
        <w:outlineLvl w:val="0"/>
        <w:rPr>
          <w:rFonts w:eastAsia="Times New Roman" w:cs="Times New Roman"/>
          <w:sz w:val="36"/>
          <w:szCs w:val="36"/>
          <w:lang w:eastAsia="ru-RU"/>
        </w:rPr>
      </w:pPr>
      <w:r w:rsidRPr="00D478E4">
        <w:rPr>
          <w:rFonts w:eastAsia="Times New Roman" w:cs="Times New Roman"/>
          <w:sz w:val="36"/>
          <w:szCs w:val="36"/>
          <w:lang w:eastAsia="ru-RU"/>
        </w:rPr>
        <w:t>СУМСЬКА МІСЬКА РАДА</w:t>
      </w:r>
    </w:p>
    <w:p w:rsidR="00D478E4" w:rsidRPr="00D478E4" w:rsidRDefault="00D478E4" w:rsidP="00D478E4">
      <w:pPr>
        <w:spacing w:line="240" w:lineRule="auto"/>
        <w:ind w:firstLine="0"/>
        <w:jc w:val="center"/>
        <w:outlineLvl w:val="0"/>
        <w:rPr>
          <w:rFonts w:eastAsia="Times New Roman" w:cs="Times New Roman"/>
          <w:szCs w:val="28"/>
          <w:lang w:eastAsia="ru-RU"/>
        </w:rPr>
      </w:pPr>
      <w:r w:rsidRPr="00D478E4">
        <w:rPr>
          <w:rFonts w:eastAsia="Times New Roman" w:cs="Times New Roman"/>
          <w:szCs w:val="28"/>
          <w:lang w:eastAsia="ru-RU"/>
        </w:rPr>
        <w:t xml:space="preserve">VІІ СКЛИКАННЯ </w:t>
      </w:r>
      <w:r w:rsidR="00227F88">
        <w:rPr>
          <w:rFonts w:eastAsia="Times New Roman" w:cs="Times New Roman"/>
          <w:szCs w:val="28"/>
          <w:lang w:val="en-US" w:eastAsia="ru-RU"/>
        </w:rPr>
        <w:t>XLIV</w:t>
      </w:r>
      <w:r w:rsidR="00227F88">
        <w:rPr>
          <w:rFonts w:eastAsia="Times New Roman" w:cs="Times New Roman"/>
          <w:szCs w:val="28"/>
          <w:lang w:eastAsia="ru-RU"/>
        </w:rPr>
        <w:t xml:space="preserve"> (позачергова)</w:t>
      </w:r>
      <w:r w:rsidRPr="00227F88">
        <w:rPr>
          <w:rFonts w:eastAsia="Times New Roman" w:cs="Times New Roman"/>
          <w:szCs w:val="28"/>
          <w:lang w:val="ru-RU" w:eastAsia="ru-RU"/>
        </w:rPr>
        <w:t xml:space="preserve"> </w:t>
      </w:r>
      <w:r w:rsidRPr="00D478E4">
        <w:rPr>
          <w:rFonts w:eastAsia="Times New Roman" w:cs="Times New Roman"/>
          <w:szCs w:val="28"/>
          <w:lang w:eastAsia="ru-RU"/>
        </w:rPr>
        <w:t>СЕСІЯ</w:t>
      </w:r>
    </w:p>
    <w:p w:rsidR="00D478E4" w:rsidRPr="00D478E4" w:rsidRDefault="00D478E4" w:rsidP="00D478E4">
      <w:pPr>
        <w:spacing w:line="240" w:lineRule="auto"/>
        <w:ind w:firstLine="0"/>
        <w:jc w:val="center"/>
        <w:outlineLvl w:val="0"/>
        <w:rPr>
          <w:rFonts w:eastAsia="Times New Roman" w:cs="Times New Roman"/>
          <w:b/>
          <w:sz w:val="32"/>
          <w:szCs w:val="32"/>
          <w:lang w:eastAsia="ru-RU"/>
        </w:rPr>
      </w:pPr>
      <w:r w:rsidRPr="00D478E4">
        <w:rPr>
          <w:rFonts w:eastAsia="Times New Roman" w:cs="Times New Roman"/>
          <w:b/>
          <w:sz w:val="32"/>
          <w:szCs w:val="32"/>
          <w:lang w:eastAsia="ru-RU"/>
        </w:rPr>
        <w:t>РІШЕННЯ</w:t>
      </w:r>
    </w:p>
    <w:p w:rsidR="00D478E4" w:rsidRPr="00D478E4" w:rsidRDefault="00D478E4" w:rsidP="00D478E4">
      <w:pPr>
        <w:spacing w:line="240" w:lineRule="auto"/>
        <w:ind w:firstLine="0"/>
        <w:jc w:val="center"/>
        <w:outlineLvl w:val="0"/>
        <w:rPr>
          <w:rFonts w:eastAsia="Times New Roman" w:cs="Times New Roman"/>
          <w:szCs w:val="28"/>
          <w:lang w:eastAsia="ru-RU"/>
        </w:rPr>
      </w:pPr>
    </w:p>
    <w:tbl>
      <w:tblPr>
        <w:tblW w:w="0" w:type="auto"/>
        <w:tblLook w:val="01E0" w:firstRow="1" w:lastRow="1" w:firstColumn="1" w:lastColumn="1" w:noHBand="0" w:noVBand="0"/>
      </w:tblPr>
      <w:tblGrid>
        <w:gridCol w:w="4968"/>
      </w:tblGrid>
      <w:tr w:rsidR="00D478E4" w:rsidRPr="00D478E4" w:rsidTr="00A66A8E">
        <w:tc>
          <w:tcPr>
            <w:tcW w:w="4968" w:type="dxa"/>
          </w:tcPr>
          <w:p w:rsidR="00D478E4" w:rsidRPr="00D478E4" w:rsidRDefault="00D478E4" w:rsidP="00D478E4">
            <w:pPr>
              <w:spacing w:line="240" w:lineRule="auto"/>
              <w:ind w:firstLine="0"/>
              <w:outlineLvl w:val="0"/>
              <w:rPr>
                <w:rFonts w:eastAsia="Times New Roman" w:cs="Times New Roman"/>
                <w:szCs w:val="24"/>
                <w:lang w:eastAsia="ru-RU"/>
              </w:rPr>
            </w:pPr>
            <w:r w:rsidRPr="00D478E4">
              <w:rPr>
                <w:rFonts w:eastAsia="Times New Roman" w:cs="Times New Roman"/>
                <w:szCs w:val="24"/>
                <w:lang w:eastAsia="ru-RU"/>
              </w:rPr>
              <w:t xml:space="preserve">від </w:t>
            </w:r>
            <w:r>
              <w:rPr>
                <w:rFonts w:eastAsia="Times New Roman" w:cs="Times New Roman"/>
                <w:szCs w:val="24"/>
                <w:lang w:val="ru-RU" w:eastAsia="ru-RU"/>
              </w:rPr>
              <w:t>«</w:t>
            </w:r>
            <w:r w:rsidR="00227F88" w:rsidRPr="00C85AE9">
              <w:rPr>
                <w:rFonts w:eastAsia="Times New Roman" w:cs="Times New Roman"/>
                <w:szCs w:val="24"/>
                <w:lang w:val="ru-RU" w:eastAsia="ru-RU"/>
              </w:rPr>
              <w:t>29</w:t>
            </w:r>
            <w:r>
              <w:rPr>
                <w:rFonts w:eastAsia="Times New Roman" w:cs="Times New Roman"/>
                <w:szCs w:val="24"/>
                <w:lang w:val="ru-RU" w:eastAsia="ru-RU"/>
              </w:rPr>
              <w:t xml:space="preserve">» </w:t>
            </w:r>
            <w:proofErr w:type="spellStart"/>
            <w:r w:rsidR="00227F88">
              <w:rPr>
                <w:rFonts w:eastAsia="Times New Roman" w:cs="Times New Roman"/>
                <w:szCs w:val="24"/>
                <w:lang w:val="ru-RU" w:eastAsia="ru-RU"/>
              </w:rPr>
              <w:t>серпня</w:t>
            </w:r>
            <w:proofErr w:type="spellEnd"/>
            <w:r w:rsidRPr="00D478E4">
              <w:rPr>
                <w:rFonts w:eastAsia="Times New Roman" w:cs="Times New Roman"/>
                <w:szCs w:val="24"/>
                <w:lang w:eastAsia="ru-RU"/>
              </w:rPr>
              <w:t xml:space="preserve"> 2018 року № </w:t>
            </w:r>
            <w:r w:rsidR="00227F88">
              <w:rPr>
                <w:rFonts w:eastAsia="Times New Roman" w:cs="Times New Roman"/>
                <w:szCs w:val="24"/>
                <w:lang w:eastAsia="ru-RU"/>
              </w:rPr>
              <w:t>3791</w:t>
            </w:r>
            <w:r w:rsidRPr="00D478E4">
              <w:rPr>
                <w:rFonts w:eastAsia="Times New Roman" w:cs="Times New Roman"/>
                <w:szCs w:val="24"/>
                <w:lang w:eastAsia="ru-RU"/>
              </w:rPr>
              <w:t>-МР</w:t>
            </w:r>
          </w:p>
          <w:p w:rsidR="00D478E4" w:rsidRPr="00D478E4" w:rsidRDefault="00D478E4" w:rsidP="00D478E4">
            <w:pPr>
              <w:spacing w:line="240" w:lineRule="auto"/>
              <w:ind w:firstLine="0"/>
              <w:outlineLvl w:val="0"/>
              <w:rPr>
                <w:rFonts w:eastAsia="Times New Roman" w:cs="Times New Roman"/>
                <w:szCs w:val="28"/>
                <w:lang w:eastAsia="ru-RU"/>
              </w:rPr>
            </w:pPr>
            <w:r w:rsidRPr="00D478E4">
              <w:rPr>
                <w:rFonts w:eastAsia="Times New Roman" w:cs="Times New Roman"/>
                <w:szCs w:val="24"/>
                <w:lang w:eastAsia="ru-RU"/>
              </w:rPr>
              <w:t>м. Суми</w:t>
            </w:r>
          </w:p>
        </w:tc>
      </w:tr>
      <w:tr w:rsidR="00D478E4" w:rsidRPr="00D478E4" w:rsidTr="00A66A8E">
        <w:tc>
          <w:tcPr>
            <w:tcW w:w="4968" w:type="dxa"/>
          </w:tcPr>
          <w:p w:rsidR="00D478E4" w:rsidRPr="00D478E4" w:rsidRDefault="00D478E4" w:rsidP="00D478E4">
            <w:pPr>
              <w:spacing w:line="240" w:lineRule="auto"/>
              <w:ind w:firstLine="0"/>
              <w:outlineLvl w:val="0"/>
              <w:rPr>
                <w:rFonts w:eastAsia="Times New Roman" w:cs="Times New Roman"/>
                <w:szCs w:val="28"/>
                <w:lang w:eastAsia="ru-RU"/>
              </w:rPr>
            </w:pPr>
          </w:p>
        </w:tc>
      </w:tr>
      <w:tr w:rsidR="00D478E4" w:rsidRPr="00D478E4" w:rsidTr="00A66A8E">
        <w:tc>
          <w:tcPr>
            <w:tcW w:w="4968" w:type="dxa"/>
          </w:tcPr>
          <w:p w:rsidR="00D478E4" w:rsidRPr="00D478E4" w:rsidRDefault="00D478E4" w:rsidP="00D478E4">
            <w:pPr>
              <w:spacing w:line="240" w:lineRule="auto"/>
              <w:ind w:firstLine="0"/>
              <w:outlineLvl w:val="0"/>
              <w:rPr>
                <w:rFonts w:eastAsia="Times New Roman" w:cs="Times New Roman"/>
                <w:szCs w:val="28"/>
                <w:lang w:eastAsia="ru-RU"/>
              </w:rPr>
            </w:pPr>
            <w:r>
              <w:rPr>
                <w:rFonts w:eastAsia="Times New Roman" w:cs="Times New Roman"/>
                <w:szCs w:val="28"/>
                <w:lang w:eastAsia="ru-RU"/>
              </w:rPr>
              <w:t>Про внесення змін до рі</w:t>
            </w:r>
            <w:r w:rsidR="0019545D">
              <w:rPr>
                <w:rFonts w:eastAsia="Times New Roman" w:cs="Times New Roman"/>
                <w:szCs w:val="28"/>
                <w:lang w:eastAsia="ru-RU"/>
              </w:rPr>
              <w:t xml:space="preserve">шення Сумської міської ради </w:t>
            </w:r>
            <w:r w:rsidRPr="00D478E4">
              <w:rPr>
                <w:rFonts w:eastAsia="Times New Roman" w:cs="Times New Roman"/>
                <w:szCs w:val="28"/>
                <w:lang w:eastAsia="ru-RU"/>
              </w:rPr>
              <w:t>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w:t>
            </w:r>
            <w:r w:rsidRPr="00D478E4">
              <w:rPr>
                <w:rFonts w:eastAsia="Times New Roman" w:cs="Times New Roman"/>
                <w:szCs w:val="28"/>
                <w:lang w:eastAsia="ru-RU"/>
              </w:rPr>
              <w:t xml:space="preserve"> </w:t>
            </w:r>
          </w:p>
          <w:p w:rsidR="00D478E4" w:rsidRPr="00D478E4" w:rsidRDefault="00D478E4" w:rsidP="00D478E4">
            <w:pPr>
              <w:spacing w:line="240" w:lineRule="auto"/>
              <w:ind w:firstLine="0"/>
              <w:outlineLvl w:val="0"/>
              <w:rPr>
                <w:rFonts w:eastAsia="Times New Roman" w:cs="Times New Roman"/>
                <w:szCs w:val="28"/>
                <w:lang w:eastAsia="ru-RU"/>
              </w:rPr>
            </w:pPr>
          </w:p>
        </w:tc>
      </w:tr>
      <w:tr w:rsidR="00D478E4" w:rsidRPr="00D478E4" w:rsidTr="00A66A8E">
        <w:tc>
          <w:tcPr>
            <w:tcW w:w="4968" w:type="dxa"/>
          </w:tcPr>
          <w:p w:rsidR="00D478E4" w:rsidRPr="00D478E4" w:rsidRDefault="00D478E4" w:rsidP="00D478E4">
            <w:pPr>
              <w:spacing w:line="240" w:lineRule="auto"/>
              <w:ind w:firstLine="0"/>
              <w:jc w:val="left"/>
              <w:rPr>
                <w:rFonts w:eastAsia="Times New Roman" w:cs="Times New Roman"/>
                <w:sz w:val="26"/>
                <w:szCs w:val="26"/>
                <w:lang w:eastAsia="ru-RU"/>
              </w:rPr>
            </w:pPr>
            <w:r w:rsidRPr="00D478E4">
              <w:rPr>
                <w:rFonts w:eastAsia="Times New Roman" w:cs="Times New Roman"/>
                <w:szCs w:val="28"/>
                <w:lang w:eastAsia="ru-RU"/>
              </w:rPr>
              <w:tab/>
            </w:r>
          </w:p>
        </w:tc>
      </w:tr>
    </w:tbl>
    <w:p w:rsidR="00D478E4" w:rsidRPr="00D478E4" w:rsidRDefault="00D478E4" w:rsidP="00D478E4">
      <w:pPr>
        <w:spacing w:line="240" w:lineRule="auto"/>
        <w:ind w:firstLine="0"/>
        <w:outlineLvl w:val="0"/>
        <w:rPr>
          <w:rFonts w:eastAsia="Times New Roman" w:cs="Times New Roman"/>
          <w:color w:val="000000"/>
          <w:szCs w:val="28"/>
          <w:lang w:eastAsia="ru-RU"/>
        </w:rPr>
      </w:pPr>
      <w:r w:rsidRPr="00D478E4">
        <w:rPr>
          <w:rFonts w:eastAsia="Times New Roman" w:cs="Times New Roman"/>
          <w:sz w:val="26"/>
          <w:szCs w:val="26"/>
          <w:lang w:eastAsia="ru-RU"/>
        </w:rPr>
        <w:tab/>
      </w:r>
      <w:r w:rsidR="00A8430C">
        <w:rPr>
          <w:rFonts w:eastAsia="Times New Roman" w:cs="Times New Roman"/>
          <w:sz w:val="26"/>
          <w:szCs w:val="26"/>
          <w:lang w:eastAsia="ru-RU"/>
        </w:rPr>
        <w:t>З</w:t>
      </w:r>
      <w:r w:rsidRPr="00D478E4">
        <w:rPr>
          <w:rFonts w:eastAsia="Times New Roman" w:cs="Times New Roman"/>
          <w:szCs w:val="28"/>
          <w:lang w:eastAsia="ru-RU"/>
        </w:rPr>
        <w:t xml:space="preserve"> метою </w:t>
      </w:r>
      <w:r w:rsidR="00A8430C">
        <w:rPr>
          <w:rFonts w:eastAsia="Times New Roman" w:cs="Times New Roman"/>
          <w:szCs w:val="28"/>
          <w:lang w:eastAsia="ru-RU"/>
        </w:rPr>
        <w:t>урегулювання</w:t>
      </w:r>
      <w:r w:rsidRPr="00D478E4">
        <w:rPr>
          <w:rFonts w:eastAsia="Times New Roman" w:cs="Times New Roman"/>
          <w:szCs w:val="28"/>
          <w:lang w:eastAsia="ru-RU"/>
        </w:rPr>
        <w:t xml:space="preserve"> окремих аспектів діяльності департаменту забезпечення ресурсних платежів Сумської міської ради та керуючись статтею 25 Закону України «Про місцеве самоврядування в Україні», </w:t>
      </w:r>
      <w:r w:rsidRPr="00D478E4">
        <w:rPr>
          <w:rFonts w:eastAsia="Times New Roman" w:cs="Times New Roman"/>
          <w:b/>
          <w:szCs w:val="28"/>
          <w:lang w:eastAsia="ru-RU"/>
        </w:rPr>
        <w:t>Сумська міська рада</w:t>
      </w:r>
      <w:r w:rsidRPr="00D478E4">
        <w:rPr>
          <w:rFonts w:eastAsia="Times New Roman" w:cs="Times New Roman"/>
          <w:color w:val="000000"/>
          <w:szCs w:val="28"/>
          <w:lang w:eastAsia="ru-RU"/>
        </w:rPr>
        <w:t xml:space="preserve"> </w:t>
      </w:r>
    </w:p>
    <w:p w:rsidR="00D478E4" w:rsidRPr="00D478E4" w:rsidRDefault="00D478E4" w:rsidP="00D478E4">
      <w:pPr>
        <w:spacing w:line="240" w:lineRule="auto"/>
        <w:ind w:firstLine="0"/>
        <w:outlineLvl w:val="0"/>
        <w:rPr>
          <w:rFonts w:eastAsia="Times New Roman" w:cs="Times New Roman"/>
          <w:b/>
          <w:color w:val="000000"/>
          <w:szCs w:val="28"/>
          <w:lang w:eastAsia="ru-RU"/>
        </w:rPr>
      </w:pPr>
    </w:p>
    <w:p w:rsidR="00D478E4" w:rsidRPr="00D478E4" w:rsidRDefault="00D478E4" w:rsidP="00D478E4">
      <w:pPr>
        <w:spacing w:line="240" w:lineRule="auto"/>
        <w:ind w:firstLine="0"/>
        <w:jc w:val="center"/>
        <w:outlineLvl w:val="0"/>
        <w:rPr>
          <w:rFonts w:eastAsia="Times New Roman" w:cs="Times New Roman"/>
          <w:b/>
          <w:szCs w:val="28"/>
          <w:lang w:eastAsia="ru-RU"/>
        </w:rPr>
      </w:pPr>
      <w:r w:rsidRPr="00D478E4">
        <w:rPr>
          <w:rFonts w:eastAsia="Times New Roman" w:cs="Times New Roman"/>
          <w:b/>
          <w:szCs w:val="28"/>
          <w:lang w:eastAsia="ru-RU"/>
        </w:rPr>
        <w:t>ВИРІШИЛА:</w:t>
      </w:r>
    </w:p>
    <w:p w:rsidR="00D478E4" w:rsidRPr="00D478E4" w:rsidRDefault="00D478E4" w:rsidP="00D478E4">
      <w:pPr>
        <w:spacing w:line="240" w:lineRule="auto"/>
        <w:ind w:firstLine="0"/>
        <w:jc w:val="center"/>
        <w:outlineLvl w:val="0"/>
        <w:rPr>
          <w:rFonts w:eastAsia="Times New Roman" w:cs="Times New Roman"/>
          <w:szCs w:val="28"/>
          <w:lang w:eastAsia="ru-RU"/>
        </w:rPr>
      </w:pPr>
    </w:p>
    <w:p w:rsidR="00D478E4" w:rsidRPr="00D478E4" w:rsidRDefault="00D478E4" w:rsidP="00D478E4">
      <w:pPr>
        <w:spacing w:line="240" w:lineRule="auto"/>
        <w:ind w:right="-1" w:firstLine="567"/>
        <w:rPr>
          <w:rFonts w:eastAsia="Times New Roman" w:cs="Times New Roman"/>
          <w:szCs w:val="28"/>
          <w:lang w:eastAsia="ru-RU"/>
        </w:rPr>
      </w:pPr>
      <w:r w:rsidRPr="00D478E4">
        <w:rPr>
          <w:rFonts w:eastAsia="Times New Roman" w:cs="Times New Roman"/>
          <w:szCs w:val="28"/>
          <w:lang w:eastAsia="ru-RU"/>
        </w:rPr>
        <w:tab/>
      </w:r>
      <w:r w:rsidRPr="00D478E4">
        <w:rPr>
          <w:rFonts w:eastAsia="Times New Roman" w:cs="Times New Roman"/>
          <w:bCs/>
          <w:szCs w:val="28"/>
          <w:lang w:eastAsia="ru-RU"/>
        </w:rPr>
        <w:t xml:space="preserve">1. </w:t>
      </w:r>
      <w:proofErr w:type="spellStart"/>
      <w:r w:rsidRPr="00D478E4">
        <w:rPr>
          <w:rFonts w:eastAsia="Times New Roman" w:cs="Times New Roman"/>
          <w:bCs/>
          <w:szCs w:val="28"/>
          <w:lang w:eastAsia="ru-RU"/>
        </w:rPr>
        <w:t>Унести</w:t>
      </w:r>
      <w:proofErr w:type="spellEnd"/>
      <w:r w:rsidRPr="00D478E4">
        <w:rPr>
          <w:rFonts w:eastAsia="Times New Roman" w:cs="Times New Roman"/>
          <w:bCs/>
          <w:szCs w:val="28"/>
          <w:lang w:eastAsia="ru-RU"/>
        </w:rPr>
        <w:t xml:space="preserve"> зміни до рішення </w:t>
      </w:r>
      <w:r w:rsidRPr="00D478E4">
        <w:rPr>
          <w:rFonts w:eastAsia="Times New Roman" w:cs="Times New Roman"/>
          <w:szCs w:val="28"/>
          <w:lang w:eastAsia="ru-RU"/>
        </w:rPr>
        <w:t>Сумської міської ради 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w:t>
      </w:r>
      <w:r w:rsidRPr="00D478E4">
        <w:rPr>
          <w:rFonts w:eastAsia="Times New Roman" w:cs="Times New Roman"/>
          <w:szCs w:val="28"/>
          <w:lang w:eastAsia="ru-RU"/>
        </w:rPr>
        <w:t>, виклавши додаток до рішення у новій редакції (додається).</w:t>
      </w:r>
    </w:p>
    <w:p w:rsidR="00D478E4" w:rsidRPr="00D478E4" w:rsidRDefault="00D478E4" w:rsidP="00D478E4">
      <w:pPr>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r w:rsidRPr="00D478E4">
        <w:rPr>
          <w:rFonts w:eastAsia="Times New Roman" w:cs="Times New Roman"/>
          <w:bCs/>
          <w:szCs w:val="28"/>
          <w:lang w:eastAsia="ru-RU"/>
        </w:rPr>
        <w:t xml:space="preserve">2. </w:t>
      </w:r>
      <w:r w:rsidRPr="00D478E4">
        <w:rPr>
          <w:rFonts w:eastAsia="Times New Roman" w:cs="Times New Roman"/>
          <w:szCs w:val="28"/>
          <w:lang w:eastAsia="ru-RU"/>
        </w:rPr>
        <w:t xml:space="preserve">Рішення Сумської міської ради </w:t>
      </w:r>
      <w:r>
        <w:rPr>
          <w:rFonts w:eastAsia="Times New Roman" w:cs="Times New Roman"/>
          <w:szCs w:val="28"/>
          <w:lang w:eastAsia="ru-RU"/>
        </w:rPr>
        <w:t>від 0</w:t>
      </w:r>
      <w:r w:rsidRPr="00D478E4">
        <w:rPr>
          <w:rFonts w:eastAsia="Times New Roman" w:cs="Times New Roman"/>
          <w:szCs w:val="28"/>
          <w:lang w:eastAsia="ru-RU"/>
        </w:rPr>
        <w:t xml:space="preserve">8 </w:t>
      </w:r>
      <w:r>
        <w:rPr>
          <w:rFonts w:eastAsia="Times New Roman" w:cs="Times New Roman"/>
          <w:szCs w:val="28"/>
          <w:lang w:eastAsia="ru-RU"/>
        </w:rPr>
        <w:t>серпня 2018 року № 3747</w:t>
      </w:r>
      <w:r w:rsidRPr="00D478E4">
        <w:rPr>
          <w:rFonts w:eastAsia="Times New Roman" w:cs="Times New Roman"/>
          <w:szCs w:val="28"/>
          <w:lang w:eastAsia="ru-RU"/>
        </w:rPr>
        <w:t>-МР</w:t>
      </w:r>
      <w:r>
        <w:rPr>
          <w:rFonts w:eastAsia="Times New Roman" w:cs="Times New Roman"/>
          <w:szCs w:val="28"/>
          <w:lang w:eastAsia="ru-RU"/>
        </w:rPr>
        <w:t xml:space="preserve"> «</w:t>
      </w:r>
      <w:r w:rsidRPr="00D478E4">
        <w:rPr>
          <w:rFonts w:eastAsia="Times New Roman" w:cs="Times New Roman"/>
          <w:szCs w:val="28"/>
          <w:lang w:eastAsia="ru-RU"/>
        </w:rPr>
        <w:t>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 xml:space="preserve">» </w:t>
      </w:r>
      <w:r w:rsidRPr="00D478E4">
        <w:rPr>
          <w:rFonts w:eastAsia="Times New Roman" w:cs="Times New Roman"/>
          <w:szCs w:val="28"/>
          <w:lang w:eastAsia="ru-RU"/>
        </w:rPr>
        <w:t>вважати таким, що втратил</w:t>
      </w:r>
      <w:r>
        <w:rPr>
          <w:rFonts w:eastAsia="Times New Roman" w:cs="Times New Roman"/>
          <w:szCs w:val="28"/>
          <w:lang w:eastAsia="ru-RU"/>
        </w:rPr>
        <w:t>о</w:t>
      </w:r>
      <w:r w:rsidRPr="00D478E4">
        <w:rPr>
          <w:rFonts w:eastAsia="Times New Roman" w:cs="Times New Roman"/>
          <w:szCs w:val="28"/>
          <w:lang w:eastAsia="ru-RU"/>
        </w:rPr>
        <w:t xml:space="preserve"> чинність, з моменту набрання чинності цим рішенням.</w:t>
      </w: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r w:rsidRPr="00D478E4">
        <w:rPr>
          <w:rFonts w:eastAsia="Times New Roman" w:cs="Times New Roman"/>
          <w:szCs w:val="28"/>
          <w:lang w:eastAsia="ru-RU"/>
        </w:rPr>
        <w:t>3. Рішення набирає чинності з моменту його офіційного оприлюднення на офіційному веб-сайті Сумської міської ради.</w:t>
      </w: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r w:rsidRPr="00D478E4">
        <w:rPr>
          <w:rFonts w:eastAsia="Times New Roman" w:cs="Times New Roman"/>
          <w:bCs/>
          <w:szCs w:val="28"/>
          <w:lang w:eastAsia="ru-RU"/>
        </w:rPr>
        <w:br w:type="page"/>
      </w:r>
      <w:r w:rsidRPr="00D478E4">
        <w:rPr>
          <w:rFonts w:eastAsia="Times New Roman" w:cs="Times New Roman"/>
          <w:szCs w:val="28"/>
          <w:lang w:eastAsia="ru-RU"/>
        </w:rPr>
        <w:lastRenderedPageBreak/>
        <w:t>4. Організацію виконання цього рішення покласти на першого заступника міського голови Войтенка В.В.</w:t>
      </w: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8306"/>
        </w:tabs>
        <w:spacing w:line="240" w:lineRule="auto"/>
        <w:ind w:firstLine="0"/>
        <w:rPr>
          <w:rFonts w:eastAsia="Times New Roman" w:cs="Times New Roman"/>
          <w:sz w:val="16"/>
          <w:szCs w:val="16"/>
          <w:lang w:eastAsia="ru-RU"/>
        </w:rPr>
      </w:pPr>
      <w:r w:rsidRPr="00D478E4">
        <w:rPr>
          <w:rFonts w:eastAsia="Times New Roman" w:cs="Times New Roman"/>
          <w:szCs w:val="28"/>
          <w:lang w:eastAsia="ru-RU"/>
        </w:rPr>
        <w:t xml:space="preserve">Сумський міський голова         </w:t>
      </w:r>
      <w:r w:rsidRPr="00D478E4">
        <w:rPr>
          <w:rFonts w:eastAsia="Times New Roman" w:cs="Times New Roman"/>
          <w:szCs w:val="28"/>
          <w:lang w:eastAsia="ru-RU"/>
        </w:rPr>
        <w:tab/>
        <w:t xml:space="preserve">                                                      </w:t>
      </w:r>
      <w:proofErr w:type="spellStart"/>
      <w:r w:rsidRPr="00D478E4">
        <w:rPr>
          <w:rFonts w:eastAsia="Times New Roman" w:cs="Times New Roman"/>
          <w:szCs w:val="28"/>
          <w:lang w:eastAsia="ru-RU"/>
        </w:rPr>
        <w:t>О.М.Лисенко</w:t>
      </w:r>
      <w:proofErr w:type="spellEnd"/>
    </w:p>
    <w:p w:rsidR="00D478E4" w:rsidRPr="00D478E4" w:rsidRDefault="00D478E4" w:rsidP="00D478E4">
      <w:pPr>
        <w:tabs>
          <w:tab w:val="center" w:pos="4153"/>
          <w:tab w:val="right" w:pos="8306"/>
        </w:tabs>
        <w:spacing w:line="240" w:lineRule="auto"/>
        <w:ind w:firstLine="0"/>
        <w:rPr>
          <w:rFonts w:eastAsia="Times New Roman" w:cs="Times New Roman"/>
          <w:szCs w:val="28"/>
          <w:lang w:eastAsia="ru-RU"/>
        </w:rPr>
      </w:pPr>
    </w:p>
    <w:p w:rsidR="00D478E4" w:rsidRPr="00D478E4" w:rsidRDefault="00D478E4" w:rsidP="00D478E4">
      <w:pPr>
        <w:tabs>
          <w:tab w:val="center" w:pos="4153"/>
          <w:tab w:val="right" w:pos="8306"/>
        </w:tabs>
        <w:spacing w:line="240" w:lineRule="auto"/>
        <w:ind w:firstLine="0"/>
        <w:rPr>
          <w:rFonts w:eastAsia="Times New Roman" w:cs="Times New Roman"/>
          <w:szCs w:val="28"/>
          <w:lang w:eastAsia="ru-RU"/>
        </w:rPr>
      </w:pPr>
    </w:p>
    <w:p w:rsidR="00D478E4" w:rsidRPr="00D478E4" w:rsidRDefault="00D478E4" w:rsidP="00D478E4">
      <w:pPr>
        <w:tabs>
          <w:tab w:val="center" w:pos="4153"/>
          <w:tab w:val="right" w:pos="8306"/>
        </w:tabs>
        <w:spacing w:line="240" w:lineRule="auto"/>
        <w:ind w:firstLine="0"/>
        <w:rPr>
          <w:rFonts w:eastAsia="Times New Roman" w:cs="Times New Roman"/>
          <w:szCs w:val="28"/>
          <w:lang w:eastAsia="ru-RU"/>
        </w:rPr>
      </w:pPr>
    </w:p>
    <w:p w:rsidR="00F41956" w:rsidRDefault="00D478E4" w:rsidP="00D478E4">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 xml:space="preserve">Виконавець: </w:t>
      </w:r>
      <w:r w:rsidR="00F41956">
        <w:rPr>
          <w:rFonts w:eastAsia="Times New Roman" w:cs="Times New Roman"/>
          <w:sz w:val="24"/>
          <w:szCs w:val="24"/>
          <w:lang w:eastAsia="ru-RU"/>
        </w:rPr>
        <w:t>Михайлик Т.О.</w:t>
      </w:r>
    </w:p>
    <w:p w:rsidR="00D478E4" w:rsidRPr="00481F72" w:rsidRDefault="00D478E4" w:rsidP="00D478E4">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 xml:space="preserve"> </w:t>
      </w:r>
    </w:p>
    <w:p w:rsidR="00D478E4" w:rsidRPr="00481F72" w:rsidRDefault="00D478E4" w:rsidP="00D478E4">
      <w:pPr>
        <w:tabs>
          <w:tab w:val="center" w:pos="4153"/>
          <w:tab w:val="right" w:pos="8306"/>
        </w:tabs>
        <w:spacing w:line="240" w:lineRule="auto"/>
        <w:ind w:firstLine="0"/>
        <w:rPr>
          <w:rFonts w:eastAsia="Times New Roman" w:cs="Times New Roman"/>
          <w:sz w:val="24"/>
          <w:szCs w:val="24"/>
          <w:lang w:eastAsia="ru-RU"/>
        </w:rPr>
      </w:pPr>
    </w:p>
    <w:p w:rsidR="00D478E4" w:rsidRPr="00481F72" w:rsidRDefault="00D478E4" w:rsidP="00D478E4">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_________________________</w:t>
      </w:r>
    </w:p>
    <w:p w:rsidR="00D478E4" w:rsidRPr="00481F72" w:rsidRDefault="00D478E4" w:rsidP="00D478E4">
      <w:pPr>
        <w:tabs>
          <w:tab w:val="center" w:pos="4153"/>
          <w:tab w:val="right" w:pos="8306"/>
        </w:tabs>
        <w:spacing w:line="240" w:lineRule="auto"/>
        <w:ind w:firstLine="0"/>
        <w:rPr>
          <w:rFonts w:eastAsia="Times New Roman" w:cs="Times New Roman"/>
          <w:szCs w:val="28"/>
          <w:lang w:eastAsia="ru-RU"/>
        </w:rPr>
      </w:pPr>
    </w:p>
    <w:p w:rsidR="00D478E4" w:rsidRDefault="00D478E4"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Pr="00D478E4" w:rsidRDefault="00481F72" w:rsidP="00481F72">
      <w:pPr>
        <w:tabs>
          <w:tab w:val="center" w:pos="4200"/>
          <w:tab w:val="right" w:pos="6840"/>
        </w:tabs>
        <w:spacing w:line="240" w:lineRule="auto"/>
        <w:ind w:firstLine="0"/>
        <w:rPr>
          <w:rFonts w:eastAsia="Times New Roman" w:cs="Times New Roman"/>
          <w:szCs w:val="28"/>
          <w:lang w:eastAsia="ru-RU"/>
        </w:rPr>
      </w:pPr>
    </w:p>
    <w:p w:rsidR="00C85AE9" w:rsidRPr="0066795B" w:rsidRDefault="00C85AE9" w:rsidP="00481F72">
      <w:pPr>
        <w:tabs>
          <w:tab w:val="center" w:pos="4200"/>
          <w:tab w:val="right" w:pos="6840"/>
        </w:tabs>
        <w:spacing w:line="240" w:lineRule="auto"/>
        <w:ind w:firstLine="0"/>
        <w:rPr>
          <w:rFonts w:eastAsia="Times New Roman" w:cs="Times New Roman"/>
          <w:szCs w:val="28"/>
          <w:lang w:eastAsia="ru-RU"/>
        </w:rPr>
      </w:pPr>
    </w:p>
    <w:p w:rsidR="00C85AE9" w:rsidRPr="0066795B" w:rsidRDefault="00C85AE9" w:rsidP="00481F72">
      <w:pPr>
        <w:tabs>
          <w:tab w:val="center" w:pos="4200"/>
          <w:tab w:val="right" w:pos="6840"/>
        </w:tabs>
        <w:spacing w:line="240" w:lineRule="auto"/>
        <w:ind w:firstLine="0"/>
        <w:rPr>
          <w:rFonts w:eastAsia="Times New Roman" w:cs="Times New Roman"/>
          <w:szCs w:val="28"/>
          <w:lang w:eastAsia="ru-RU"/>
        </w:rPr>
      </w:pPr>
    </w:p>
    <w:p w:rsidR="00C85AE9" w:rsidRPr="0066795B" w:rsidRDefault="00C85AE9" w:rsidP="00481F72">
      <w:pPr>
        <w:tabs>
          <w:tab w:val="center" w:pos="4200"/>
          <w:tab w:val="right" w:pos="6840"/>
        </w:tabs>
        <w:spacing w:line="240" w:lineRule="auto"/>
        <w:ind w:firstLine="0"/>
        <w:rPr>
          <w:rFonts w:eastAsia="Times New Roman" w:cs="Times New Roman"/>
          <w:szCs w:val="28"/>
          <w:lang w:eastAsia="ru-RU"/>
        </w:rPr>
      </w:pPr>
    </w:p>
    <w:p w:rsidR="00C85AE9" w:rsidRPr="0066795B" w:rsidRDefault="00C85AE9" w:rsidP="00481F72">
      <w:pPr>
        <w:tabs>
          <w:tab w:val="center" w:pos="4200"/>
          <w:tab w:val="right" w:pos="6840"/>
        </w:tabs>
        <w:spacing w:line="240" w:lineRule="auto"/>
        <w:ind w:firstLine="0"/>
        <w:rPr>
          <w:rFonts w:eastAsia="Times New Roman" w:cs="Times New Roman"/>
          <w:szCs w:val="28"/>
          <w:lang w:eastAsia="ru-RU"/>
        </w:rPr>
      </w:pPr>
    </w:p>
    <w:p w:rsidR="00D478E4" w:rsidRPr="00D478E4" w:rsidRDefault="00D478E4" w:rsidP="00481F72">
      <w:pPr>
        <w:tabs>
          <w:tab w:val="center" w:pos="4200"/>
          <w:tab w:val="right" w:pos="6840"/>
        </w:tabs>
        <w:spacing w:line="240" w:lineRule="auto"/>
        <w:ind w:firstLine="0"/>
        <w:rPr>
          <w:rFonts w:eastAsia="Times New Roman" w:cs="Times New Roman"/>
          <w:szCs w:val="28"/>
          <w:lang w:eastAsia="ru-RU"/>
        </w:rPr>
      </w:pPr>
      <w:r w:rsidRPr="00D478E4">
        <w:rPr>
          <w:rFonts w:eastAsia="Times New Roman" w:cs="Times New Roman"/>
          <w:szCs w:val="28"/>
          <w:lang w:eastAsia="ru-RU"/>
        </w:rPr>
        <w:lastRenderedPageBreak/>
        <w:tab/>
        <w:t xml:space="preserve">              Додаток</w:t>
      </w:r>
    </w:p>
    <w:p w:rsidR="00D478E4" w:rsidRPr="00D478E4" w:rsidRDefault="00D478E4" w:rsidP="00D478E4">
      <w:pPr>
        <w:tabs>
          <w:tab w:val="center" w:pos="4200"/>
          <w:tab w:val="right" w:pos="8306"/>
        </w:tabs>
        <w:spacing w:line="240" w:lineRule="auto"/>
        <w:ind w:left="4200" w:firstLine="0"/>
        <w:rPr>
          <w:rFonts w:eastAsia="Times New Roman" w:cs="Times New Roman"/>
          <w:b/>
          <w:bCs/>
          <w:szCs w:val="28"/>
          <w:lang w:eastAsia="ru-RU"/>
        </w:rPr>
      </w:pPr>
      <w:r w:rsidRPr="00D478E4">
        <w:rPr>
          <w:rFonts w:eastAsia="Times New Roman" w:cs="Times New Roman"/>
          <w:szCs w:val="28"/>
          <w:lang w:eastAsia="ru-RU"/>
        </w:rPr>
        <w:t xml:space="preserve">до рішення Сумської міської ради </w:t>
      </w:r>
      <w:r>
        <w:rPr>
          <w:rFonts w:eastAsia="Times New Roman" w:cs="Times New Roman"/>
          <w:szCs w:val="28"/>
          <w:lang w:eastAsia="ru-RU"/>
        </w:rPr>
        <w:t xml:space="preserve">«Про внесення змін до рішення Сумської міської ради </w:t>
      </w:r>
      <w:r w:rsidRPr="00D478E4">
        <w:rPr>
          <w:rFonts w:eastAsia="Times New Roman" w:cs="Times New Roman"/>
          <w:szCs w:val="28"/>
          <w:lang w:eastAsia="ru-RU"/>
        </w:rPr>
        <w:t>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 xml:space="preserve">» </w:t>
      </w:r>
      <w:r w:rsidRPr="00D478E4">
        <w:rPr>
          <w:rFonts w:eastAsia="Times New Roman" w:cs="Times New Roman"/>
          <w:szCs w:val="28"/>
          <w:lang w:eastAsia="ru-RU"/>
        </w:rPr>
        <w:t xml:space="preserve">від </w:t>
      </w:r>
      <w:r>
        <w:rPr>
          <w:rFonts w:eastAsia="Times New Roman" w:cs="Times New Roman"/>
          <w:szCs w:val="28"/>
          <w:lang w:eastAsia="ru-RU"/>
        </w:rPr>
        <w:t>«</w:t>
      </w:r>
      <w:r w:rsidR="00227F88">
        <w:rPr>
          <w:rFonts w:eastAsia="Times New Roman" w:cs="Times New Roman"/>
          <w:szCs w:val="28"/>
          <w:lang w:eastAsia="ru-RU"/>
        </w:rPr>
        <w:t>29</w:t>
      </w:r>
      <w:r>
        <w:rPr>
          <w:rFonts w:eastAsia="Times New Roman" w:cs="Times New Roman"/>
          <w:szCs w:val="28"/>
          <w:lang w:eastAsia="ru-RU"/>
        </w:rPr>
        <w:t xml:space="preserve">» </w:t>
      </w:r>
      <w:r w:rsidR="00227F88">
        <w:rPr>
          <w:rFonts w:eastAsia="Times New Roman" w:cs="Times New Roman"/>
          <w:szCs w:val="28"/>
          <w:lang w:eastAsia="ru-RU"/>
        </w:rPr>
        <w:t>серпня</w:t>
      </w:r>
      <w:r w:rsidRPr="00D478E4">
        <w:rPr>
          <w:rFonts w:eastAsia="Times New Roman" w:cs="Times New Roman"/>
          <w:szCs w:val="28"/>
          <w:lang w:eastAsia="ru-RU"/>
        </w:rPr>
        <w:t xml:space="preserve"> 2018 року № </w:t>
      </w:r>
      <w:r w:rsidR="00227F88">
        <w:rPr>
          <w:rFonts w:eastAsia="Times New Roman" w:cs="Times New Roman"/>
          <w:szCs w:val="28"/>
          <w:lang w:eastAsia="ru-RU"/>
        </w:rPr>
        <w:t>3791</w:t>
      </w:r>
      <w:r w:rsidRPr="00D478E4">
        <w:rPr>
          <w:rFonts w:eastAsia="Times New Roman" w:cs="Times New Roman"/>
          <w:szCs w:val="28"/>
          <w:lang w:eastAsia="ru-RU"/>
        </w:rPr>
        <w:t>-МР</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 xml:space="preserve">ПОЛОЖЕННЯ </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ПРО ДЕПАРТАМЕНТ ЗАБЕЗПЕЧЕННЯ РЕСУРСНИХ ПЛАТЕЖІВ СУМСЬКОЇ МІСЬКОЇ РАДИ</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(НОВА РЕДАКЦІЯ)</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РОЗДІЛ І.ЗАГАЛЬНІ ПОЛОЖЕННЯ</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1.1. Департамент забезпечення ресурсних платежів Сумської міської ради (далі - Департамент) є виконавчим органом Сумської міської ради, їй підзвітний та підконтрольний, підпорядкований виконавчому комітету Сумської міської ради та Сумському міському голові, </w:t>
      </w:r>
      <w:proofErr w:type="spellStart"/>
      <w:r w:rsidRPr="00D478E4">
        <w:rPr>
          <w:rFonts w:eastAsia="Times New Roman" w:cs="Times New Roman"/>
          <w:szCs w:val="28"/>
          <w:lang w:eastAsia="ru-RU"/>
        </w:rPr>
        <w:t>оперативно</w:t>
      </w:r>
      <w:proofErr w:type="spellEnd"/>
      <w:r w:rsidRPr="00D478E4">
        <w:rPr>
          <w:rFonts w:eastAsia="Times New Roman" w:cs="Times New Roman"/>
          <w:szCs w:val="28"/>
          <w:lang w:eastAsia="ru-RU"/>
        </w:rPr>
        <w:t xml:space="preserve"> підпорядкований заступнику міського голови згідно з розподілом обов’язків.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1.3. На працівників Департаменту,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8"/>
          <w:lang w:eastAsia="ru-RU"/>
        </w:rPr>
        <w:t xml:space="preserve">1.4. Департамент здійснює управління та розпорядження майном комунальної власності територіальної громади міста Суми (далі – майно комунальної власності) та </w:t>
      </w:r>
      <w:r w:rsidRPr="00D478E4">
        <w:rPr>
          <w:rFonts w:eastAsia="Times New Roman" w:cs="Times New Roman"/>
          <w:noProof/>
          <w:szCs w:val="28"/>
          <w:lang w:eastAsia="ru-RU"/>
        </w:rPr>
        <w:t xml:space="preserve">забезпечує реалізацію державної політики у сфері регулювання земельних відносин </w:t>
      </w:r>
      <w:r w:rsidRPr="00D478E4">
        <w:rPr>
          <w:rFonts w:eastAsia="Times New Roman" w:cs="Times New Roman"/>
          <w:szCs w:val="28"/>
          <w:lang w:eastAsia="ru-RU"/>
        </w:rPr>
        <w:t xml:space="preserve">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 та земельними ресурсами, </w:t>
      </w:r>
      <w:r w:rsidRPr="00D478E4">
        <w:rPr>
          <w:rFonts w:eastAsia="Times New Roman" w:cs="Times New Roman"/>
          <w:szCs w:val="20"/>
          <w:lang w:eastAsia="ru-RU"/>
        </w:rPr>
        <w:t>забезпечує на території міста Суми реалізацію державної політики у сфері підтримки розвитку підприємництва та промисловості, забезпечення житлом осіб, які потребують поліпшення житлових умов,</w:t>
      </w:r>
      <w:r w:rsidRPr="00D478E4">
        <w:rPr>
          <w:rFonts w:eastAsia="Calibri" w:cs="Times New Roman"/>
        </w:rPr>
        <w:t xml:space="preserve"> та сприяє реалізації громадянами конституційного права на житло.</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1.5. Департамент у своїй діяльності керується Конституцією України, законами України, актами Президента України, постановами та </w:t>
      </w:r>
      <w:r w:rsidRPr="00D478E4">
        <w:rPr>
          <w:rFonts w:eastAsia="Times New Roman" w:cs="Times New Roman"/>
          <w:szCs w:val="20"/>
          <w:lang w:eastAsia="ru-RU"/>
        </w:rPr>
        <w:lastRenderedPageBreak/>
        <w:t xml:space="preserve">розпорядженнями Кабінету Міністрів України, іншими актами, рішеннями Сумської міської ради та її виконавчого комітету, актами Сумського міського голови, вимогами міжнародного та національного стандартів </w:t>
      </w:r>
      <w:r w:rsidRPr="00D478E4">
        <w:rPr>
          <w:rFonts w:eastAsia="Times New Roman" w:cs="Times New Roman"/>
          <w:szCs w:val="20"/>
          <w:lang w:val="en-US" w:eastAsia="ru-RU"/>
        </w:rPr>
        <w:t>ISO</w:t>
      </w:r>
      <w:r w:rsidRPr="00D478E4">
        <w:rPr>
          <w:rFonts w:eastAsia="Times New Roman" w:cs="Times New Roman"/>
          <w:szCs w:val="20"/>
          <w:lang w:eastAsia="ru-RU"/>
        </w:rPr>
        <w:t xml:space="preserve"> серії 9001 та цим Положенням.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1.6. Департамент утримується за рахунок коштів міського бюджету.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1.7. Місцезнаходження Департаменту: м. Суми, вул. Садова, 33. Місцезнаходження Департаменту визначає виконавчий комітет Сумської міської ради.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1.8. Департамент є правонаступником управління майна комунальної власності Сумської міської ради по всіх майнових та немайнових правах та обов’язках.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1.9. Департамент забезпечує організацію здійснення власних повноважень та делегованих повноважень органів виконавчої влади, визначених </w:t>
      </w:r>
      <w:r w:rsidRPr="00D478E4">
        <w:rPr>
          <w:rFonts w:eastAsia="Times New Roman" w:cs="Times New Roman"/>
          <w:noProof/>
          <w:szCs w:val="28"/>
          <w:lang w:eastAsia="ru-RU"/>
        </w:rPr>
        <w:t xml:space="preserve">підпунктом 1 пункту «а» статті 27, </w:t>
      </w:r>
      <w:r w:rsidRPr="00D478E4">
        <w:rPr>
          <w:rFonts w:eastAsia="Times New Roman" w:cs="Times New Roman"/>
          <w:szCs w:val="28"/>
          <w:lang w:eastAsia="ru-RU"/>
        </w:rPr>
        <w:t>підпунктами 1, 4 пункту «а» та пунктом «б» статті 29, підпунктом 2 пункту «а» та підпунктами 6, 7, 8, 11, 12 пункту «б» статті 30,</w:t>
      </w:r>
      <w:r w:rsidRPr="00D478E4">
        <w:rPr>
          <w:rFonts w:eastAsia="Times New Roman" w:cs="Times New Roman"/>
          <w:sz w:val="24"/>
          <w:szCs w:val="24"/>
          <w:lang w:eastAsia="ru-RU"/>
        </w:rPr>
        <w:t xml:space="preserve"> </w:t>
      </w:r>
      <w:r w:rsidRPr="00D478E4">
        <w:rPr>
          <w:rFonts w:eastAsia="Times New Roman" w:cs="Times New Roman"/>
          <w:szCs w:val="28"/>
          <w:lang w:eastAsia="ru-RU"/>
        </w:rPr>
        <w:t xml:space="preserve"> </w:t>
      </w:r>
      <w:r w:rsidRPr="00D478E4">
        <w:rPr>
          <w:rFonts w:eastAsia="Times New Roman" w:cs="Times New Roman"/>
          <w:noProof/>
          <w:szCs w:val="28"/>
          <w:lang w:eastAsia="ru-RU"/>
        </w:rPr>
        <w:t xml:space="preserve">підпунктом 5 пункту «а» частини першої статті 31, </w:t>
      </w:r>
      <w:r w:rsidRPr="00D478E4">
        <w:rPr>
          <w:rFonts w:eastAsia="Times New Roman" w:cs="Times New Roman"/>
          <w:szCs w:val="28"/>
          <w:lang w:eastAsia="ru-RU"/>
        </w:rPr>
        <w:t xml:space="preserve">підпунктами 1, 4 пункту «а» частини першої  та підпунктами 1, 5, 8, 9, 10, 13 пункту «б» частини першої статті 33 </w:t>
      </w:r>
      <w:r w:rsidRPr="00D478E4">
        <w:rPr>
          <w:rFonts w:eastAsia="Times New Roman" w:cs="Times New Roman"/>
          <w:noProof/>
          <w:szCs w:val="28"/>
          <w:lang w:eastAsia="ru-RU"/>
        </w:rPr>
        <w:t>Закону України «Про місцеве самоврядування в Україні».</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ІІ. ОРГАНІЗАЦІЯ РОБОТИ</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pacing w:line="240" w:lineRule="auto"/>
        <w:ind w:firstLine="708"/>
        <w:rPr>
          <w:rFonts w:eastAsia="Calibri" w:cs="Times New Roman"/>
          <w:szCs w:val="28"/>
        </w:rPr>
      </w:pPr>
      <w:r w:rsidRPr="00D478E4">
        <w:rPr>
          <w:rFonts w:eastAsia="Times New Roman" w:cs="Times New Roman"/>
          <w:szCs w:val="28"/>
          <w:lang w:eastAsia="ru-RU"/>
        </w:rPr>
        <w:t>2.1. Структура департаменту затверджується Сумською міською радою, а гранична чисельність, штати та штатний розпис - Сумським  міським головою</w:t>
      </w:r>
      <w:r w:rsidRPr="00D478E4">
        <w:rPr>
          <w:rFonts w:eastAsia="Calibri" w:cs="Times New Roman"/>
          <w:szCs w:val="28"/>
          <w:lang w:val="ru-RU"/>
        </w:rPr>
        <w:t>.</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2.2. Департамент очолює директор.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2.3 Директор Департаменту та його заступники призначаються на посаду і звільняються з посади розпорядженням міського голови за рекомендацією конкурсної комісії Сумської міської ради чи за іншою процедурою, передбаченою чинним законодавством.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 Директор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2.4.1. Організовує роботу Департаменту, складає штатний розпис, затверджує положення про структурні підрозділи Департаменту та посадові інструкції працівників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2.4.2. Видає в межах своєї компетенції накази, доручення, організовує та контролює їх виконання.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2.4.3. Забезпечує роботу з ведення діловодства в Департаменті.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2.4.4. Здійснює особистий прийом громадян з питань, що стосуються діяльності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2.4.5. Контролює стан трудової та виконавчої дисципліни в Департаменті.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2.4.6. Є розпорядником коштів Департаменту. </w:t>
      </w:r>
    </w:p>
    <w:p w:rsidR="00D478E4" w:rsidRPr="00D478E4" w:rsidRDefault="00D478E4" w:rsidP="00D47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color w:val="000000"/>
          <w:szCs w:val="28"/>
          <w:lang w:eastAsia="ru-RU"/>
        </w:rPr>
        <w:lastRenderedPageBreak/>
        <w:tab/>
        <w:t>2.4.7. Підписує договори користування, оренди (крім цілісних майнових комплексів комунальних підприємств, їх структурних підрозділів сфери  централізованого водо-, теплопостачання і водовідведення), купівлі-продажу майна комунальної власності, придбання майна в комунальну власність.</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2.4.8. Підписує </w:t>
      </w:r>
      <w:r w:rsidRPr="00D478E4">
        <w:rPr>
          <w:rFonts w:eastAsia="Times New Roman" w:cs="Times New Roman"/>
          <w:color w:val="000000"/>
          <w:szCs w:val="28"/>
          <w:lang w:eastAsia="ru-RU"/>
        </w:rPr>
        <w:t>свідоцтва про право власності</w:t>
      </w:r>
      <w:r w:rsidRPr="00D478E4">
        <w:rPr>
          <w:rFonts w:eastAsia="Times New Roman" w:cs="Times New Roman"/>
          <w:szCs w:val="28"/>
          <w:lang w:eastAsia="ru-RU"/>
        </w:rPr>
        <w:t xml:space="preserve"> та рішення </w:t>
      </w:r>
      <w:r w:rsidRPr="00D478E4">
        <w:rPr>
          <w:rFonts w:eastAsia="Times New Roman" w:cs="Times New Roman"/>
          <w:szCs w:val="28"/>
          <w:lang w:val="ru-RU" w:eastAsia="ru-RU"/>
        </w:rPr>
        <w:t>про передачу квартир (</w:t>
      </w:r>
      <w:proofErr w:type="spellStart"/>
      <w:r w:rsidRPr="00D478E4">
        <w:rPr>
          <w:rFonts w:eastAsia="Times New Roman" w:cs="Times New Roman"/>
          <w:szCs w:val="28"/>
          <w:lang w:val="ru-RU" w:eastAsia="ru-RU"/>
        </w:rPr>
        <w:t>будинків</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кімнат</w:t>
      </w:r>
      <w:proofErr w:type="spellEnd"/>
      <w:r w:rsidRPr="00D478E4">
        <w:rPr>
          <w:rFonts w:eastAsia="Times New Roman" w:cs="Times New Roman"/>
          <w:color w:val="000000"/>
          <w:szCs w:val="28"/>
          <w:lang w:val="ru-RU" w:eastAsia="ru-RU"/>
        </w:rPr>
        <w:t xml:space="preserve"> у </w:t>
      </w:r>
      <w:proofErr w:type="spellStart"/>
      <w:r w:rsidRPr="00D478E4">
        <w:rPr>
          <w:rFonts w:eastAsia="Times New Roman" w:cs="Times New Roman"/>
          <w:color w:val="000000"/>
          <w:szCs w:val="28"/>
          <w:lang w:val="ru-RU" w:eastAsia="ru-RU"/>
        </w:rPr>
        <w:t>комунальних</w:t>
      </w:r>
      <w:proofErr w:type="spellEnd"/>
      <w:r w:rsidRPr="00D478E4">
        <w:rPr>
          <w:rFonts w:eastAsia="Times New Roman" w:cs="Times New Roman"/>
          <w:color w:val="000000"/>
          <w:szCs w:val="28"/>
          <w:lang w:val="ru-RU" w:eastAsia="ru-RU"/>
        </w:rPr>
        <w:t xml:space="preserve"> квартирах, </w:t>
      </w:r>
      <w:proofErr w:type="spellStart"/>
      <w:r w:rsidRPr="00D478E4">
        <w:rPr>
          <w:rFonts w:eastAsia="Times New Roman" w:cs="Times New Roman"/>
          <w:color w:val="000000"/>
          <w:szCs w:val="28"/>
          <w:lang w:val="ru-RU" w:eastAsia="ru-RU"/>
        </w:rPr>
        <w:t>жилих</w:t>
      </w:r>
      <w:proofErr w:type="spellEnd"/>
      <w:r w:rsidRPr="00D478E4">
        <w:rPr>
          <w:rFonts w:eastAsia="Times New Roman" w:cs="Times New Roman"/>
          <w:color w:val="000000"/>
          <w:szCs w:val="28"/>
          <w:lang w:val="ru-RU" w:eastAsia="ru-RU"/>
        </w:rPr>
        <w:t xml:space="preserve"> </w:t>
      </w:r>
      <w:proofErr w:type="spellStart"/>
      <w:r w:rsidRPr="00D478E4">
        <w:rPr>
          <w:rFonts w:eastAsia="Times New Roman" w:cs="Times New Roman"/>
          <w:color w:val="000000"/>
          <w:szCs w:val="28"/>
          <w:lang w:val="ru-RU" w:eastAsia="ru-RU"/>
        </w:rPr>
        <w:t>приміщень</w:t>
      </w:r>
      <w:proofErr w:type="spellEnd"/>
      <w:r w:rsidRPr="00D478E4">
        <w:rPr>
          <w:rFonts w:eastAsia="Times New Roman" w:cs="Times New Roman"/>
          <w:color w:val="000000"/>
          <w:szCs w:val="28"/>
          <w:lang w:val="ru-RU" w:eastAsia="ru-RU"/>
        </w:rPr>
        <w:t xml:space="preserve"> у </w:t>
      </w:r>
      <w:proofErr w:type="spellStart"/>
      <w:r w:rsidRPr="00D478E4">
        <w:rPr>
          <w:rFonts w:eastAsia="Times New Roman" w:cs="Times New Roman"/>
          <w:color w:val="000000"/>
          <w:szCs w:val="28"/>
          <w:lang w:val="ru-RU" w:eastAsia="ru-RU"/>
        </w:rPr>
        <w:t>гуртожитках</w:t>
      </w:r>
      <w:proofErr w:type="spellEnd"/>
      <w:r w:rsidRPr="00D478E4">
        <w:rPr>
          <w:rFonts w:eastAsia="Times New Roman" w:cs="Times New Roman"/>
          <w:color w:val="000000"/>
          <w:szCs w:val="28"/>
          <w:lang w:val="ru-RU" w:eastAsia="ru-RU"/>
        </w:rPr>
        <w:t xml:space="preserve"> у </w:t>
      </w:r>
      <w:proofErr w:type="spellStart"/>
      <w:r w:rsidRPr="00D478E4">
        <w:rPr>
          <w:rFonts w:eastAsia="Times New Roman" w:cs="Times New Roman"/>
          <w:color w:val="000000"/>
          <w:szCs w:val="28"/>
          <w:lang w:val="ru-RU" w:eastAsia="ru-RU"/>
        </w:rPr>
        <w:t>власність</w:t>
      </w:r>
      <w:proofErr w:type="spellEnd"/>
      <w:r w:rsidRPr="00D478E4">
        <w:rPr>
          <w:rFonts w:eastAsia="Times New Roman" w:cs="Times New Roman"/>
          <w:color w:val="000000"/>
          <w:szCs w:val="28"/>
          <w:lang w:val="ru-RU" w:eastAsia="ru-RU"/>
        </w:rPr>
        <w:t xml:space="preserve"> </w:t>
      </w:r>
      <w:proofErr w:type="spellStart"/>
      <w:r w:rsidRPr="00D478E4">
        <w:rPr>
          <w:rFonts w:eastAsia="Times New Roman" w:cs="Times New Roman"/>
          <w:color w:val="000000"/>
          <w:szCs w:val="28"/>
          <w:lang w:val="ru-RU" w:eastAsia="ru-RU"/>
        </w:rPr>
        <w:t>громадян</w:t>
      </w:r>
      <w:proofErr w:type="spellEnd"/>
      <w:r w:rsidRPr="00D478E4">
        <w:rPr>
          <w:rFonts w:eastAsia="Times New Roman" w:cs="Times New Roman"/>
          <w:color w:val="000000"/>
          <w:szCs w:val="28"/>
          <w:lang w:eastAsia="ru-RU"/>
        </w:rPr>
        <w:t>.</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2.4.9. Вживає заходи щодо заохочення працівників або притягнення їх до дисциплінарної відповідальності в порядку, встановленому чинним законодавством.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2.4.10. Діє без довіреності та представляє Департамент у відносинах з органами виконавчої влади, органами місцевого самоврядування, підприємствами, установами, організаціями та громадянами.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2.4.11. Аналізує результати роботи Департаменту, вживає заходів щодо підвищення її ефективності.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2.4.12. Видає довіреності на представництво інтересів Департаменту у судах, державних органах тощо.</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2.5. У разі відсутності директора Департаменту його обов’язки виконує заступник директора Департаменту </w:t>
      </w:r>
      <w:r w:rsidRPr="00D478E4">
        <w:rPr>
          <w:rFonts w:eastAsia="Times New Roman" w:cs="Tahoma"/>
          <w:szCs w:val="28"/>
          <w:lang w:eastAsia="ru-RU"/>
        </w:rPr>
        <w:t>або інша особа згідно з розпорядженням Сумського міського голов</w:t>
      </w:r>
      <w:r w:rsidRPr="00D478E4">
        <w:rPr>
          <w:rFonts w:eastAsia="Times New Roman" w:cs="Times New Roman"/>
          <w:szCs w:val="28"/>
          <w:lang w:eastAsia="ru-RU"/>
        </w:rPr>
        <w:t>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2.6. Працівники Департаменту призначаються на посаду наказом директора Департаменту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директора Департаменту відповідно до чинного законодавства України.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2.7. Положення про Департамент 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затверджується Сумським міським головою, а посадові інструкції працівників Департаменту затверджуються директором Департаменту.</w:t>
      </w: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ІІІ. ЗАВДАННЯ ТА ФУНКЦІЇ ДЕПАРТАМЕНТУ</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 Основними завданнями Департаменту є:</w:t>
      </w:r>
    </w:p>
    <w:p w:rsidR="00D478E4" w:rsidRPr="00D478E4" w:rsidRDefault="00D478E4" w:rsidP="00D478E4">
      <w:pPr>
        <w:shd w:val="clear" w:color="auto" w:fill="FFFFFF"/>
        <w:spacing w:line="240" w:lineRule="auto"/>
        <w:rPr>
          <w:rFonts w:eastAsia="Times New Roman" w:cs="Times New Roman"/>
          <w:noProof/>
          <w:szCs w:val="28"/>
          <w:lang w:eastAsia="ar-SA"/>
        </w:rPr>
      </w:pPr>
      <w:r w:rsidRPr="00D478E4">
        <w:rPr>
          <w:rFonts w:eastAsia="Times New Roman" w:cs="Times New Roman"/>
          <w:szCs w:val="28"/>
          <w:lang w:eastAsia="ru-RU"/>
        </w:rPr>
        <w:t xml:space="preserve">3.1.1. Реалізація державної та міської політики в галузі управління та розпорядження майном комунальної власності, регулювання земельних відносин, підтримки розвитку промисловості та підприємництва, забезпечення житлом осіб, які потребують поліпшення житлових умов.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3.1.2. Забезпечення виконання рішень органів виконавчої влади, Сумської міської ради, міського голови та виконавчого комітету Сумської міської ради з питань управління та розпорядження майном комунальної </w:t>
      </w:r>
      <w:r w:rsidRPr="00D478E4">
        <w:rPr>
          <w:rFonts w:eastAsia="Times New Roman" w:cs="Times New Roman"/>
          <w:szCs w:val="28"/>
          <w:lang w:eastAsia="ru-RU"/>
        </w:rPr>
        <w:lastRenderedPageBreak/>
        <w:t>власності, регулювання земельних відносин, підтримки підприємництва, квартирного обліку та приватизації житла.</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3.1.3. Здійснення повноважень власника майна комунальної власності, яке приватизується відповідно до прийнятих рішень Сумської міської ради.</w:t>
      </w:r>
    </w:p>
    <w:p w:rsidR="00D478E4" w:rsidRPr="00D478E4" w:rsidRDefault="00D478E4" w:rsidP="00D47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color w:val="000000"/>
          <w:szCs w:val="28"/>
          <w:lang w:eastAsia="ru-RU"/>
        </w:rPr>
        <w:tab/>
        <w:t>3.1.4. Здійснення повноважень орендодавця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3.1.5. Здійснення повноважень представника територіальної громади міста Суми в господарських товариствах, в статутному капіталі яких є частка майна комунальної власності.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3.1.6.</w:t>
      </w:r>
      <w:r w:rsidRPr="00D478E4">
        <w:rPr>
          <w:rFonts w:eastAsia="Times New Roman" w:cs="Times New Roman"/>
          <w:szCs w:val="28"/>
          <w:lang w:eastAsia="ru-RU"/>
        </w:rPr>
        <w:tab/>
        <w:t>Прогнозування основних промислових показників розвитку економіки міста Суми.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3.1.7. Створення сприятливих умов для розвитку бізнесу в місті Суми.</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3.1.8. Облік громадян, які відповідно до законодавства потребують поліпшення житлових умов за місцем їх проживання, підготовка пропозицій виконавчому комітету Сумської міської ради про розподіл та надання громадянам житлових приміщень, що належать до комунальної власності.</w:t>
      </w:r>
    </w:p>
    <w:p w:rsidR="00D478E4" w:rsidRPr="00D478E4" w:rsidRDefault="00D478E4" w:rsidP="00D478E4">
      <w:pPr>
        <w:spacing w:line="240" w:lineRule="auto"/>
        <w:rPr>
          <w:rFonts w:eastAsia="Times New Roman" w:cs="Times New Roman"/>
          <w:szCs w:val="20"/>
          <w:lang w:eastAsia="ru-RU"/>
        </w:rPr>
      </w:pPr>
      <w:r w:rsidRPr="00D478E4">
        <w:rPr>
          <w:rFonts w:eastAsia="Times New Roman" w:cs="Times New Roman"/>
          <w:szCs w:val="20"/>
          <w:lang w:eastAsia="ru-RU"/>
        </w:rPr>
        <w:t xml:space="preserve">3.1.9. Облік громадян, які бажають вступити в житлово-будівельні кооперативи.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3.1.10. Приватизація житла, яке перебуває в комунальній власності, в порядку, встановленому чинним законодавством.</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3.1.11.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відповідній території, незалежно від форм власності. </w:t>
      </w:r>
    </w:p>
    <w:p w:rsidR="00D478E4" w:rsidRPr="00D478E4" w:rsidRDefault="00D478E4" w:rsidP="00D4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D478E4">
        <w:rPr>
          <w:rFonts w:eastAsia="Times New Roman" w:cs="Times New Roman"/>
          <w:color w:val="000000"/>
          <w:szCs w:val="28"/>
          <w:lang w:eastAsia="ru-RU"/>
        </w:rPr>
        <w:t xml:space="preserve">          3.1.12. </w:t>
      </w:r>
      <w:proofErr w:type="spellStart"/>
      <w:r w:rsidRPr="00D478E4">
        <w:rPr>
          <w:rFonts w:eastAsia="Times New Roman" w:cs="Times New Roman"/>
          <w:szCs w:val="28"/>
          <w:lang w:val="ru-RU" w:eastAsia="ru-RU"/>
        </w:rPr>
        <w:t>Здійснення</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заходів</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щодо</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ведення</w:t>
      </w:r>
      <w:proofErr w:type="spellEnd"/>
      <w:r w:rsidRPr="00D478E4">
        <w:rPr>
          <w:rFonts w:eastAsia="Times New Roman" w:cs="Times New Roman"/>
          <w:szCs w:val="28"/>
          <w:lang w:val="ru-RU" w:eastAsia="ru-RU"/>
        </w:rPr>
        <w:t xml:space="preserve"> в </w:t>
      </w:r>
      <w:proofErr w:type="spellStart"/>
      <w:r w:rsidRPr="00D478E4">
        <w:rPr>
          <w:rFonts w:eastAsia="Times New Roman" w:cs="Times New Roman"/>
          <w:szCs w:val="28"/>
          <w:lang w:val="ru-RU" w:eastAsia="ru-RU"/>
        </w:rPr>
        <w:t>установленому</w:t>
      </w:r>
      <w:proofErr w:type="spellEnd"/>
      <w:r w:rsidRPr="00D478E4">
        <w:rPr>
          <w:rFonts w:eastAsia="Times New Roman" w:cs="Times New Roman"/>
          <w:szCs w:val="28"/>
          <w:lang w:val="ru-RU" w:eastAsia="ru-RU"/>
        </w:rPr>
        <w:t xml:space="preserve"> порядку </w:t>
      </w:r>
      <w:proofErr w:type="spellStart"/>
      <w:r w:rsidRPr="00D478E4">
        <w:rPr>
          <w:rFonts w:eastAsia="Times New Roman" w:cs="Times New Roman"/>
          <w:szCs w:val="28"/>
          <w:lang w:val="ru-RU" w:eastAsia="ru-RU"/>
        </w:rPr>
        <w:t>єдиного</w:t>
      </w:r>
      <w:proofErr w:type="spellEnd"/>
      <w:r w:rsidRPr="00D478E4">
        <w:rPr>
          <w:rFonts w:eastAsia="Times New Roman" w:cs="Times New Roman"/>
          <w:szCs w:val="28"/>
          <w:lang w:val="ru-RU" w:eastAsia="ru-RU"/>
        </w:rPr>
        <w:t xml:space="preserve"> державного </w:t>
      </w:r>
      <w:proofErr w:type="spellStart"/>
      <w:r w:rsidRPr="00D478E4">
        <w:rPr>
          <w:rFonts w:eastAsia="Times New Roman" w:cs="Times New Roman"/>
          <w:szCs w:val="28"/>
          <w:lang w:val="ru-RU" w:eastAsia="ru-RU"/>
        </w:rPr>
        <w:t>реєстру</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громадян</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які</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потребують</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поліпшення</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житлових</w:t>
      </w:r>
      <w:proofErr w:type="spellEnd"/>
      <w:r w:rsidRPr="00D478E4">
        <w:rPr>
          <w:rFonts w:eastAsia="Times New Roman" w:cs="Times New Roman"/>
          <w:szCs w:val="28"/>
          <w:lang w:val="ru-RU" w:eastAsia="ru-RU"/>
        </w:rPr>
        <w:t xml:space="preserve"> умов.</w:t>
      </w:r>
    </w:p>
    <w:p w:rsidR="00D478E4" w:rsidRPr="00D478E4" w:rsidRDefault="00D478E4" w:rsidP="00D4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D478E4">
        <w:rPr>
          <w:rFonts w:eastAsia="Times New Roman" w:cs="Times New Roman"/>
          <w:szCs w:val="28"/>
          <w:lang w:eastAsia="ru-RU"/>
        </w:rPr>
        <w:tab/>
        <w:t>3.1.13. Підготовка документів для надання відповідно до закону громадянам, які потребують соціального захисту, безоплатного житла або за доступну для них плату.</w:t>
      </w:r>
    </w:p>
    <w:p w:rsidR="00D478E4" w:rsidRPr="00D478E4" w:rsidRDefault="00D478E4" w:rsidP="00D4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szCs w:val="28"/>
          <w:lang w:eastAsia="ru-RU"/>
        </w:rPr>
        <w:tab/>
        <w:t>3.1.14. Організація вирішення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 Департамент відповідно до покладених на нього завдань здійснює наступні функції:</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 Розробляє нормативно-правові документи  згідно з покладеними на Департамент завданнями та функціями, і забезпечує їх внесення на розгляд Сумської міської ради та виконавчого комітету Сумської міської ради в установленому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 Здійснює контроль за обліком, використанням, збереженням майна комунальної власності, відслідковує його рух; надає згоду на </w:t>
      </w:r>
      <w:r w:rsidRPr="00D478E4">
        <w:rPr>
          <w:rFonts w:eastAsia="Times New Roman" w:cs="Times New Roman"/>
          <w:szCs w:val="28"/>
          <w:lang w:eastAsia="ru-RU"/>
        </w:rPr>
        <w:lastRenderedPageBreak/>
        <w:t>проведення капітального ремонту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xml:space="preserve"> комунальної власності; погоджує проведення ремонту майна інших форм власності, яке межує з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єктами</w:t>
      </w:r>
      <w:proofErr w:type="spellEnd"/>
      <w:r w:rsidRPr="00D478E4">
        <w:rPr>
          <w:rFonts w:eastAsia="Times New Roman" w:cs="Times New Roman"/>
          <w:szCs w:val="28"/>
          <w:lang w:eastAsia="ru-RU"/>
        </w:rPr>
        <w:t xml:space="preserve"> комунальної власності; проводить або надає дозвіл на списання, обмін та передачу з балансу на баланс у встановленому порядку майна, яке перебуває в комунальних підприємств, організацій, установ та закладів Сумської міської ради на правах господарського відання або оперативного управління (крім нерухомого майна); на підставі рішень Сумської міської ради закріплює за зазначеними </w:t>
      </w:r>
      <w:proofErr w:type="spellStart"/>
      <w:r w:rsidRPr="00D478E4">
        <w:rPr>
          <w:rFonts w:eastAsia="Times New Roman" w:cs="Times New Roman"/>
          <w:szCs w:val="28"/>
          <w:lang w:eastAsia="ru-RU"/>
        </w:rPr>
        <w:t>суб</w:t>
      </w:r>
      <w:proofErr w:type="spellEnd"/>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єктами</w:t>
      </w:r>
      <w:proofErr w:type="spellEnd"/>
      <w:r w:rsidRPr="00D478E4">
        <w:rPr>
          <w:rFonts w:eastAsia="Times New Roman" w:cs="Times New Roman"/>
          <w:szCs w:val="28"/>
          <w:lang w:eastAsia="ru-RU"/>
        </w:rPr>
        <w:t xml:space="preserve"> майно комунальної власності на правах господарського відання або оперативного управління в порядку, встановленому чинними нормативними актами.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 Готує документи, необхідні для здійснення реєстрації права власності територіальної громади міста Суми на майно комунальної власності,  та надає їх до відповідних реєстраційних органів; формує перелік об’єктів нерухомого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територіальної громади міста в порядку, установленому чинним законодавством.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3.2.5. Надає відмову від здійснення переважного права купівлі частки у праві спільної часткової власності відповідно до вимог ст. 362 Цивільного кодексу України.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3.2.6. Здійснює приймання майна в комунальну власність, передачу майна з комунальної власності до інших форм власності, оформлює відповідні акти приймання-передачі в порядку, установленому чинними нормативними актами.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3.2.7. Забезпечує підготовку та внесення на розгляд Сумської міської ради проектів рішень про передачу майна комунальної власності в постійне або тимчасове користування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3.2.8. Укладає договори користування майном комунальної власності у встановленому порядку, контролює їх виконання.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3.2.9. Забезпечує підготовку та внесення на розгляд Сумської міської ради проектів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3.2.10. Забезпечує підготовку та внесення на розгляд Сумської міської ради проектів рішень про передачу майна комунальної власності у державну власність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3.2.11. Забезпечує підготовку та внесення на розгляд Сумської міської ради проектів рішень про передачу майна комунальної власності у заставу, </w:t>
      </w:r>
      <w:r w:rsidRPr="00D478E4">
        <w:rPr>
          <w:rFonts w:eastAsia="Times New Roman" w:cs="Times New Roman"/>
          <w:szCs w:val="28"/>
          <w:lang w:eastAsia="ru-RU"/>
        </w:rPr>
        <w:lastRenderedPageBreak/>
        <w:t xml:space="preserve">концесію, оренду цілісних майнових комплексів підприємств, організацій і установ комунальної власності, їх структурних підрозділів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3.2.12. Забезпечує підготовку та внесення на розгляд Сумської міської ради проектів рішень про передачу в господарське відання або оперативне управління комунальним підприємствам, організаціям, установам нерухомого майна комунальної власності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3.2.13. Передає майно комунальної власності, у тому числі цілісні майнові комплекси підприємств, організацій, установ комунальної власності, їх структурних підрозділів (крім цілісних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установленому Сумською міською радою порядку, видає накази з цих питань, організовує проведення інвентаризації та оцінки майна.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3.2.14. Готує документи для укладення договорів концесії цілісних майнових комплексів підприємств, організацій і установ комунальної власності, їх структурних підрозділів, передачі їх у заставу в порядку, установленому чинним законодавством, на підставі рішень, прийнятих Сумською міською радою.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3.2.15. Організовує і контролює проведення щорічної інвентаризації майна комунальної власності, яке перебуває в комунальних підприємств, організацій, установ та закладів на правах господарського відання або оперативного управління, іншого комунального майна, переданого в користування.</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3.2.16. Укладає договори оренди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у </w:t>
      </w:r>
      <w:proofErr w:type="spellStart"/>
      <w:r w:rsidRPr="00D478E4">
        <w:rPr>
          <w:rFonts w:eastAsia="Times New Roman" w:cs="Times New Roman"/>
          <w:szCs w:val="28"/>
          <w:lang w:eastAsia="ru-RU"/>
        </w:rPr>
        <w:t>т.ч</w:t>
      </w:r>
      <w:proofErr w:type="spellEnd"/>
      <w:r w:rsidRPr="00D478E4">
        <w:rPr>
          <w:rFonts w:eastAsia="Times New Roman" w:cs="Times New Roman"/>
          <w:szCs w:val="28"/>
          <w:lang w:eastAsia="ru-RU"/>
        </w:rPr>
        <w:t xml:space="preserve">. продовжує строк  дії договорів у встановленому Сумською міською радою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3.2.17. Здійснює реєстрацію договорів оренди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3.2.18. Здійснює контроль за дотриманням орендарями умов договорів оренди (у т. ч. </w:t>
      </w:r>
      <w:r w:rsidRPr="00D478E4">
        <w:rPr>
          <w:rFonts w:eastAsia="Times New Roman" w:cs="Times New Roman"/>
          <w:color w:val="000000"/>
          <w:szCs w:val="28"/>
          <w:lang w:eastAsia="ru-RU"/>
        </w:rPr>
        <w:t>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D478E4">
        <w:rPr>
          <w:rFonts w:eastAsia="Times New Roman" w:cs="Times New Roman"/>
          <w:szCs w:val="28"/>
          <w:lang w:eastAsia="ru-RU"/>
        </w:rPr>
        <w:t>), вживає заходів щодо ліквідації заборгованості з орендної плати, у т. ч. здійснює претензійно-позовну роботу з примусового стягнення заборгованості, розірвання договорів оренди (користування), виселення (повернення приміщень та іншого майна) у судовому порядку.</w:t>
      </w:r>
    </w:p>
    <w:p w:rsidR="00D478E4" w:rsidRPr="00D478E4" w:rsidRDefault="00D478E4" w:rsidP="00D47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szCs w:val="28"/>
          <w:lang w:eastAsia="ru-RU"/>
        </w:rPr>
        <w:tab/>
        <w:t xml:space="preserve">3.2.19. Надає згоду орендарям на здійснення ними реконструкції, технічного переоснащення, поліпшення орендованого майна комунальної власності за рахунок власних коштів у встановленому Сумською міською радою порядку; готує пропозиції на розгляд Сумської міської ради про </w:t>
      </w:r>
      <w:r w:rsidRPr="00D478E4">
        <w:rPr>
          <w:rFonts w:eastAsia="Times New Roman" w:cs="Times New Roman"/>
          <w:szCs w:val="28"/>
          <w:lang w:eastAsia="ru-RU"/>
        </w:rPr>
        <w:lastRenderedPageBreak/>
        <w:t>надання дозволу на поліпшення майна, яке входить до складу</w:t>
      </w:r>
      <w:r w:rsidRPr="00D478E4">
        <w:rPr>
          <w:rFonts w:eastAsia="Times New Roman" w:cs="Times New Roman"/>
          <w:color w:val="000000"/>
          <w:szCs w:val="28"/>
          <w:lang w:eastAsia="ru-RU"/>
        </w:rPr>
        <w:t xml:space="preserve"> орендованих 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D478E4">
        <w:rPr>
          <w:rFonts w:eastAsia="Times New Roman" w:cs="Times New Roman"/>
          <w:szCs w:val="28"/>
          <w:lang w:eastAsia="ru-RU"/>
        </w:rPr>
        <w:t xml:space="preserve">, вартість яких підлягає компенсації з міського бюджету у разі припинення дії договору оренди.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3.2.20. Розглядає подані підприємствами комунальної власності матеріали щодо передачі в оренду майна, яке перебуває у них на праві господарського відання, приймає рішення про можливість укладення договору оренди або відмову і повідомляє про це підприємство. Укладає тристоронні договори оренди між комунальним підприємством, орендарем і Департаментом.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3.2.21. Готує пропозиції щодо надходження коштів до доходної частини міського бюджету від оренди та приватизації (відчуження) майна комунальної власності, користування, оренди та продажу землі, та надає їх департаменту фінансів, економіки та інвестицій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3.2.22. Готує проекти рішень щодо встановлення податку на нерухоме майно, відмінне від земельної ділянки, який надходить до міського бюджету в межах, визначених законодавством, мінімальної вартості місячної оренди одного квадратного метра загальної площі нерухомого майна фізичних осіб, встановлення фіксованих ставок єдиного податку для фізичних осіб-підприємців.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3.2.23. Розглядає в установленому порядку згідно з Регламентом роботи Сумської міської ради заяви про включення майна комунальної власності до переліку об’єктів, що підлягають приватизації, повідомляє заявників про результати розгляду.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3.2.24. Забезпечує підготовку пропозицій та внесення їх на розгляд Сумської міської ради щодо переліку майна комунальної власності, яке підлягає приватизації, в установленому порядку згідно з Регламентом роботи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3.2.25. Проводить підготовку до приватизації майна, виступає замовником робіт та послуг, пов’язаних з приватизацією.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3.2.26.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3.2.27. Проводить конкурси з відбору суб’єктів оціночної діяльності для проведення незалежної оцінки майна та земельних ділянок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3.2.28. Виступає замовником проведення незалежної оцінки майна; укладає договори на проведення незалежної оцінки майна; затверджує акти  незалежної оцінки майна (висновки про вартість майна), яке передається в оренду або підлягає приватизації.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3.2.29. Організовує продаж майна комунальної власності в процесі його приватизації, а також продаж майна ліквідованих підприємств, об’єктів </w:t>
      </w:r>
      <w:r w:rsidRPr="00D478E4">
        <w:rPr>
          <w:rFonts w:eastAsia="Times New Roman" w:cs="Times New Roman"/>
          <w:szCs w:val="28"/>
          <w:lang w:eastAsia="ru-RU"/>
        </w:rPr>
        <w:lastRenderedPageBreak/>
        <w:t xml:space="preserve">незавершеного будівництва та колишнього військового майна, що набуло статусу цивільного, а також корпоративних прав територіальної громади міста Суми.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3.2.30. Погоджує подальше відчуження та передачу в заставу приватизованих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обтяжених зобов’язаннями їх власників перед територіальною громадою міста Суми.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3.2.31. Виступає організатором аукціонів, укладає договори з операторами електронних майданчиків.</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3.2.32.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3.2.33. Затверджує умови продажу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xml:space="preserve"> приватизації комунальної власності та протоколи електронних торгів.</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3.2.34. Здійснює контроль за виконанням умов договорів купівлі-продажу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3.2.35. Контролює та вживає заходів щодо своєчасного та повного надходження коштів до міського бюджету від приватизації (відчуження)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3.2.36.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у встановленому порядку згідно з Регламентом роботи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3.2.37. Забезпечує систематичне інформування територіальної громади міста, Сумської міської ради про хід приватизації майна комунальної власності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3.2.38. Має права та несе зобов’язання орендодавця по договорах оренди та користування майном комунальної власності, які були укладені попередніми виконавчими органами міської ради, уповноваженими управляти комунальним майном, 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D478E4" w:rsidRPr="00D478E4" w:rsidRDefault="00D478E4" w:rsidP="00D478E4">
      <w:pPr>
        <w:suppressAutoHyphens/>
        <w:spacing w:line="240" w:lineRule="auto"/>
        <w:ind w:firstLine="708"/>
        <w:rPr>
          <w:rFonts w:eastAsia="Times New Roman" w:cs="Times New Roman"/>
          <w:noProof/>
          <w:szCs w:val="28"/>
          <w:lang w:eastAsia="ar-SA"/>
        </w:rPr>
      </w:pPr>
      <w:r w:rsidRPr="00D478E4">
        <w:rPr>
          <w:rFonts w:eastAsia="Times New Roman" w:cs="Times New Roman"/>
          <w:noProof/>
          <w:szCs w:val="28"/>
          <w:lang w:eastAsia="ar-SA"/>
        </w:rPr>
        <w:t>3.2.39. Розглядає пропозиції суб’єктів містобудування щодо визначення території, вибору, вилучення (викупу) та надання земель для містобудівних потреб, подає Сумській міській раді відповідну інформацію з цих питань.</w:t>
      </w:r>
    </w:p>
    <w:p w:rsidR="00D478E4" w:rsidRPr="00D478E4" w:rsidRDefault="00D478E4" w:rsidP="00D478E4">
      <w:pPr>
        <w:suppressAutoHyphens/>
        <w:spacing w:line="240" w:lineRule="auto"/>
        <w:ind w:firstLine="708"/>
        <w:rPr>
          <w:rFonts w:eastAsia="Times New Roman" w:cs="Times New Roman"/>
          <w:noProof/>
          <w:szCs w:val="28"/>
          <w:lang w:eastAsia="ar-SA"/>
        </w:rPr>
      </w:pPr>
      <w:r w:rsidRPr="00D478E4">
        <w:rPr>
          <w:rFonts w:eastAsia="Times New Roman" w:cs="Times New Roman"/>
          <w:noProof/>
          <w:szCs w:val="28"/>
          <w:lang w:eastAsia="ar-SA"/>
        </w:rPr>
        <w:t>3.2.40.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3.2.41. Забезпечує розгляд і вирішення питань регулювання земельних відносин, раціонального використання земель Сумської міської ради.</w:t>
      </w:r>
    </w:p>
    <w:p w:rsidR="00D478E4" w:rsidRPr="00D478E4" w:rsidRDefault="00D478E4" w:rsidP="00D478E4">
      <w:pPr>
        <w:suppressAutoHyphens/>
        <w:spacing w:line="240" w:lineRule="auto"/>
        <w:ind w:firstLine="708"/>
        <w:rPr>
          <w:rFonts w:eastAsia="Times New Roman" w:cs="Times New Roman"/>
          <w:szCs w:val="28"/>
          <w:lang w:val="ru-RU" w:eastAsia="ar-SA"/>
        </w:rPr>
      </w:pPr>
      <w:r w:rsidRPr="00D478E4">
        <w:rPr>
          <w:rFonts w:eastAsia="Times New Roman" w:cs="Times New Roman"/>
          <w:szCs w:val="28"/>
          <w:lang w:eastAsia="ar-SA"/>
        </w:rPr>
        <w:lastRenderedPageBreak/>
        <w:t xml:space="preserve">3.2.42. Здійснює контроль за впровадженням заходів, передбачених документацією із землеустрою, та накопичує електронний документ у вигляді файлу формату </w:t>
      </w:r>
      <w:r w:rsidRPr="00D478E4">
        <w:rPr>
          <w:rFonts w:eastAsia="Times New Roman" w:cs="Times New Roman"/>
          <w:szCs w:val="28"/>
          <w:lang w:val="en-US" w:eastAsia="ar-SA"/>
        </w:rPr>
        <w:t>XML</w:t>
      </w:r>
      <w:r w:rsidRPr="00D478E4">
        <w:rPr>
          <w:rFonts w:eastAsia="Times New Roman" w:cs="Times New Roman"/>
          <w:szCs w:val="28"/>
          <w:lang w:eastAsia="ar-SA"/>
        </w:rPr>
        <w:t>.</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3.2.43. У межах своєї компетенції вирішує земельні спори в межах міста щодо меж земельних ділянок, що перебувають у власності і користуванні громадян, та додержання громадянами правил добросусідства.</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3.2.44. Веде облік договорів оренди земельних ділянок та інформує відповідні державні органи про укладені договори.</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3.2.45. Здійснює самоврядний контроль за додержанням земельного законодавства та використанням земель Сумської міської ради відповідно до чинного законодавства.</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3.2.46. Надає витяги з рішень Сумської міської ради з питань регулювання земельних відносин.</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3.2.47.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пропозиції щодо розмірів відсотків від нормативної</w:t>
      </w:r>
      <w:r w:rsidRPr="00D478E4">
        <w:rPr>
          <w:rFonts w:eastAsia="Times New Roman" w:cs="Times New Roman"/>
          <w:color w:val="FF0000"/>
          <w:szCs w:val="28"/>
          <w:lang w:eastAsia="ar-SA"/>
        </w:rPr>
        <w:t xml:space="preserve"> </w:t>
      </w:r>
      <w:r w:rsidRPr="00D478E4">
        <w:rPr>
          <w:rFonts w:eastAsia="Times New Roman" w:cs="Times New Roman"/>
          <w:szCs w:val="28"/>
          <w:lang w:eastAsia="ar-SA"/>
        </w:rPr>
        <w:t>грошової оцінки землі, які застосовуються для обчислення плати за користування земельними ділянками територіальної громади міста Суми.</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3.2.48. Організовує роботу щодо підготовки, укладання, поновлення та припинення договорів оренди земельних ділянок.</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3.2.49. Аналізує обсяги надходжень плати від оренди земельних ділянок.</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3.2.50. Укладає договори на виконання експертної грошової оцінки земельних ділянок, договори про продаж яких укладаються Сумською міською радою.</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3.2.51. Готує в межах своєї компетенції пропозиції до програм соціально-економічного розвитку міста Суми, цільових програм з інших питань, віднесених до завдань Департаменту, організовує їх виконання.</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3.2.52. Надає інформаційну та методичну допомогу суб’єктам підприємницької діяльності.</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3.2.53. Готує плани роботи та організовує проведення засідань координаційної ради з питань розвитку підприємництва.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3.2.54. Організовує проведення освітніх, інформаційних та інших заходів з суб’єктами господарювання.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3.2.55. Залучає громадські підприємницькі організації до розроблення ефективних механізмів підтримки підприємництва та конкретних заходів, пов’язаних з його розвитком, вивченням та застосуванням передового досвіду. </w:t>
      </w:r>
    </w:p>
    <w:p w:rsidR="00D478E4" w:rsidRPr="00D478E4" w:rsidRDefault="00D478E4" w:rsidP="00D478E4">
      <w:pPr>
        <w:widowControl w:val="0"/>
        <w:shd w:val="clear" w:color="auto" w:fill="FFFFFF"/>
        <w:tabs>
          <w:tab w:val="num" w:pos="851"/>
        </w:tabs>
        <w:autoSpaceDE w:val="0"/>
        <w:autoSpaceDN w:val="0"/>
        <w:adjustRightInd w:val="0"/>
        <w:spacing w:line="240" w:lineRule="auto"/>
        <w:rPr>
          <w:rFonts w:eastAsia="Times New Roman" w:cs="Times New Roman"/>
          <w:spacing w:val="-4"/>
          <w:szCs w:val="28"/>
          <w:lang w:eastAsia="ru-RU"/>
        </w:rPr>
      </w:pPr>
      <w:r w:rsidRPr="00D478E4">
        <w:rPr>
          <w:rFonts w:eastAsia="Times New Roman" w:cs="Times New Roman"/>
          <w:szCs w:val="28"/>
          <w:lang w:eastAsia="ru-RU"/>
        </w:rPr>
        <w:t>3.2.56. А</w:t>
      </w:r>
      <w:r w:rsidRPr="00D478E4">
        <w:rPr>
          <w:rFonts w:eastAsia="Times New Roman" w:cs="Times New Roman"/>
          <w:spacing w:val="-1"/>
          <w:szCs w:val="28"/>
          <w:lang w:eastAsia="ru-RU"/>
        </w:rPr>
        <w:t>налізує стан і тенденції основних показників розвитку промисловості міста.</w:t>
      </w:r>
    </w:p>
    <w:p w:rsidR="00D478E4" w:rsidRPr="00D478E4" w:rsidRDefault="00D478E4" w:rsidP="00D478E4">
      <w:pPr>
        <w:widowControl w:val="0"/>
        <w:shd w:val="clear" w:color="auto" w:fill="FFFFFF"/>
        <w:tabs>
          <w:tab w:val="left" w:pos="993"/>
        </w:tabs>
        <w:autoSpaceDE w:val="0"/>
        <w:autoSpaceDN w:val="0"/>
        <w:adjustRightInd w:val="0"/>
        <w:spacing w:line="322" w:lineRule="exact"/>
        <w:ind w:right="19"/>
        <w:rPr>
          <w:rFonts w:eastAsia="Times New Roman" w:cs="Times New Roman"/>
          <w:szCs w:val="28"/>
          <w:lang w:eastAsia="ru-RU"/>
        </w:rPr>
      </w:pPr>
      <w:r w:rsidRPr="00D478E4">
        <w:rPr>
          <w:rFonts w:eastAsia="Times New Roman" w:cs="Times New Roman"/>
          <w:szCs w:val="28"/>
          <w:lang w:eastAsia="ru-RU"/>
        </w:rPr>
        <w:t>3.2.57. Бере участь в організаційних заходах з економічних і соціальних питань з основними промисловими підприємствами міста.</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lastRenderedPageBreak/>
        <w:t>3.2.58.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3.2.59. Здійснює координацію роботи комунального підприємства «Сумське міське бюро технічної інвентаризації» Сумської міської ради, яке належить до сфери його управління.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3.2.60. Готує проекти подань про призначення/звільнення керівників підпорядкованих комунальних підприємств та інші матеріали у встановленому нормативно-правовими актами порядку.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3.2.61.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3.2.62. За дорученням Сумського міського голови працівники Департаменту представляють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всіх форм власності з питань, які належать до повноважень Департаменту.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3.2.63. Забезпечує зберігання та використання технічного та реєстраційного архіву, отриманого від комунального підприємства «Сумське міське бюро технічної інвентаризації» Сумської міської ради, на об’єкти нерухомості, розташовані на території міста Суми та деяких районів Сумської області.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3.2.64. Видає юридичним та фізичним особам інформаційні довідки про наявність (відсутність) зареєстрованих прав власності на нерухоме майно на території міста Суми, завірені копії документів, які містяться в матеріалах технічної інвентаризації, реєстраційних книгах та архівних справах, отриманих від комунального підприємства «Сумське міське бюро технічної інвентаризації»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3.2.65.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територіальної громади міста Суми, судового збору, виконавчого збору та витрат на проведення виконавчих дій за цими судовими рішеннями.</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3.2.66. Несе зобов’язання по сплаті коштів, стягнутих за судовими рішеннями з Сумської міської ради</w:t>
      </w:r>
      <w:r w:rsidR="006F1F19">
        <w:rPr>
          <w:rFonts w:eastAsia="Times New Roman" w:cs="Times New Roman"/>
          <w:noProof/>
          <w:color w:val="000000"/>
          <w:szCs w:val="28"/>
          <w:lang w:eastAsia="ru-RU"/>
        </w:rPr>
        <w:t>,</w:t>
      </w:r>
      <w:r w:rsidR="00A41E4F">
        <w:rPr>
          <w:rFonts w:eastAsia="Times New Roman" w:cs="Times New Roman"/>
          <w:noProof/>
          <w:color w:val="000000"/>
          <w:szCs w:val="28"/>
          <w:lang w:eastAsia="ru-RU"/>
        </w:rPr>
        <w:t xml:space="preserve"> в</w:t>
      </w:r>
      <w:r w:rsidR="00174EA0">
        <w:rPr>
          <w:rFonts w:eastAsia="Times New Roman" w:cs="Times New Roman"/>
          <w:noProof/>
          <w:color w:val="000000"/>
          <w:szCs w:val="28"/>
          <w:lang w:eastAsia="ru-RU"/>
        </w:rPr>
        <w:t>иконавчого комітету Сумської міської ради</w:t>
      </w:r>
      <w:r w:rsidRPr="00D478E4">
        <w:rPr>
          <w:rFonts w:eastAsia="Times New Roman" w:cs="Times New Roman"/>
          <w:noProof/>
          <w:color w:val="000000"/>
          <w:szCs w:val="28"/>
          <w:lang w:eastAsia="ru-RU"/>
        </w:rPr>
        <w:t>,</w:t>
      </w:r>
      <w:r w:rsidR="006F1F19">
        <w:rPr>
          <w:rFonts w:eastAsia="Times New Roman" w:cs="Times New Roman"/>
          <w:noProof/>
          <w:color w:val="000000"/>
          <w:szCs w:val="28"/>
          <w:lang w:eastAsia="ru-RU"/>
        </w:rPr>
        <w:t xml:space="preserve"> Сумського міського голови</w:t>
      </w:r>
      <w:r w:rsidRPr="00D478E4">
        <w:rPr>
          <w:rFonts w:eastAsia="Times New Roman" w:cs="Times New Roman"/>
          <w:noProof/>
          <w:color w:val="000000"/>
          <w:szCs w:val="28"/>
          <w:lang w:eastAsia="ru-RU"/>
        </w:rPr>
        <w:t xml:space="preserve"> по оплаті судового збору, виконавчого збору, витрат, пов’язаних з організацією та проведенням виконавчих дій, штрафів та інших зобов’язань, які виникають в діяльності Департаменту. </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lastRenderedPageBreak/>
        <w:t>3.2.67. Надає відомості з Державного земельного кадастру відповідно до Закону України «Про місцеве самоврядування в Україні».</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3.2.68. Здійснює підготовку лотів до проведення земельних торгів за відповідним рішенням Сумської міської ради, визначає виконавця земельних торгів та укладає з ним договори.</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3.2.69. Виступає замовником та укладає договори на виготовлення документації із землеустрою.</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3.2.70. Приймає від громадян заяви про взяття на квартирний (кооперативний) облік у виконавчому комітеті Сумської міської ради відповідні документи та вносить їх на розгляд громадської комісії з житлових питань при виконавчому комітеті.</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3.2.71. Готує проекти рішень виконавчого комітету про прийняття громадян на квартирний (кооперативний) облік, про включення в списки осіб, що користуються правом позачергового та першочергового одержання жилих приміщень (вступу до житлово-будівельного кооперативу).</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3.2.72. Готує проекти рішень виконавчого комітету про зняття громадян з квартирного (кооперативного) обліку, виключення зі списків осіб, які користуються правом позачергового та першочергового одержання житлових приміщень.</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3.2.73. Готує проекти рішень виконавчого комітету про включення жилих приміщень в число службових, виключення жилих приміщень з числа службових.</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3.2.74. Видає </w:t>
      </w:r>
      <w:r w:rsidRPr="00D478E4">
        <w:rPr>
          <w:rFonts w:eastAsia="Times New Roman" w:cs="Times New Roman"/>
          <w:szCs w:val="28"/>
          <w:lang w:eastAsia="ru-RU"/>
        </w:rPr>
        <w:t>свідоцтва про право власності</w:t>
      </w:r>
      <w:r w:rsidRPr="00D478E4">
        <w:rPr>
          <w:rFonts w:eastAsia="Times New Roman" w:cs="Times New Roman"/>
          <w:color w:val="000000"/>
          <w:szCs w:val="28"/>
          <w:lang w:eastAsia="ru-RU"/>
        </w:rPr>
        <w:t xml:space="preserve"> на житло</w:t>
      </w:r>
      <w:r w:rsidRPr="00D478E4">
        <w:rPr>
          <w:rFonts w:eastAsia="Times New Roman" w:cs="Times New Roman"/>
          <w:szCs w:val="20"/>
          <w:lang w:eastAsia="ru-RU"/>
        </w:rPr>
        <w:t xml:space="preserve"> та розпорядчі документи про передачу квартир (будинків), кімнат</w:t>
      </w:r>
      <w:r w:rsidRPr="00D478E4">
        <w:rPr>
          <w:rFonts w:eastAsia="Times New Roman" w:cs="Times New Roman"/>
          <w:color w:val="000000"/>
          <w:szCs w:val="28"/>
          <w:lang w:eastAsia="ru-RU"/>
        </w:rPr>
        <w:t xml:space="preserve"> у комунальних квартирах, жилих приміщень у гуртожитках у власність громадян.</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3.2.75. Проводить щорічну перереєстрацію громадян, які перебувають на квартирному (кооперативному) обліку у виконавчому комітеті Сумської міської ради.</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3.2.76. Готує проекти рішень виконавчого комітету Сумської міської ради з питань надання громадянам житлових приміщень.</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3.2.77. Готує проекти рішень виконавчого комітету Сумської міської ради з бронювання, обміну та переоформлення займаної жилої площі.</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3.2.78. Готує проекти рішень виконавчого  комітету Сумської міської ради про включення громадян до членів житлово-будівельних кооперативів.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3.2.79. Готує проекти рішень виконавчого комітету Сумської міської ради про затвердження рішень адміністрацій та профспілкових комітетів підприємств та організацій з квартирних питань.</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3.2.80. Оформлює і видає ордери на заселення житлової площі в будинках державних, комунальних організацій.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3.2.81. Оформлює в установленому порядку документи з бронювання, обміну та переоформленню займаної житлової площі.</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3.2.82. Веде журнал обліку службового житла.</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3.2.83. Роз’яснює житлове законодавство населенню.</w:t>
      </w:r>
    </w:p>
    <w:p w:rsidR="00D478E4" w:rsidRPr="00D478E4" w:rsidRDefault="00D478E4" w:rsidP="00D478E4">
      <w:pPr>
        <w:spacing w:line="240" w:lineRule="auto"/>
        <w:ind w:firstLine="708"/>
        <w:rPr>
          <w:rFonts w:eastAsia="Times New Roman" w:cs="Times New Roman"/>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ІV. ПРАВА ДЕПАРТАМЕНТУ</w:t>
      </w:r>
    </w:p>
    <w:p w:rsidR="00D478E4" w:rsidRPr="00D478E4" w:rsidRDefault="00D478E4" w:rsidP="00D478E4">
      <w:pPr>
        <w:shd w:val="clear" w:color="auto" w:fill="FFFFFF"/>
        <w:spacing w:line="240" w:lineRule="auto"/>
        <w:ind w:firstLine="0"/>
        <w:jc w:val="left"/>
        <w:outlineLvl w:val="4"/>
        <w:rPr>
          <w:rFonts w:eastAsia="Times New Roman" w:cs="Times New Roman"/>
          <w:b/>
          <w:bCs/>
          <w:szCs w:val="28"/>
          <w:lang w:eastAsia="ru-RU"/>
        </w:rPr>
      </w:pPr>
    </w:p>
    <w:p w:rsidR="00D478E4" w:rsidRPr="00D478E4" w:rsidRDefault="00D478E4" w:rsidP="00D478E4">
      <w:pPr>
        <w:shd w:val="clear" w:color="auto" w:fill="FFFFFF"/>
        <w:spacing w:line="240" w:lineRule="auto"/>
        <w:ind w:firstLine="708"/>
        <w:jc w:val="left"/>
        <w:outlineLvl w:val="4"/>
        <w:rPr>
          <w:rFonts w:eastAsia="Times New Roman" w:cs="Times New Roman"/>
          <w:szCs w:val="28"/>
          <w:lang w:eastAsia="ru-RU"/>
        </w:rPr>
      </w:pPr>
      <w:r w:rsidRPr="00D478E4">
        <w:rPr>
          <w:rFonts w:eastAsia="Times New Roman" w:cs="Times New Roman"/>
          <w:szCs w:val="28"/>
          <w:lang w:eastAsia="ru-RU"/>
        </w:rPr>
        <w:t xml:space="preserve">4.1. Департамент має право: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4.1.1. </w:t>
      </w:r>
      <w:r w:rsidRPr="00D478E4">
        <w:rPr>
          <w:rFonts w:eastAsia="Calibri" w:cs="Times New Roman"/>
          <w:szCs w:val="28"/>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D478E4">
        <w:rPr>
          <w:rFonts w:eastAsia="Times New Roman" w:cs="Times New Roman"/>
          <w:szCs w:val="28"/>
          <w:lang w:eastAsia="ru-RU"/>
        </w:rPr>
        <w:t>Департаментом</w:t>
      </w:r>
      <w:r w:rsidRPr="00D478E4">
        <w:rPr>
          <w:rFonts w:eastAsia="Calibri" w:cs="Times New Roman"/>
          <w:szCs w:val="28"/>
        </w:rPr>
        <w:t xml:space="preserve"> повноважень, </w:t>
      </w:r>
      <w:r w:rsidRPr="00D478E4">
        <w:rPr>
          <w:rFonts w:eastAsia="Times New Roman" w:cs="Times New Roman"/>
          <w:szCs w:val="28"/>
          <w:lang w:eastAsia="ru-RU"/>
        </w:rPr>
        <w:t xml:space="preserve">визначених цим Положенням.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4.1.2. Проводити інвентаризацію майна комунальної власності, здійснювати перевірки ефективності його використання.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4.1.4. Укладати в установленому чинним законодавством порядку договори, набувати майнових і немайнових прав, бути позивачем, відповідачем, третьою особою в місцевих, апеляційних, вищих спеціалізованих судах та у Верховному Суді України.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4.1.5. Перевіряти стан квартирного обліку та відповідності законодавству прийнятих на підприємствах, в установах, організаціях міста рішень про надання жилих приміщень.</w:t>
      </w:r>
    </w:p>
    <w:p w:rsidR="00D478E4" w:rsidRPr="00D478E4" w:rsidRDefault="00D478E4" w:rsidP="00D478E4">
      <w:pPr>
        <w:shd w:val="clear" w:color="auto" w:fill="FFFFFF"/>
        <w:spacing w:line="240" w:lineRule="auto"/>
        <w:rPr>
          <w:rFonts w:eastAsia="Times New Roman" w:cs="Times New Roman"/>
          <w:b/>
          <w:bCs/>
          <w:szCs w:val="28"/>
          <w:lang w:eastAsia="ru-RU"/>
        </w:rPr>
      </w:pPr>
      <w:r w:rsidRPr="00D478E4">
        <w:rPr>
          <w:rFonts w:eastAsia="Times New Roman" w:cs="Times New Roman"/>
          <w:szCs w:val="28"/>
          <w:lang w:eastAsia="ru-RU"/>
        </w:rPr>
        <w:t xml:space="preserve">4.1.6. Організовувати наради та семінари із залученням представників структурних підрозділів Сумської міської ради, органів виконавчої влади та підприємств, установ, організацій міста з питань, що належать до компетенції Департаменту.  </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V. ВІДПОВІДАЛЬНІСТЬ ДЕПАРТАМЕНТУ</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5.1. Персональну відповідальність за роботу Департаменту та належне здійснення покладених на нього завдань та функцій несе директор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5.3. Працівники Департаменту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VІ. ЗАКЛЮЧНІ ПОЛОЖЕННЯ</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bCs/>
          <w:szCs w:val="28"/>
          <w:lang w:eastAsia="ru-RU"/>
        </w:rPr>
        <w:t xml:space="preserve">6.1. </w:t>
      </w:r>
      <w:r w:rsidRPr="00D478E4">
        <w:rPr>
          <w:rFonts w:eastAsia="Times New Roman" w:cs="Times New Roman"/>
          <w:szCs w:val="28"/>
          <w:lang w:eastAsia="ru-RU"/>
        </w:rPr>
        <w:t xml:space="preserve">Департамент реорганізовується або ліквідовується Сумською міською радою. У разі реорганізації правонаступником Департаменту є новостворений орган, що має статус неприбуткової установи.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lastRenderedPageBreak/>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pacing w:line="240" w:lineRule="auto"/>
        <w:ind w:firstLine="0"/>
        <w:rPr>
          <w:rFonts w:eastAsia="Times New Roman" w:cs="Times New Roman"/>
          <w:szCs w:val="28"/>
          <w:lang w:eastAsia="ru-RU"/>
        </w:rPr>
      </w:pPr>
      <w:r w:rsidRPr="00D478E4">
        <w:rPr>
          <w:rFonts w:eastAsia="Times New Roman" w:cs="Times New Roman"/>
          <w:szCs w:val="28"/>
          <w:lang w:eastAsia="ru-RU"/>
        </w:rPr>
        <w:t>Сумський міський голова</w:t>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t xml:space="preserve">      </w:t>
      </w:r>
      <w:proofErr w:type="spellStart"/>
      <w:r w:rsidRPr="00D478E4">
        <w:rPr>
          <w:rFonts w:eastAsia="Times New Roman" w:cs="Times New Roman"/>
          <w:szCs w:val="28"/>
          <w:lang w:eastAsia="ru-RU"/>
        </w:rPr>
        <w:t>О.М.Лисенко</w:t>
      </w:r>
      <w:proofErr w:type="spellEnd"/>
    </w:p>
    <w:p w:rsidR="00D478E4" w:rsidRPr="00D478E4" w:rsidRDefault="00D478E4" w:rsidP="00D478E4">
      <w:pPr>
        <w:shd w:val="clear" w:color="auto" w:fill="FFFFFF"/>
        <w:spacing w:line="240" w:lineRule="auto"/>
        <w:ind w:firstLine="0"/>
        <w:jc w:val="left"/>
        <w:outlineLvl w:val="3"/>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E64CD2" w:rsidRDefault="00D478E4" w:rsidP="00D478E4">
      <w:pPr>
        <w:shd w:val="clear" w:color="auto" w:fill="FFFFFF"/>
        <w:spacing w:line="240" w:lineRule="auto"/>
        <w:ind w:firstLine="0"/>
        <w:rPr>
          <w:rFonts w:eastAsia="Times New Roman" w:cs="Times New Roman"/>
          <w:szCs w:val="28"/>
          <w:lang w:eastAsia="ru-RU"/>
        </w:rPr>
      </w:pPr>
      <w:r w:rsidRPr="00D478E4">
        <w:rPr>
          <w:rFonts w:eastAsia="Times New Roman" w:cs="Times New Roman"/>
          <w:szCs w:val="28"/>
          <w:lang w:eastAsia="ru-RU"/>
        </w:rPr>
        <w:t xml:space="preserve">Виконавець:    </w:t>
      </w:r>
      <w:r w:rsidR="00E64CD2">
        <w:rPr>
          <w:rFonts w:eastAsia="Times New Roman" w:cs="Times New Roman"/>
          <w:szCs w:val="28"/>
          <w:lang w:eastAsia="ru-RU"/>
        </w:rPr>
        <w:t>Михайлик Т.О.</w:t>
      </w: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r w:rsidRPr="00D478E4">
        <w:rPr>
          <w:rFonts w:eastAsia="Times New Roman" w:cs="Times New Roman"/>
          <w:szCs w:val="28"/>
          <w:lang w:eastAsia="ru-RU"/>
        </w:rPr>
        <w:t>__________________________</w:t>
      </w:r>
    </w:p>
    <w:p w:rsidR="00D478E4" w:rsidRPr="00D478E4" w:rsidRDefault="00D478E4" w:rsidP="00D478E4">
      <w:pPr>
        <w:tabs>
          <w:tab w:val="center" w:pos="4680"/>
          <w:tab w:val="right" w:pos="6840"/>
        </w:tabs>
        <w:spacing w:line="240" w:lineRule="auto"/>
        <w:ind w:firstLine="0"/>
        <w:rPr>
          <w:rFonts w:eastAsia="Times New Roman" w:cs="Times New Roman"/>
          <w:sz w:val="20"/>
          <w:szCs w:val="20"/>
          <w:lang w:eastAsia="ru-RU"/>
        </w:rPr>
      </w:pPr>
    </w:p>
    <w:p w:rsidR="005522C4" w:rsidRDefault="005522C4"/>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945DF3" w:rsidRDefault="00945DF3" w:rsidP="00C17CE0">
      <w:pPr>
        <w:spacing w:line="240" w:lineRule="auto"/>
        <w:ind w:firstLine="0"/>
      </w:pPr>
      <w:bookmarkStart w:id="0" w:name="_GoBack"/>
      <w:bookmarkEnd w:id="0"/>
    </w:p>
    <w:sectPr w:rsidR="00945DF3" w:rsidSect="00896604">
      <w:pgSz w:w="11906" w:h="16838"/>
      <w:pgMar w:top="1418" w:right="992"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82"/>
    <w:rsid w:val="00174EA0"/>
    <w:rsid w:val="0019545D"/>
    <w:rsid w:val="00227F88"/>
    <w:rsid w:val="00327230"/>
    <w:rsid w:val="00377E8E"/>
    <w:rsid w:val="00385267"/>
    <w:rsid w:val="00464D82"/>
    <w:rsid w:val="00481F72"/>
    <w:rsid w:val="005522C4"/>
    <w:rsid w:val="0066795B"/>
    <w:rsid w:val="006F1F19"/>
    <w:rsid w:val="008A2462"/>
    <w:rsid w:val="00945DF3"/>
    <w:rsid w:val="009F17AC"/>
    <w:rsid w:val="00A41E4F"/>
    <w:rsid w:val="00A8430C"/>
    <w:rsid w:val="00C17CE0"/>
    <w:rsid w:val="00C85AE9"/>
    <w:rsid w:val="00D478E4"/>
    <w:rsid w:val="00E64CD2"/>
    <w:rsid w:val="00F41956"/>
    <w:rsid w:val="00F468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81C4"/>
  <w15:docId w15:val="{456871CE-FD15-4A6D-B682-102084E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E8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F72"/>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4588</Words>
  <Characters>26157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Андрющенко Єлізавета Андріївна</cp:lastModifiedBy>
  <cp:revision>7</cp:revision>
  <cp:lastPrinted>2018-08-29T12:24:00Z</cp:lastPrinted>
  <dcterms:created xsi:type="dcterms:W3CDTF">2018-08-29T11:50:00Z</dcterms:created>
  <dcterms:modified xsi:type="dcterms:W3CDTF">2018-08-31T12:16:00Z</dcterms:modified>
</cp:coreProperties>
</file>