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F" w:rsidRPr="00B309FF" w:rsidRDefault="00B309FF" w:rsidP="00B309FF">
      <w:pPr>
        <w:tabs>
          <w:tab w:val="left" w:pos="200"/>
          <w:tab w:val="right" w:pos="89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854F1" w:rsidRPr="007854F1" w:rsidRDefault="007854F1" w:rsidP="007854F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854F1">
        <w:rPr>
          <w:rFonts w:ascii="Times New Roman" w:hAnsi="Times New Roman" w:cs="Times New Roman"/>
          <w:noProof/>
        </w:rPr>
        <w:drawing>
          <wp:inline distT="0" distB="0" distL="0" distR="0">
            <wp:extent cx="426085" cy="614045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jc w:val="center"/>
        <w:tblLayout w:type="fixed"/>
        <w:tblLook w:val="01E0"/>
      </w:tblPr>
      <w:tblGrid>
        <w:gridCol w:w="9567"/>
      </w:tblGrid>
      <w:tr w:rsidR="007854F1" w:rsidRPr="007854F1" w:rsidTr="007854F1">
        <w:trPr>
          <w:jc w:val="center"/>
        </w:trPr>
        <w:tc>
          <w:tcPr>
            <w:tcW w:w="9567" w:type="dxa"/>
          </w:tcPr>
          <w:p w:rsidR="007854F1" w:rsidRPr="007854F1" w:rsidRDefault="007854F1" w:rsidP="007854F1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36"/>
                <w:szCs w:val="36"/>
                <w:lang w:val="uk-UA"/>
              </w:rPr>
            </w:pPr>
            <w:r w:rsidRPr="007854F1">
              <w:rPr>
                <w:rFonts w:ascii="Times New Roman" w:hAnsi="Times New Roman" w:cs="Times New Roman"/>
                <w:smallCaps/>
                <w:sz w:val="36"/>
                <w:szCs w:val="36"/>
                <w:lang w:val="uk-UA"/>
              </w:rPr>
              <w:t>Сумська міська рада</w:t>
            </w:r>
          </w:p>
        </w:tc>
      </w:tr>
      <w:tr w:rsidR="007854F1" w:rsidRPr="007854F1" w:rsidTr="007854F1">
        <w:trPr>
          <w:jc w:val="center"/>
        </w:trPr>
        <w:tc>
          <w:tcPr>
            <w:tcW w:w="9567" w:type="dxa"/>
          </w:tcPr>
          <w:p w:rsidR="007854F1" w:rsidRPr="007854F1" w:rsidRDefault="007854F1" w:rsidP="000C4B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85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VІІ СКЛИКАННЯ </w:t>
            </w:r>
            <w:r w:rsidR="000C4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XXXIX</w:t>
            </w:r>
            <w:r w:rsidR="00625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85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СЕСІЯ</w:t>
            </w:r>
          </w:p>
        </w:tc>
      </w:tr>
    </w:tbl>
    <w:p w:rsidR="007854F1" w:rsidRPr="007854F1" w:rsidRDefault="007854F1" w:rsidP="007854F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mallCaps/>
          <w:sz w:val="32"/>
          <w:lang w:val="uk-UA"/>
        </w:rPr>
      </w:pPr>
      <w:r w:rsidRPr="007854F1">
        <w:rPr>
          <w:rFonts w:ascii="Times New Roman" w:hAnsi="Times New Roman" w:cs="Times New Roman"/>
          <w:b/>
          <w:smallCaps/>
          <w:sz w:val="32"/>
          <w:lang w:val="uk-UA"/>
        </w:rPr>
        <w:t>РІШЕННЯ</w:t>
      </w: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C4BF3">
        <w:rPr>
          <w:rFonts w:ascii="Times New Roman" w:hAnsi="Times New Roman" w:cs="Times New Roman"/>
          <w:sz w:val="28"/>
          <w:szCs w:val="28"/>
          <w:lang w:val="uk-UA"/>
        </w:rPr>
        <w:t>25 квітня 2018</w:t>
      </w:r>
      <w:r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C4BF3">
        <w:rPr>
          <w:rFonts w:ascii="Times New Roman" w:hAnsi="Times New Roman" w:cs="Times New Roman"/>
          <w:sz w:val="28"/>
          <w:szCs w:val="28"/>
          <w:lang w:val="uk-UA"/>
        </w:rPr>
        <w:t>3319</w:t>
      </w:r>
      <w:r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309FF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</w:p>
    <w:p w:rsidR="00B309FF" w:rsidRPr="00B309FF" w:rsidRDefault="00B309FF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B309FF" w:rsidRPr="00B309FF" w:rsidRDefault="00B309FF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4820"/>
      </w:tblGrid>
      <w:tr w:rsidR="006C7F33" w:rsidRPr="000C4BF3" w:rsidTr="004E3EFC">
        <w:tc>
          <w:tcPr>
            <w:tcW w:w="4820" w:type="dxa"/>
            <w:tcMar>
              <w:left w:w="0" w:type="dxa"/>
            </w:tcMar>
          </w:tcPr>
          <w:p w:rsidR="006C7F33" w:rsidRPr="006C7F33" w:rsidRDefault="006C7F33" w:rsidP="006C7F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 06 лютого 2013 року № 2108-МР «Про припинення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 (зі змінами)</w:t>
            </w:r>
          </w:p>
        </w:tc>
      </w:tr>
    </w:tbl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6C7F33" w:rsidRDefault="006C7F33" w:rsidP="006C7F33">
      <w:pPr>
        <w:pStyle w:val="a5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84B0A">
        <w:rPr>
          <w:sz w:val="28"/>
          <w:szCs w:val="28"/>
          <w:lang w:val="uk-UA"/>
        </w:rPr>
        <w:t>У зв’язку зі змінами в структурі апарату та виконавчих органах Сумської міської ради, кадровими змінами</w:t>
      </w:r>
      <w:r w:rsidR="00B309FF" w:rsidRPr="006C7F33">
        <w:rPr>
          <w:sz w:val="28"/>
          <w:szCs w:val="28"/>
          <w:lang w:val="uk-UA"/>
        </w:rPr>
        <w:t>,</w:t>
      </w:r>
      <w:r w:rsidR="00084B0A">
        <w:rPr>
          <w:sz w:val="28"/>
          <w:szCs w:val="28"/>
          <w:lang w:val="uk-UA"/>
        </w:rPr>
        <w:t xml:space="preserve"> </w:t>
      </w:r>
      <w:r w:rsidR="00084B0A" w:rsidRPr="00C251B4">
        <w:rPr>
          <w:sz w:val="28"/>
          <w:szCs w:val="28"/>
          <w:lang w:val="uk-UA"/>
        </w:rPr>
        <w:t>враховуючи рекомендації постійн</w:t>
      </w:r>
      <w:r w:rsidR="00084B0A">
        <w:rPr>
          <w:sz w:val="28"/>
          <w:szCs w:val="28"/>
          <w:lang w:val="uk-UA"/>
        </w:rPr>
        <w:t>ої комісії</w:t>
      </w:r>
      <w:r w:rsidR="00084B0A" w:rsidRPr="00C251B4">
        <w:rPr>
          <w:sz w:val="28"/>
          <w:szCs w:val="28"/>
          <w:lang w:val="uk-UA"/>
        </w:rPr>
        <w:t xml:space="preserve"> з питань охорони здоров’я,  соціального захисту населення</w:t>
      </w:r>
      <w:r w:rsidR="00084B0A" w:rsidRPr="00C251B4">
        <w:rPr>
          <w:rFonts w:eastAsia="SimSun"/>
          <w:color w:val="000000"/>
          <w:sz w:val="28"/>
          <w:szCs w:val="28"/>
          <w:lang w:val="uk-UA"/>
        </w:rPr>
        <w:t>,</w:t>
      </w:r>
      <w:r w:rsidR="00084B0A" w:rsidRPr="00C251B4">
        <w:rPr>
          <w:rFonts w:eastAsia="SimSun"/>
          <w:sz w:val="28"/>
          <w:szCs w:val="28"/>
          <w:lang w:val="uk-UA"/>
        </w:rPr>
        <w:t xml:space="preserve">  освіти,  науки,   культури, туризму,     сім’ї, молоді та спорту</w:t>
      </w:r>
      <w:r w:rsidR="00084B0A" w:rsidRPr="00C251B4">
        <w:rPr>
          <w:sz w:val="28"/>
          <w:szCs w:val="28"/>
          <w:lang w:val="uk-UA"/>
        </w:rPr>
        <w:t xml:space="preserve"> Сумської міської ради </w:t>
      </w:r>
      <w:r w:rsidR="00D77AD3">
        <w:rPr>
          <w:sz w:val="28"/>
          <w:szCs w:val="28"/>
          <w:lang w:val="uk-UA"/>
        </w:rPr>
        <w:t xml:space="preserve">(протокол № 41 </w:t>
      </w:r>
      <w:r w:rsidR="00084B0A">
        <w:rPr>
          <w:sz w:val="28"/>
          <w:szCs w:val="28"/>
          <w:lang w:val="uk-UA"/>
        </w:rPr>
        <w:t>від</w:t>
      </w:r>
      <w:r w:rsidR="00D77AD3">
        <w:rPr>
          <w:sz w:val="28"/>
          <w:szCs w:val="28"/>
          <w:lang w:val="uk-UA"/>
        </w:rPr>
        <w:t xml:space="preserve"> 15 грудня 2017 року</w:t>
      </w:r>
      <w:r w:rsidR="00084B0A">
        <w:rPr>
          <w:sz w:val="28"/>
          <w:szCs w:val="28"/>
          <w:lang w:val="uk-UA"/>
        </w:rPr>
        <w:t xml:space="preserve">) </w:t>
      </w:r>
      <w:r w:rsidR="00B309FF" w:rsidRPr="006C7F33">
        <w:rPr>
          <w:sz w:val="28"/>
          <w:szCs w:val="28"/>
          <w:lang w:val="uk-UA"/>
        </w:rPr>
        <w:t xml:space="preserve">  керуючись статтею 25 та </w:t>
      </w:r>
      <w:r w:rsidR="00B309FF" w:rsidRPr="006C7F33">
        <w:rPr>
          <w:sz w:val="28"/>
          <w:szCs w:val="28"/>
        </w:rPr>
        <w:t xml:space="preserve">пунктом 22 </w:t>
      </w:r>
      <w:proofErr w:type="spellStart"/>
      <w:r w:rsidR="00B309FF" w:rsidRPr="006C7F33">
        <w:rPr>
          <w:sz w:val="28"/>
          <w:szCs w:val="28"/>
        </w:rPr>
        <w:t>частини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першої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статті</w:t>
      </w:r>
      <w:proofErr w:type="spellEnd"/>
      <w:r w:rsidR="00B309FF" w:rsidRPr="006C7F33">
        <w:rPr>
          <w:sz w:val="28"/>
          <w:szCs w:val="28"/>
        </w:rPr>
        <w:t xml:space="preserve"> 26</w:t>
      </w:r>
      <w:r w:rsidR="00B309FF" w:rsidRPr="006C7F33">
        <w:rPr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B309FF" w:rsidRPr="006C7F33">
        <w:rPr>
          <w:b/>
          <w:sz w:val="28"/>
          <w:szCs w:val="28"/>
          <w:lang w:val="uk-UA"/>
        </w:rPr>
        <w:t>Сумська міська рада</w:t>
      </w:r>
    </w:p>
    <w:p w:rsidR="00B309FF" w:rsidRDefault="00B309FF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Pr="006C7F33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ла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6C7F33" w:rsidRPr="006C7F33" w:rsidRDefault="006C7F33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33" w:rsidRPr="006C7F33" w:rsidRDefault="006C7F33" w:rsidP="006C7F3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Сумської міської ради від 06 лютого 2013 року № 2108-МР «Про припинення комунальної установи «Сумська міська станція швидкої медичної допомоги» шляхом ліквідації» (зі змінами), а саме:</w:t>
      </w:r>
    </w:p>
    <w:p w:rsidR="006C7F33" w:rsidRDefault="006C7F33" w:rsidP="006C7F3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 Додаток до рішення викласти в новій редакції згідно з додатком до даного рішення.</w:t>
      </w:r>
    </w:p>
    <w:p w:rsidR="006C7F33" w:rsidRPr="00677C82" w:rsidRDefault="007854F1" w:rsidP="006C7F3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82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6C7F33" w:rsidRPr="00677C8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1C2ADD" w:rsidRPr="00677C82">
        <w:rPr>
          <w:rFonts w:ascii="Times New Roman" w:hAnsi="Times New Roman" w:cs="Times New Roman"/>
          <w:sz w:val="28"/>
          <w:szCs w:val="28"/>
          <w:lang w:val="uk-UA"/>
        </w:rPr>
        <w:t>Галицького М.О.</w:t>
      </w:r>
    </w:p>
    <w:p w:rsidR="007854F1" w:rsidRDefault="007854F1" w:rsidP="007854F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F1" w:rsidRDefault="007854F1" w:rsidP="007854F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C82" w:rsidRDefault="00677C82" w:rsidP="007854F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F1" w:rsidRPr="007854F1" w:rsidRDefault="007854F1" w:rsidP="007854F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4F1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О.М. Лисенко</w:t>
      </w:r>
    </w:p>
    <w:p w:rsidR="007854F1" w:rsidRPr="007854F1" w:rsidRDefault="007854F1" w:rsidP="00785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4F1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Pr="007854F1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Pr="007854F1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B309FF" w:rsidRPr="007854F1" w:rsidRDefault="000C4BF3" w:rsidP="007854F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213690" w:rsidRDefault="00213690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Pr="00B309FF" w:rsidRDefault="00213690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F1" w:rsidRPr="007854F1" w:rsidRDefault="007854F1" w:rsidP="007854F1">
      <w:pPr>
        <w:tabs>
          <w:tab w:val="left" w:pos="360"/>
        </w:tabs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BF3" w:rsidRDefault="007854F1" w:rsidP="000C4BF3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4F1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Сумської міської ради</w:t>
      </w:r>
      <w:r w:rsidR="000C4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4F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 06 лютого 2013 року № 2108-МР «Про припинення 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«Сумська міська станція швидкої медичної допомоги» </w:t>
      </w: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шляхом ліквідації» (зі змінами)</w:t>
      </w:r>
      <w:r w:rsidR="000C4B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4BF3" w:rsidRPr="00213690">
        <w:rPr>
          <w:rFonts w:ascii="Times New Roman" w:hAnsi="Times New Roman" w:cs="Times New Roman"/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0C4BF3" w:rsidRPr="00213690" w:rsidRDefault="000C4BF3" w:rsidP="000C4BF3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7854F1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4F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 06 лютого 2013 року № 2108-МР «Про припинення 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«Сумська міська станція швидкої медичної допомоги» </w:t>
      </w: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шляхом ліквідації» (зі змінами)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був завізований</w:t>
      </w:r>
    </w:p>
    <w:p w:rsidR="007854F1" w:rsidRDefault="007854F1" w:rsidP="007854F1">
      <w:pPr>
        <w:tabs>
          <w:tab w:val="left" w:pos="5400"/>
          <w:tab w:val="left" w:pos="8640"/>
          <w:tab w:val="left" w:pos="8995"/>
        </w:tabs>
        <w:spacing w:after="0" w:line="240" w:lineRule="auto"/>
        <w:ind w:right="-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854F1" w:rsidRPr="007854F1" w:rsidRDefault="007854F1" w:rsidP="007854F1">
      <w:pPr>
        <w:tabs>
          <w:tab w:val="left" w:pos="5400"/>
          <w:tab w:val="left" w:pos="8640"/>
          <w:tab w:val="left" w:pos="8995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9C7" w:rsidRPr="007854F1" w:rsidRDefault="005959C7" w:rsidP="005959C7">
      <w:pPr>
        <w:tabs>
          <w:tab w:val="left" w:pos="5400"/>
          <w:tab w:val="left" w:pos="899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45"/>
        <w:gridCol w:w="1387"/>
        <w:gridCol w:w="2928"/>
      </w:tblGrid>
      <w:tr w:rsidR="005959C7" w:rsidRPr="007854F1" w:rsidTr="004E3EFC">
        <w:tc>
          <w:tcPr>
            <w:tcW w:w="4745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854F1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854F1">
              <w:rPr>
                <w:sz w:val="28"/>
                <w:szCs w:val="28"/>
                <w:lang w:val="uk-UA"/>
              </w:rPr>
              <w:t>. начальника  відділу охорони  здоров’я  Сумської міської ради</w:t>
            </w:r>
          </w:p>
          <w:p w:rsidR="005959C7" w:rsidRPr="007854F1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854F1">
              <w:rPr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1387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7854F1"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 w:rsidRPr="007854F1"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 w:rsidRPr="007854F1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5959C7" w:rsidRPr="007854F1" w:rsidTr="004E3EFC">
        <w:tc>
          <w:tcPr>
            <w:tcW w:w="4745" w:type="dxa"/>
          </w:tcPr>
          <w:p w:rsidR="005959C7" w:rsidRPr="007854F1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5959C7" w:rsidRPr="007854F1" w:rsidTr="004E3EFC">
        <w:tc>
          <w:tcPr>
            <w:tcW w:w="4745" w:type="dxa"/>
          </w:tcPr>
          <w:p w:rsidR="005959C7" w:rsidRPr="007854F1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387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7854F1" w:rsidRDefault="001C2ADD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7854F1">
              <w:rPr>
                <w:sz w:val="28"/>
                <w:szCs w:val="28"/>
                <w:lang w:val="uk-UA"/>
              </w:rPr>
              <w:t>М.О. Галицький</w:t>
            </w:r>
          </w:p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5959C7" w:rsidRPr="007854F1" w:rsidTr="004E3EFC">
        <w:tc>
          <w:tcPr>
            <w:tcW w:w="4745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854F1"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7854F1">
              <w:rPr>
                <w:sz w:val="28"/>
                <w:szCs w:val="28"/>
              </w:rPr>
              <w:t>фінансів</w:t>
            </w:r>
            <w:proofErr w:type="spellEnd"/>
            <w:r w:rsidRPr="007854F1">
              <w:rPr>
                <w:sz w:val="28"/>
                <w:szCs w:val="28"/>
              </w:rPr>
              <w:t xml:space="preserve">, </w:t>
            </w:r>
            <w:proofErr w:type="spellStart"/>
            <w:r w:rsidRPr="007854F1">
              <w:rPr>
                <w:sz w:val="28"/>
                <w:szCs w:val="28"/>
              </w:rPr>
              <w:t>економіки</w:t>
            </w:r>
            <w:proofErr w:type="spellEnd"/>
            <w:r w:rsidRPr="007854F1">
              <w:rPr>
                <w:sz w:val="28"/>
                <w:szCs w:val="28"/>
              </w:rPr>
              <w:t xml:space="preserve"> та </w:t>
            </w:r>
            <w:r w:rsidRPr="007854F1">
              <w:rPr>
                <w:sz w:val="28"/>
                <w:szCs w:val="28"/>
                <w:lang w:val="uk-UA"/>
              </w:rPr>
              <w:t>інвестицій</w:t>
            </w:r>
            <w:r w:rsidRPr="007854F1">
              <w:rPr>
                <w:sz w:val="28"/>
                <w:szCs w:val="28"/>
              </w:rPr>
              <w:t xml:space="preserve"> </w:t>
            </w:r>
            <w:proofErr w:type="spellStart"/>
            <w:r w:rsidRPr="007854F1">
              <w:rPr>
                <w:sz w:val="28"/>
                <w:szCs w:val="28"/>
              </w:rPr>
              <w:t>Сумської</w:t>
            </w:r>
            <w:proofErr w:type="spellEnd"/>
            <w:r w:rsidRPr="007854F1">
              <w:rPr>
                <w:sz w:val="28"/>
                <w:szCs w:val="28"/>
              </w:rPr>
              <w:t xml:space="preserve"> </w:t>
            </w:r>
            <w:proofErr w:type="spellStart"/>
            <w:r w:rsidRPr="007854F1">
              <w:rPr>
                <w:sz w:val="28"/>
                <w:szCs w:val="28"/>
              </w:rPr>
              <w:t>міської</w:t>
            </w:r>
            <w:proofErr w:type="spellEnd"/>
            <w:r w:rsidRPr="007854F1">
              <w:rPr>
                <w:sz w:val="28"/>
                <w:szCs w:val="28"/>
              </w:rPr>
              <w:t xml:space="preserve"> </w:t>
            </w:r>
            <w:proofErr w:type="gramStart"/>
            <w:r w:rsidRPr="007854F1">
              <w:rPr>
                <w:sz w:val="28"/>
                <w:szCs w:val="28"/>
              </w:rPr>
              <w:t>ради</w:t>
            </w:r>
            <w:proofErr w:type="gramEnd"/>
          </w:p>
          <w:p w:rsidR="005959C7" w:rsidRPr="007854F1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5959C7" w:rsidRPr="007854F1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5959C7" w:rsidRPr="007854F1" w:rsidRDefault="005959C7" w:rsidP="005959C7">
            <w:pPr>
              <w:pStyle w:val="a3"/>
              <w:rPr>
                <w:szCs w:val="28"/>
              </w:rPr>
            </w:pPr>
            <w:r w:rsidRPr="007854F1">
              <w:rPr>
                <w:szCs w:val="28"/>
              </w:rPr>
              <w:t>С.А. Липова</w:t>
            </w:r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5959C7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>А.В.Баранов</w:t>
            </w:r>
          </w:p>
        </w:tc>
      </w:tr>
    </w:tbl>
    <w:p w:rsid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7854F1" w:rsidRDefault="007854F1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7854F1" w:rsidRDefault="007854F1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7854F1" w:rsidRPr="007854F1" w:rsidRDefault="007854F1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59C7" w:rsidRPr="005959C7" w:rsidRDefault="005959C7" w:rsidP="00213690">
      <w:pPr>
        <w:pStyle w:val="a5"/>
        <w:tabs>
          <w:tab w:val="left" w:pos="5660"/>
        </w:tabs>
        <w:spacing w:after="0"/>
        <w:ind w:left="0"/>
        <w:rPr>
          <w:sz w:val="28"/>
          <w:szCs w:val="28"/>
          <w:lang w:val="uk-UA"/>
        </w:rPr>
      </w:pPr>
      <w:r w:rsidRPr="005959C7">
        <w:rPr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Pr="005959C7">
        <w:rPr>
          <w:sz w:val="28"/>
          <w:szCs w:val="28"/>
          <w:lang w:val="uk-UA"/>
        </w:rPr>
        <w:tab/>
      </w:r>
    </w:p>
    <w:tbl>
      <w:tblPr>
        <w:tblW w:w="5954" w:type="dxa"/>
        <w:tblInd w:w="3652" w:type="dxa"/>
        <w:tblLook w:val="01E0"/>
      </w:tblPr>
      <w:tblGrid>
        <w:gridCol w:w="236"/>
        <w:gridCol w:w="5718"/>
      </w:tblGrid>
      <w:tr w:rsidR="006C7F33" w:rsidRPr="006C7F33" w:rsidTr="004E3EFC">
        <w:trPr>
          <w:trHeight w:val="2423"/>
        </w:trPr>
        <w:tc>
          <w:tcPr>
            <w:tcW w:w="236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6C7F33" w:rsidRPr="006C7F33" w:rsidRDefault="006C7F33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«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 06 лютого 2013 року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№2108-МР «Про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припинення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ліквідації», (зі змінами)»</w:t>
            </w:r>
          </w:p>
          <w:p w:rsidR="006C7F33" w:rsidRPr="006C7F33" w:rsidRDefault="006C7F33" w:rsidP="000C4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C4B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 квітня 2018 року</w:t>
            </w:r>
            <w:r w:rsidR="006F4E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0C4B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3319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-МР</w:t>
            </w:r>
          </w:p>
        </w:tc>
      </w:tr>
    </w:tbl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ліквідаційної комісії по припиненню 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установи «Сумська міська станція швидкої медичної допомоги»</w:t>
      </w:r>
    </w:p>
    <w:tbl>
      <w:tblPr>
        <w:tblW w:w="0" w:type="auto"/>
        <w:tblLook w:val="04A0"/>
      </w:tblPr>
      <w:tblGrid>
        <w:gridCol w:w="4219"/>
        <w:gridCol w:w="5635"/>
      </w:tblGrid>
      <w:tr w:rsidR="006C7F33" w:rsidRPr="006C7F33" w:rsidTr="004E3EFC">
        <w:tc>
          <w:tcPr>
            <w:tcW w:w="4219" w:type="dxa"/>
          </w:tcPr>
          <w:p w:rsidR="006C7F33" w:rsidRPr="006C7F33" w:rsidRDefault="001C2ADD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Галицький Максим Олегович</w:t>
            </w:r>
          </w:p>
        </w:tc>
        <w:tc>
          <w:tcPr>
            <w:tcW w:w="5635" w:type="dxa"/>
          </w:tcPr>
          <w:p w:rsidR="006C7F33" w:rsidRPr="00EF72C5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голова комісії </w:t>
            </w:r>
            <w:r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(реєстраційний номер облікової картки платника податків </w:t>
            </w:r>
            <w:r w:rsidR="00F933A4"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3</w:t>
            </w:r>
            <w:r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33</w:t>
            </w:r>
            <w:r w:rsidR="00F933A4"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6612537</w:t>
            </w:r>
            <w:r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охорони здоров’я Сумської міської ради,</w:t>
            </w:r>
          </w:p>
          <w:p w:rsidR="006C7F33" w:rsidRPr="00EF72C5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2816913942)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Клименко Юрій Миколайович</w:t>
            </w:r>
          </w:p>
        </w:tc>
        <w:tc>
          <w:tcPr>
            <w:tcW w:w="5635" w:type="dxa"/>
          </w:tcPr>
          <w:p w:rsidR="006C7F33" w:rsidRPr="00EF72C5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 департаменту ресурсних платежів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ради, </w:t>
            </w: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</w:t>
            </w:r>
            <w:r w:rsidR="00F933A4"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 3083805856</w:t>
            </w:r>
            <w:r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9854" w:type="dxa"/>
            <w:gridSpan w:val="2"/>
          </w:tcPr>
          <w:p w:rsidR="006C7F33" w:rsidRPr="006C7F33" w:rsidRDefault="006C7F33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7F33" w:rsidRPr="000C4BF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Богач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Еліна Вікторівна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EF72C5" w:rsidRDefault="006C7F33" w:rsidP="0078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провідний бухгалтер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установи «Сумська міська станція швидкої медичної допомоги</w:t>
            </w:r>
            <w:r w:rsidRPr="00F93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2662503942)</w:t>
            </w:r>
          </w:p>
          <w:p w:rsidR="006C7F33" w:rsidRPr="006C7F33" w:rsidRDefault="006C7F33" w:rsidP="007854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0C4BF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Коваленко Ольга Миколаївна</w:t>
            </w:r>
          </w:p>
        </w:tc>
        <w:tc>
          <w:tcPr>
            <w:tcW w:w="5635" w:type="dxa"/>
          </w:tcPr>
          <w:p w:rsidR="006C7F33" w:rsidRPr="00EF72C5" w:rsidRDefault="00682203" w:rsidP="0078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504E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аступник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504E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ачальника</w:t>
            </w:r>
            <w:r w:rsidR="006C7F33"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бюджетного відділу </w:t>
            </w:r>
            <w:r w:rsidR="00F97A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департаменту фінансів, економіки та інвестицій</w:t>
            </w:r>
            <w:r w:rsidR="006C7F33"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 </w:t>
            </w:r>
            <w:r w:rsidR="006C7F33"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2688504020)</w:t>
            </w:r>
          </w:p>
          <w:p w:rsidR="006C7F33" w:rsidRPr="006C7F33" w:rsidRDefault="006C7F33" w:rsidP="0078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7F33" w:rsidRPr="000C4BF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Мачула Наталія Іванівна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EF72C5" w:rsidRDefault="006C7F33" w:rsidP="0078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бухгалтер 1 категорії централізованої бухгалтерії </w:t>
            </w:r>
            <w:r w:rsidR="00F97AA4"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відділу</w:t>
            </w:r>
            <w:r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 охорони здоров’я Сумської міської ради (реєстраційний номер облікової картки платника податків </w:t>
            </w:r>
            <w:r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lastRenderedPageBreak/>
              <w:t>2094007984)</w:t>
            </w:r>
          </w:p>
          <w:p w:rsidR="006C7F33" w:rsidRPr="00EF72C5" w:rsidRDefault="006C7F33" w:rsidP="0078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</w:p>
        </w:tc>
      </w:tr>
      <w:tr w:rsidR="006C7F33" w:rsidRPr="000C4BF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Пявка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5635" w:type="dxa"/>
          </w:tcPr>
          <w:p w:rsidR="006C7F33" w:rsidRPr="00F933A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завідувач сектором обліково-інформаційної роботи правового управління Сумської міської 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ради </w:t>
            </w:r>
            <w:r w:rsidRPr="00EF72C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реєстраційний номер облікової картки платника податків 2874616085)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0C4BF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0C4BF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C7F33" w:rsidRPr="006C7F33" w:rsidRDefault="006C7F33" w:rsidP="006C7F33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Місцезнаходження ліквідаційної комісії: м. Суми, майдан Незалежності, 2.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326B11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="006F4EDA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6F4EDA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Default="006C7F33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Pr="006C7F33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EDA" w:rsidRDefault="006F4EDA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EDA" w:rsidRPr="006C7F33" w:rsidRDefault="006F4EDA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089" w:rsidRPr="006C7F33" w:rsidRDefault="00B01089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Default="00213690" w:rsidP="00213690">
      <w:pPr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tabs>
          <w:tab w:val="left" w:pos="7920"/>
        </w:tabs>
        <w:spacing w:after="0"/>
        <w:ind w:left="0"/>
        <w:jc w:val="center"/>
        <w:rPr>
          <w:b/>
          <w:sz w:val="28"/>
          <w:szCs w:val="28"/>
          <w:lang w:val="uk-UA"/>
        </w:rPr>
      </w:pPr>
      <w:r w:rsidRPr="00BE7DB1">
        <w:rPr>
          <w:b/>
          <w:sz w:val="28"/>
          <w:szCs w:val="28"/>
          <w:lang w:val="uk-UA"/>
        </w:rPr>
        <w:lastRenderedPageBreak/>
        <w:t>ЛИСТ РОЗСИЛКИ</w:t>
      </w:r>
    </w:p>
    <w:p w:rsidR="00213690" w:rsidRDefault="00213690" w:rsidP="00213690">
      <w:pPr>
        <w:pStyle w:val="a5"/>
        <w:spacing w:after="0"/>
        <w:ind w:left="0"/>
        <w:jc w:val="center"/>
        <w:rPr>
          <w:sz w:val="28"/>
          <w:szCs w:val="28"/>
          <w:lang w:val="uk-UA"/>
        </w:rPr>
      </w:pPr>
      <w:r w:rsidRPr="00BE7DB1">
        <w:rPr>
          <w:sz w:val="28"/>
          <w:szCs w:val="28"/>
          <w:lang w:val="uk-UA"/>
        </w:rPr>
        <w:t>рішення Сумської міської ради</w:t>
      </w:r>
    </w:p>
    <w:p w:rsidR="00213690" w:rsidRDefault="00213690" w:rsidP="00B01089">
      <w:pPr>
        <w:tabs>
          <w:tab w:val="left" w:pos="5400"/>
          <w:tab w:val="left" w:pos="8640"/>
          <w:tab w:val="left" w:pos="8995"/>
        </w:tabs>
        <w:ind w:right="-5"/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B01089" w:rsidRPr="002136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1089" w:rsidRPr="002136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 06 лютого 2013 року № 2108-МР «Про припинення </w:t>
      </w:r>
      <w:r w:rsidR="00B01089"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«Сумська міська станція швидкої медичної допомоги» </w:t>
      </w:r>
      <w:r w:rsidR="00B01089" w:rsidRPr="00213690">
        <w:rPr>
          <w:rFonts w:ascii="Times New Roman" w:hAnsi="Times New Roman" w:cs="Times New Roman"/>
          <w:bCs/>
          <w:sz w:val="28"/>
          <w:szCs w:val="28"/>
          <w:lang w:val="uk-UA"/>
        </w:rPr>
        <w:t>шляхом ліквідації» (зі змінами)</w:t>
      </w:r>
      <w:r w:rsidR="00B01089" w:rsidRPr="0021369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13690" w:rsidRPr="00DF0F98" w:rsidRDefault="00213690" w:rsidP="00213690">
      <w:pPr>
        <w:tabs>
          <w:tab w:val="left" w:pos="5400"/>
          <w:tab w:val="left" w:pos="864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2463"/>
        <w:gridCol w:w="2520"/>
        <w:gridCol w:w="1137"/>
      </w:tblGrid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№</w:t>
            </w:r>
          </w:p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6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2463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52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Поштова та електронна адреса</w:t>
            </w: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Кількість примірників </w:t>
            </w:r>
          </w:p>
        </w:tc>
      </w:tr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2463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О.Ю..</w:t>
            </w:r>
          </w:p>
        </w:tc>
        <w:tc>
          <w:tcPr>
            <w:tcW w:w="252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м. Суми,</w:t>
            </w:r>
          </w:p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Леваневського</w:t>
            </w:r>
            <w:proofErr w:type="spellEnd"/>
            <w:r>
              <w:rPr>
                <w:sz w:val="28"/>
                <w:szCs w:val="28"/>
                <w:lang w:val="uk-UA"/>
              </w:rPr>
              <w:t>, 26</w:t>
            </w:r>
          </w:p>
          <w:p w:rsidR="00213690" w:rsidRPr="00381EBE" w:rsidRDefault="00213690" w:rsidP="00694775">
            <w:pPr>
              <w:pStyle w:val="a5"/>
              <w:spacing w:after="0"/>
              <w:ind w:left="0"/>
            </w:pP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2</w:t>
            </w:r>
          </w:p>
        </w:tc>
      </w:tr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</w:tcPr>
          <w:p w:rsidR="00213690" w:rsidRPr="00F85289" w:rsidRDefault="00B01089" w:rsidP="00694775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213690" w:rsidRPr="00F8528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3" w:type="dxa"/>
          </w:tcPr>
          <w:p w:rsidR="00213690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Галицький М.О.</w:t>
            </w:r>
          </w:p>
        </w:tc>
        <w:tc>
          <w:tcPr>
            <w:tcW w:w="252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м. Суми, </w:t>
            </w:r>
          </w:p>
          <w:p w:rsidR="00213690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м. Незалежності, 2</w:t>
            </w:r>
          </w:p>
          <w:p w:rsidR="00213690" w:rsidRPr="00DF5364" w:rsidRDefault="00213690" w:rsidP="00694775">
            <w:pPr>
              <w:pStyle w:val="a5"/>
              <w:spacing w:after="0"/>
              <w:ind w:left="0"/>
            </w:pP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1</w:t>
            </w:r>
          </w:p>
        </w:tc>
      </w:tr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</w:tcPr>
          <w:p w:rsidR="00213690" w:rsidRPr="00F85289" w:rsidRDefault="00B01089" w:rsidP="00B01089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ресурсних платежів Сумської міської ради</w:t>
            </w:r>
          </w:p>
        </w:tc>
        <w:tc>
          <w:tcPr>
            <w:tcW w:w="2463" w:type="dxa"/>
          </w:tcPr>
          <w:p w:rsidR="00213690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Ю.М.</w:t>
            </w:r>
          </w:p>
        </w:tc>
        <w:tc>
          <w:tcPr>
            <w:tcW w:w="2520" w:type="dxa"/>
          </w:tcPr>
          <w:p w:rsidR="00B010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м. Суми,</w:t>
            </w:r>
          </w:p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 вул. </w:t>
            </w:r>
            <w:r w:rsidR="00B01089">
              <w:rPr>
                <w:sz w:val="28"/>
                <w:szCs w:val="28"/>
                <w:lang w:val="uk-UA"/>
              </w:rPr>
              <w:t>Садова, 33</w:t>
            </w:r>
          </w:p>
          <w:p w:rsidR="00213690" w:rsidRPr="00B010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1</w:t>
            </w:r>
          </w:p>
        </w:tc>
      </w:tr>
      <w:tr w:rsidR="00B01089" w:rsidRPr="00F85289" w:rsidTr="00694775">
        <w:tc>
          <w:tcPr>
            <w:tcW w:w="468" w:type="dxa"/>
          </w:tcPr>
          <w:p w:rsidR="00B01089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60" w:type="dxa"/>
          </w:tcPr>
          <w:p w:rsidR="00B01089" w:rsidRDefault="00B01089" w:rsidP="00B01089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463" w:type="dxa"/>
          </w:tcPr>
          <w:p w:rsidR="00B010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2520" w:type="dxa"/>
          </w:tcPr>
          <w:p w:rsidR="00B01089" w:rsidRDefault="00B01089" w:rsidP="00B01089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м. Суми, </w:t>
            </w:r>
          </w:p>
          <w:p w:rsidR="00B01089" w:rsidRPr="00F85289" w:rsidRDefault="00B01089" w:rsidP="00B01089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Горького, 21</w:t>
            </w:r>
          </w:p>
          <w:p w:rsidR="00B01089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B01089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Pr="00EA5565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</w:t>
      </w:r>
      <w:r w:rsidR="002D25F7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>. н</w:t>
      </w:r>
      <w:r w:rsidRPr="00EA556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A55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EA55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EA5565">
        <w:rPr>
          <w:sz w:val="28"/>
          <w:szCs w:val="28"/>
          <w:lang w:val="uk-UA"/>
        </w:rPr>
        <w:t xml:space="preserve">             </w:t>
      </w:r>
      <w:r w:rsidR="006F4EDA">
        <w:rPr>
          <w:sz w:val="28"/>
          <w:szCs w:val="28"/>
          <w:lang w:val="uk-UA"/>
        </w:rPr>
        <w:t xml:space="preserve">О.Ю. </w:t>
      </w:r>
      <w:proofErr w:type="spellStart"/>
      <w:r w:rsidR="006F4EDA">
        <w:rPr>
          <w:sz w:val="28"/>
          <w:szCs w:val="28"/>
          <w:lang w:val="uk-UA"/>
        </w:rPr>
        <w:t>Чумаченко</w:t>
      </w:r>
      <w:proofErr w:type="spellEnd"/>
    </w:p>
    <w:p w:rsidR="00213690" w:rsidRDefault="00213690" w:rsidP="00213690">
      <w:pPr>
        <w:pStyle w:val="a5"/>
        <w:spacing w:after="0"/>
        <w:ind w:left="0"/>
        <w:rPr>
          <w:lang w:val="uk-UA"/>
        </w:rPr>
      </w:pPr>
    </w:p>
    <w:p w:rsidR="00B309FF" w:rsidRPr="006C7F33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0E45" w:rsidRPr="006C7F33" w:rsidRDefault="00F40E45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E45" w:rsidRPr="006C7F33" w:rsidSect="007854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A50D1"/>
    <w:multiLevelType w:val="hybridMultilevel"/>
    <w:tmpl w:val="024C9348"/>
    <w:lvl w:ilvl="0" w:tplc="D130DF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36E22F0">
      <w:numFmt w:val="none"/>
      <w:lvlText w:val=""/>
      <w:lvlJc w:val="left"/>
      <w:pPr>
        <w:tabs>
          <w:tab w:val="num" w:pos="360"/>
        </w:tabs>
      </w:pPr>
    </w:lvl>
    <w:lvl w:ilvl="2" w:tplc="D5A471CA">
      <w:numFmt w:val="none"/>
      <w:lvlText w:val=""/>
      <w:lvlJc w:val="left"/>
      <w:pPr>
        <w:tabs>
          <w:tab w:val="num" w:pos="360"/>
        </w:tabs>
      </w:pPr>
    </w:lvl>
    <w:lvl w:ilvl="3" w:tplc="CC14A476">
      <w:numFmt w:val="none"/>
      <w:lvlText w:val=""/>
      <w:lvlJc w:val="left"/>
      <w:pPr>
        <w:tabs>
          <w:tab w:val="num" w:pos="360"/>
        </w:tabs>
      </w:pPr>
    </w:lvl>
    <w:lvl w:ilvl="4" w:tplc="C0786068">
      <w:numFmt w:val="none"/>
      <w:lvlText w:val=""/>
      <w:lvlJc w:val="left"/>
      <w:pPr>
        <w:tabs>
          <w:tab w:val="num" w:pos="360"/>
        </w:tabs>
      </w:pPr>
    </w:lvl>
    <w:lvl w:ilvl="5" w:tplc="FD706080">
      <w:numFmt w:val="none"/>
      <w:lvlText w:val=""/>
      <w:lvlJc w:val="left"/>
      <w:pPr>
        <w:tabs>
          <w:tab w:val="num" w:pos="360"/>
        </w:tabs>
      </w:pPr>
    </w:lvl>
    <w:lvl w:ilvl="6" w:tplc="A322BF9E">
      <w:numFmt w:val="none"/>
      <w:lvlText w:val=""/>
      <w:lvlJc w:val="left"/>
      <w:pPr>
        <w:tabs>
          <w:tab w:val="num" w:pos="360"/>
        </w:tabs>
      </w:pPr>
    </w:lvl>
    <w:lvl w:ilvl="7" w:tplc="A73C5402">
      <w:numFmt w:val="none"/>
      <w:lvlText w:val=""/>
      <w:lvlJc w:val="left"/>
      <w:pPr>
        <w:tabs>
          <w:tab w:val="num" w:pos="360"/>
        </w:tabs>
      </w:pPr>
    </w:lvl>
    <w:lvl w:ilvl="8" w:tplc="500A1F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B309FF"/>
    <w:rsid w:val="00084B0A"/>
    <w:rsid w:val="000C4BF3"/>
    <w:rsid w:val="00104366"/>
    <w:rsid w:val="001C2ADD"/>
    <w:rsid w:val="001E21A8"/>
    <w:rsid w:val="00213690"/>
    <w:rsid w:val="00224137"/>
    <w:rsid w:val="002D25F7"/>
    <w:rsid w:val="00326B11"/>
    <w:rsid w:val="00504E8D"/>
    <w:rsid w:val="005959C7"/>
    <w:rsid w:val="006108EB"/>
    <w:rsid w:val="00625EF8"/>
    <w:rsid w:val="00677C82"/>
    <w:rsid w:val="00682203"/>
    <w:rsid w:val="006C7F33"/>
    <w:rsid w:val="006D197C"/>
    <w:rsid w:val="006F4EDA"/>
    <w:rsid w:val="00767B27"/>
    <w:rsid w:val="007854F1"/>
    <w:rsid w:val="00813624"/>
    <w:rsid w:val="00827B82"/>
    <w:rsid w:val="00897A8D"/>
    <w:rsid w:val="00A10862"/>
    <w:rsid w:val="00AE5044"/>
    <w:rsid w:val="00B01089"/>
    <w:rsid w:val="00B116F6"/>
    <w:rsid w:val="00B309FF"/>
    <w:rsid w:val="00BD103C"/>
    <w:rsid w:val="00C47857"/>
    <w:rsid w:val="00C96551"/>
    <w:rsid w:val="00D13284"/>
    <w:rsid w:val="00D77AD3"/>
    <w:rsid w:val="00E13745"/>
    <w:rsid w:val="00E20C65"/>
    <w:rsid w:val="00EF72C5"/>
    <w:rsid w:val="00F40E45"/>
    <w:rsid w:val="00F933A4"/>
    <w:rsid w:val="00F9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09F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B309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309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D0CA-CFF5-4F74-9240-A5689D7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2018-04-27T08:17:00Z</cp:lastPrinted>
  <dcterms:created xsi:type="dcterms:W3CDTF">2017-06-09T08:43:00Z</dcterms:created>
  <dcterms:modified xsi:type="dcterms:W3CDTF">2018-04-27T08:18:00Z</dcterms:modified>
</cp:coreProperties>
</file>