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4" w:type="dxa"/>
        <w:jc w:val="right"/>
        <w:tblLayout w:type="fixed"/>
        <w:tblLook w:val="01E0"/>
      </w:tblPr>
      <w:tblGrid>
        <w:gridCol w:w="8998"/>
        <w:gridCol w:w="5406"/>
      </w:tblGrid>
      <w:tr w:rsidR="00B37FAB" w:rsidRPr="00D63C34">
        <w:trPr>
          <w:trHeight w:val="1023"/>
          <w:jc w:val="right"/>
        </w:trPr>
        <w:tc>
          <w:tcPr>
            <w:tcW w:w="8998" w:type="dxa"/>
          </w:tcPr>
          <w:p w:rsidR="00B37FAB" w:rsidRPr="00D63C34" w:rsidRDefault="00B37FAB" w:rsidP="00D31B98">
            <w:pPr>
              <w:jc w:val="center"/>
              <w:rPr>
                <w:lang w:val="uk-UA"/>
              </w:rPr>
            </w:pPr>
          </w:p>
        </w:tc>
        <w:tc>
          <w:tcPr>
            <w:tcW w:w="5406" w:type="dxa"/>
          </w:tcPr>
          <w:p w:rsidR="00B37FAB" w:rsidRPr="00FD308E" w:rsidRDefault="00B37FAB" w:rsidP="00FD308E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r w:rsidRPr="00FD308E">
              <w:rPr>
                <w:lang w:val="uk-UA"/>
              </w:rPr>
              <w:t>Додаток № 9</w:t>
            </w:r>
          </w:p>
          <w:p w:rsidR="00B37FAB" w:rsidRPr="00FD308E" w:rsidRDefault="00B37FAB" w:rsidP="00DA1EB3">
            <w:pPr>
              <w:shd w:val="clear" w:color="auto" w:fill="FFFFFF"/>
              <w:jc w:val="both"/>
              <w:rPr>
                <w:lang w:val="uk-UA"/>
              </w:rPr>
            </w:pPr>
            <w:r w:rsidRPr="00FD308E">
              <w:rPr>
                <w:lang w:val="uk-UA"/>
              </w:rPr>
              <w:t xml:space="preserve">до рішення Сумської міської ради </w:t>
            </w:r>
          </w:p>
          <w:p w:rsidR="00B37FAB" w:rsidRPr="00FD308E" w:rsidRDefault="00B37FAB" w:rsidP="00DA1EB3">
            <w:pPr>
              <w:shd w:val="clear" w:color="auto" w:fill="FFFFFF"/>
              <w:jc w:val="both"/>
              <w:rPr>
                <w:lang w:val="uk-UA"/>
              </w:rPr>
            </w:pPr>
            <w:r w:rsidRPr="00FD308E">
              <w:t>«Про   внесення   змін   та  доповнень</w:t>
            </w:r>
            <w:r w:rsidRPr="00FD308E">
              <w:rPr>
                <w:lang w:val="uk-UA"/>
              </w:rPr>
              <w:t xml:space="preserve"> </w:t>
            </w:r>
          </w:p>
          <w:p w:rsidR="00B37FAB" w:rsidRPr="00FD308E" w:rsidRDefault="00B37FAB" w:rsidP="00DA1EB3">
            <w:pPr>
              <w:shd w:val="clear" w:color="auto" w:fill="FFFFFF"/>
              <w:jc w:val="both"/>
              <w:rPr>
                <w:lang w:val="uk-UA"/>
              </w:rPr>
            </w:pPr>
            <w:r w:rsidRPr="00FD308E">
              <w:t>до   міського  бюджету  на  2017 рік»</w:t>
            </w:r>
          </w:p>
          <w:p w:rsidR="00B37FAB" w:rsidRDefault="00B37FAB" w:rsidP="00DA1EB3">
            <w:pPr>
              <w:shd w:val="clear" w:color="auto" w:fill="FFFFFF"/>
              <w:jc w:val="both"/>
              <w:rPr>
                <w:lang w:val="uk-UA"/>
              </w:rPr>
            </w:pPr>
            <w:r w:rsidRPr="00FD308E">
              <w:rPr>
                <w:lang w:val="uk-UA"/>
              </w:rPr>
              <w:t>від 27 вересня 2017 року №  2540 - МР</w:t>
            </w:r>
          </w:p>
          <w:p w:rsidR="00B37FAB" w:rsidRPr="00D63C34" w:rsidRDefault="00B37FAB" w:rsidP="00D31B98">
            <w:pPr>
              <w:jc w:val="both"/>
              <w:rPr>
                <w:lang w:val="uk-UA"/>
              </w:rPr>
            </w:pPr>
          </w:p>
        </w:tc>
      </w:tr>
    </w:tbl>
    <w:p w:rsidR="00B37FAB" w:rsidRPr="00D63C34" w:rsidRDefault="00B37FAB" w:rsidP="00A95AA9">
      <w:pPr>
        <w:rPr>
          <w:lang w:val="uk-UA"/>
        </w:rPr>
      </w:pPr>
    </w:p>
    <w:p w:rsidR="00B37FAB" w:rsidRDefault="00B37FAB" w:rsidP="00A95AA9">
      <w:pPr>
        <w:jc w:val="center"/>
        <w:rPr>
          <w:b/>
          <w:bCs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>Перелік проектів - переможців громадського (партиципаторного) бюджету м. Суми, які будуть реалізовуватись у 2017 році за рахунок коштів міського бюджету</w:t>
      </w:r>
    </w:p>
    <w:p w:rsidR="00B37FAB" w:rsidRDefault="00B37FAB" w:rsidP="00A95AA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2"/>
        <w:gridCol w:w="5034"/>
        <w:gridCol w:w="3283"/>
        <w:gridCol w:w="4811"/>
      </w:tblGrid>
      <w:tr w:rsidR="00B37FAB" w:rsidRPr="00D63C34">
        <w:trPr>
          <w:trHeight w:val="1076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Вартість проекту, грн.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</w:tr>
      <w:tr w:rsidR="00B37FAB" w:rsidRPr="00D63C34" w:rsidTr="00FD308E">
        <w:trPr>
          <w:trHeight w:val="324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B37FAB" w:rsidRPr="00FD308E" w:rsidRDefault="00B37FAB" w:rsidP="00D31B9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D308E">
              <w:rPr>
                <w:rStyle w:val="Strong"/>
                <w:lang w:val="uk-UA"/>
              </w:rPr>
              <w:t>1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B37FAB" w:rsidRPr="00FD308E" w:rsidRDefault="00B37FAB" w:rsidP="00D31B9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D308E">
              <w:rPr>
                <w:rStyle w:val="Strong"/>
                <w:lang w:val="uk-UA"/>
              </w:rPr>
              <w:t>2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B37FAB" w:rsidRPr="00FD308E" w:rsidRDefault="00B37FAB" w:rsidP="00D31B9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D308E">
              <w:rPr>
                <w:rStyle w:val="Strong"/>
                <w:lang w:val="uk-UA"/>
              </w:rPr>
              <w:t>3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:rsidR="00B37FAB" w:rsidRPr="00FD308E" w:rsidRDefault="00B37FAB" w:rsidP="00D31B9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D308E">
              <w:rPr>
                <w:rStyle w:val="Strong"/>
                <w:lang w:val="uk-UA"/>
              </w:rPr>
              <w:t>4</w:t>
            </w:r>
          </w:p>
        </w:tc>
      </w:tr>
      <w:tr w:rsidR="00B37FAB" w:rsidRPr="00D63C34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Загальноміські проекти</w:t>
            </w:r>
          </w:p>
        </w:tc>
      </w:tr>
      <w:tr w:rsidR="00B37FAB" w:rsidRPr="00D63C34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05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Баранівки та Луки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904000</w:t>
            </w:r>
            <w:r w:rsidRPr="00D63C34">
              <w:rPr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B37FAB" w:rsidRPr="00D63C34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036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ЕКО-ПАРК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652000,00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B37FAB" w:rsidRPr="00FD308E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043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Розробка 3D-екскурсій для міста Суми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50000,00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</w:tr>
      <w:tr w:rsidR="00B37FAB" w:rsidRPr="00FD308E">
        <w:trPr>
          <w:trHeight w:val="398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044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Туристично-інформаційні таблички на пам’ятках архітектури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85000</w:t>
            </w:r>
            <w:r>
              <w:rPr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</w:tr>
      <w:tr w:rsidR="00B37FAB" w:rsidRPr="00D63C34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049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Соціальна (безкоштовна) школа англійської мови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17000,00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</w:tr>
      <w:tr w:rsidR="00B37FAB" w:rsidRPr="00D63C34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054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Облаштування веретинівського джерела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60000,00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B37FAB" w:rsidRPr="00D63C34">
        <w:trPr>
          <w:trHeight w:val="34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062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901110</w:t>
            </w:r>
            <w:r w:rsidRPr="00D63C34">
              <w:rPr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B37FAB" w:rsidRPr="00D63C3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Локальні проекти</w:t>
            </w:r>
          </w:p>
        </w:tc>
      </w:tr>
      <w:tr w:rsidR="00B37FAB" w:rsidRPr="00D63C34">
        <w:trPr>
          <w:trHeight w:val="22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Створення зони відпочинку біля водойми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252000,00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B37FAB" w:rsidRPr="00D63C34">
        <w:trPr>
          <w:trHeight w:val="22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FD308E" w:rsidRDefault="00B37FAB" w:rsidP="004D5C6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D308E">
              <w:rPr>
                <w:rStyle w:val="Strong"/>
                <w:lang w:val="uk-U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FD308E" w:rsidRDefault="00B37FAB" w:rsidP="004D5C6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D308E">
              <w:rPr>
                <w:rStyle w:val="Strong"/>
                <w:lang w:val="uk-UA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FD308E" w:rsidRDefault="00B37FAB" w:rsidP="004D5C6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D308E">
              <w:rPr>
                <w:rStyle w:val="Strong"/>
                <w:lang w:val="uk-UA"/>
              </w:rPr>
              <w:t>3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FD308E" w:rsidRDefault="00B37FAB" w:rsidP="004D5C6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FD308E">
              <w:rPr>
                <w:rStyle w:val="Strong"/>
                <w:lang w:val="uk-UA"/>
              </w:rPr>
              <w:t>4</w:t>
            </w:r>
          </w:p>
        </w:tc>
      </w:tr>
      <w:tr w:rsidR="00B37FAB" w:rsidRPr="00D63C34">
        <w:trPr>
          <w:trHeight w:val="24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07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Відтворення екологічного об’єкту озера (гідрокар’єру) та облаштування зони відпочинку з Еко-елементами для забезпечення змістовного й безпечного дозвілля на вул. Сєдова, Баранівка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358200,00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B37FAB" w:rsidRPr="00D63C34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013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Казковий двір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219600,00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B37FAB" w:rsidRPr="00D63C34">
        <w:trPr>
          <w:trHeight w:val="35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017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Здорова нація-сильна громада-багата Україна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900</w:t>
            </w:r>
            <w:r w:rsidRPr="00D63C34">
              <w:rPr>
                <w:lang w:val="uk-UA"/>
              </w:rPr>
              <w:t>963,00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B37FAB" w:rsidRPr="00D63C34">
        <w:trPr>
          <w:trHeight w:val="31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031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Будівництво скверу біля будинку 81Б по вул. Ковпака в м. Суми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1575988</w:t>
            </w:r>
            <w:r w:rsidRPr="00D63C34">
              <w:rPr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B37FAB" w:rsidRPr="00D63C34">
        <w:trPr>
          <w:trHeight w:val="33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035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1044000</w:t>
            </w:r>
            <w:r w:rsidRPr="00D63C34">
              <w:rPr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B37FAB" w:rsidRPr="00FD308E">
        <w:trPr>
          <w:trHeight w:val="28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040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Реконструкція стадіону з облаштуванням огорожі та трибун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500000,00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Піщанська сільська рада  (за рахунок передачі з міського бюджету іншої субвенції сільському бюджету с. Піщане)</w:t>
            </w:r>
          </w:p>
        </w:tc>
      </w:tr>
      <w:tr w:rsidR="00B37FAB" w:rsidRPr="00D63C34">
        <w:trPr>
          <w:trHeight w:val="15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047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Тато, мама, спорт і я – щаслива, сучасна, українська сім’я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1528000</w:t>
            </w:r>
            <w:r w:rsidRPr="00D63C34">
              <w:rPr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B37FAB" w:rsidRPr="00D63C34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051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Весела дитяча країна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lang w:val="uk-UA"/>
              </w:rPr>
              <w:t>70917,00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B37FAB" w:rsidRPr="00D63C34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060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lang w:val="uk-UA"/>
              </w:rPr>
            </w:pPr>
            <w:r w:rsidRPr="00D63C34">
              <w:rPr>
                <w:lang w:val="uk-UA"/>
              </w:rPr>
              <w:t>Спортивний майданчик за адресою: м. Суми, вул. Іллінська, 51В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lang w:val="uk-UA"/>
              </w:rPr>
            </w:pPr>
            <w:r w:rsidRPr="00D63C34">
              <w:rPr>
                <w:lang w:val="uk-UA"/>
              </w:rPr>
              <w:t>37441,00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D63C34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B37FAB" w:rsidRPr="00D63C34">
        <w:trPr>
          <w:trHeight w:val="405"/>
        </w:trPr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D63C34">
              <w:rPr>
                <w:rStyle w:val="Strong"/>
                <w:lang w:val="uk-UA"/>
              </w:rPr>
              <w:t>РАЗОМ</w:t>
            </w:r>
          </w:p>
        </w:tc>
        <w:tc>
          <w:tcPr>
            <w:tcW w:w="1581" w:type="pct"/>
            <w:tcBorders>
              <w:top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1" w:type="pct"/>
            <w:tcBorders>
              <w:top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9156219</w:t>
            </w:r>
            <w:r w:rsidRPr="00D63C34">
              <w:rPr>
                <w:b/>
                <w:bCs/>
                <w:lang w:val="uk-UA"/>
              </w:rPr>
              <w:t>,00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vAlign w:val="center"/>
          </w:tcPr>
          <w:p w:rsidR="00B37FAB" w:rsidRPr="00D63C34" w:rsidRDefault="00B37FAB" w:rsidP="00D31B98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</w:tbl>
    <w:p w:rsidR="00B37FAB" w:rsidRPr="00D63C34" w:rsidRDefault="00B37FAB" w:rsidP="00A95AA9">
      <w:pPr>
        <w:rPr>
          <w:lang w:val="uk-UA"/>
        </w:rPr>
      </w:pPr>
    </w:p>
    <w:p w:rsidR="00B37FAB" w:rsidRPr="00D63C34" w:rsidRDefault="00B37FAB" w:rsidP="00FB0DE7">
      <w:pPr>
        <w:tabs>
          <w:tab w:val="left" w:pos="7784"/>
        </w:tabs>
        <w:rPr>
          <w:lang w:val="uk-UA"/>
        </w:rPr>
      </w:pPr>
      <w:r>
        <w:rPr>
          <w:lang w:val="uk-UA"/>
        </w:rPr>
        <w:tab/>
      </w:r>
    </w:p>
    <w:p w:rsidR="00B37FAB" w:rsidRPr="00D63C34" w:rsidRDefault="00B37FAB" w:rsidP="00A95AA9">
      <w:pPr>
        <w:rPr>
          <w:lang w:val="uk-UA"/>
        </w:rPr>
      </w:pPr>
    </w:p>
    <w:p w:rsidR="00B37FAB" w:rsidRPr="00D63C34" w:rsidRDefault="00B37FAB" w:rsidP="00DA1EB3">
      <w:pPr>
        <w:ind w:firstLine="708"/>
        <w:rPr>
          <w:lang w:val="uk-UA"/>
        </w:rPr>
      </w:pPr>
    </w:p>
    <w:p w:rsidR="00B37FAB" w:rsidRPr="00D63C34" w:rsidRDefault="00B37FAB" w:rsidP="001B69B1">
      <w:pPr>
        <w:widowControl w:val="0"/>
        <w:tabs>
          <w:tab w:val="left" w:pos="-240"/>
          <w:tab w:val="left" w:pos="682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Pr="00D63C34">
        <w:rPr>
          <w:sz w:val="28"/>
          <w:szCs w:val="28"/>
          <w:lang w:val="uk-UA"/>
        </w:rPr>
        <w:tab/>
      </w:r>
      <w:bookmarkStart w:id="0" w:name="_GoBack"/>
      <w:bookmarkEnd w:id="0"/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  <w:t xml:space="preserve"> О.М. Лисенко</w:t>
      </w:r>
    </w:p>
    <w:p w:rsidR="00B37FAB" w:rsidRPr="00D63C34" w:rsidRDefault="00B37FAB" w:rsidP="00A95AA9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B37FAB" w:rsidRPr="00D63C34" w:rsidRDefault="00B37FAB" w:rsidP="00A95AA9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B37FAB" w:rsidRPr="00D63C34" w:rsidRDefault="00B37FAB" w:rsidP="00A95AA9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  <w:r w:rsidRPr="00D63C34">
        <w:rPr>
          <w:sz w:val="20"/>
          <w:szCs w:val="20"/>
          <w:lang w:val="uk-UA"/>
        </w:rPr>
        <w:t>Виконавець: Липова С.А.</w:t>
      </w:r>
    </w:p>
    <w:p w:rsidR="00B37FAB" w:rsidRPr="00D63C34" w:rsidRDefault="00B37FAB" w:rsidP="00A95AA9">
      <w:pPr>
        <w:widowControl w:val="0"/>
        <w:tabs>
          <w:tab w:val="left" w:pos="566"/>
        </w:tabs>
        <w:autoSpaceDE w:val="0"/>
        <w:autoSpaceDN w:val="0"/>
        <w:adjustRightInd w:val="0"/>
        <w:rPr>
          <w:lang w:val="uk-UA"/>
        </w:rPr>
      </w:pPr>
    </w:p>
    <w:p w:rsidR="00B37FAB" w:rsidRPr="00D63C34" w:rsidRDefault="00B37FAB" w:rsidP="00A95AA9">
      <w:pPr>
        <w:widowControl w:val="0"/>
        <w:tabs>
          <w:tab w:val="left" w:pos="566"/>
        </w:tabs>
        <w:autoSpaceDE w:val="0"/>
        <w:autoSpaceDN w:val="0"/>
        <w:adjustRightInd w:val="0"/>
        <w:rPr>
          <w:lang w:val="uk-UA"/>
        </w:rPr>
      </w:pPr>
      <w:r w:rsidRPr="00D63C34">
        <w:rPr>
          <w:sz w:val="20"/>
          <w:szCs w:val="20"/>
          <w:lang w:val="uk-UA"/>
        </w:rPr>
        <w:t>________________</w:t>
      </w:r>
    </w:p>
    <w:p w:rsidR="00B37FAB" w:rsidRDefault="00B37FAB"/>
    <w:sectPr w:rsidR="00B37FAB" w:rsidSect="00DA1EB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AA9"/>
    <w:rsid w:val="000F7C0C"/>
    <w:rsid w:val="001B69B1"/>
    <w:rsid w:val="001B7765"/>
    <w:rsid w:val="002F5D42"/>
    <w:rsid w:val="0039266A"/>
    <w:rsid w:val="004A0CAC"/>
    <w:rsid w:val="004D5C68"/>
    <w:rsid w:val="00677674"/>
    <w:rsid w:val="00A95AA9"/>
    <w:rsid w:val="00B04852"/>
    <w:rsid w:val="00B37FAB"/>
    <w:rsid w:val="00D15E7C"/>
    <w:rsid w:val="00D31B98"/>
    <w:rsid w:val="00D63C34"/>
    <w:rsid w:val="00DA1EB3"/>
    <w:rsid w:val="00DA59F2"/>
    <w:rsid w:val="00DE76ED"/>
    <w:rsid w:val="00FB0DE7"/>
    <w:rsid w:val="00FD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5AA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95AA9"/>
    <w:rPr>
      <w:b/>
      <w:bCs/>
    </w:rPr>
  </w:style>
  <w:style w:type="paragraph" w:customStyle="1" w:styleId="2">
    <w:name w:val="2"/>
    <w:basedOn w:val="Normal"/>
    <w:uiPriority w:val="99"/>
    <w:rsid w:val="00A95AA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420</Words>
  <Characters>2397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2017-09-27T14:03:00Z</cp:lastPrinted>
  <dcterms:created xsi:type="dcterms:W3CDTF">2017-09-27T13:31:00Z</dcterms:created>
  <dcterms:modified xsi:type="dcterms:W3CDTF">2017-09-27T14:25:00Z</dcterms:modified>
</cp:coreProperties>
</file>