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66560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A66560" w:rsidRDefault="00A66560" w:rsidP="00A66560">
            <w:pPr>
              <w:rPr>
                <w:lang w:val="en-US"/>
              </w:rPr>
            </w:pPr>
          </w:p>
          <w:p w:rsidR="00A66560" w:rsidRDefault="00A66560" w:rsidP="00A66560">
            <w:pPr>
              <w:rPr>
                <w:lang w:val="en-US"/>
              </w:rPr>
            </w:pPr>
          </w:p>
          <w:p w:rsidR="00A66560" w:rsidRDefault="00A66560" w:rsidP="00A66560">
            <w:pPr>
              <w:rPr>
                <w:lang w:val="en-US"/>
              </w:rPr>
            </w:pPr>
          </w:p>
          <w:p w:rsidR="00A66560" w:rsidRDefault="00A66560" w:rsidP="00A66560">
            <w:pPr>
              <w:rPr>
                <w:lang w:val="en-US"/>
              </w:rPr>
            </w:pPr>
          </w:p>
          <w:p w:rsidR="00A66560" w:rsidRPr="00497799" w:rsidRDefault="00A66560" w:rsidP="00A66560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560" w:rsidRPr="00EE5363" w:rsidRDefault="00A66560" w:rsidP="00A6656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D04BDA" w:rsidRPr="00EE5363"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A66560" w:rsidRPr="002F240B" w:rsidRDefault="00A66560" w:rsidP="00A66560">
            <w:pPr>
              <w:jc w:val="right"/>
              <w:rPr>
                <w:sz w:val="22"/>
                <w:szCs w:val="22"/>
              </w:rPr>
            </w:pPr>
          </w:p>
        </w:tc>
      </w:tr>
    </w:tbl>
    <w:p w:rsidR="002D2CCC" w:rsidRPr="00EE5363" w:rsidRDefault="002D2CCC" w:rsidP="002D2CCC">
      <w:pPr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D04BDA" w:rsidP="002D2CC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VII </w:t>
      </w:r>
      <w:r w:rsidR="00B95652">
        <w:rPr>
          <w:bCs/>
          <w:sz w:val="28"/>
          <w:szCs w:val="28"/>
        </w:rPr>
        <w:t>СКЛИКАННЯ</w:t>
      </w:r>
      <w:r w:rsidR="001B1D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XXV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EE5363" w:rsidRDefault="002D2CCC" w:rsidP="002D2CCC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2D2CCC" w:rsidRPr="00EE5363" w:rsidRDefault="002D2CCC" w:rsidP="002D2CC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3"/>
      </w:tblGrid>
      <w:tr w:rsidR="002D2CCC" w:rsidRPr="00EE5363">
        <w:tc>
          <w:tcPr>
            <w:tcW w:w="5153" w:type="dxa"/>
          </w:tcPr>
          <w:p w:rsidR="002D2CCC" w:rsidRPr="00EE5363" w:rsidRDefault="0008296D" w:rsidP="00D04BDA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="00AC6343" w:rsidRPr="00EE5363">
              <w:rPr>
                <w:sz w:val="28"/>
                <w:szCs w:val="28"/>
                <w:lang w:val="en-US"/>
              </w:rPr>
              <w:t xml:space="preserve"> </w:t>
            </w:r>
            <w:r w:rsidR="00D04BDA">
              <w:rPr>
                <w:sz w:val="28"/>
                <w:szCs w:val="28"/>
                <w:lang w:val="en-US"/>
              </w:rPr>
              <w:t xml:space="preserve">26 </w:t>
            </w:r>
            <w:r w:rsidR="00D04BDA">
              <w:rPr>
                <w:sz w:val="28"/>
                <w:szCs w:val="28"/>
              </w:rPr>
              <w:t>квітня</w:t>
            </w:r>
            <w:r w:rsidR="00170468">
              <w:rPr>
                <w:sz w:val="28"/>
                <w:szCs w:val="28"/>
              </w:rPr>
              <w:t xml:space="preserve"> 2017</w:t>
            </w:r>
            <w:r w:rsidR="001B1D81">
              <w:rPr>
                <w:sz w:val="28"/>
                <w:szCs w:val="28"/>
              </w:rPr>
              <w:t xml:space="preserve"> року № </w:t>
            </w:r>
            <w:r w:rsidR="00D04BDA">
              <w:rPr>
                <w:sz w:val="28"/>
                <w:szCs w:val="28"/>
              </w:rPr>
              <w:t>2084</w:t>
            </w:r>
            <w:r w:rsidR="002D2CCC" w:rsidRPr="00EE5363">
              <w:rPr>
                <w:sz w:val="28"/>
                <w:szCs w:val="28"/>
              </w:rPr>
              <w:t>-МР</w:t>
            </w:r>
          </w:p>
        </w:tc>
      </w:tr>
      <w:tr w:rsidR="002D2CCC" w:rsidRPr="00EE5363">
        <w:tc>
          <w:tcPr>
            <w:tcW w:w="5153" w:type="dxa"/>
          </w:tcPr>
          <w:p w:rsidR="002D2CCC" w:rsidRPr="00EE5363" w:rsidRDefault="002D2CCC" w:rsidP="002D2CCC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>
        <w:tc>
          <w:tcPr>
            <w:tcW w:w="5153" w:type="dxa"/>
          </w:tcPr>
          <w:p w:rsidR="002D2CCC" w:rsidRPr="00EE5363" w:rsidRDefault="002D2CCC" w:rsidP="002D2CCC"/>
        </w:tc>
      </w:tr>
      <w:tr w:rsidR="002D2CCC" w:rsidRPr="00EE5363">
        <w:tc>
          <w:tcPr>
            <w:tcW w:w="5153" w:type="dxa"/>
          </w:tcPr>
          <w:p w:rsidR="002D2CCC" w:rsidRPr="00EE5363" w:rsidRDefault="003866F6" w:rsidP="00170468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3147FD">
              <w:rPr>
                <w:sz w:val="28"/>
                <w:szCs w:val="28"/>
              </w:rPr>
              <w:t xml:space="preserve">внесення змін до рішення Сумської міської ради від </w:t>
            </w:r>
            <w:r w:rsidR="00170468">
              <w:rPr>
                <w:sz w:val="28"/>
                <w:szCs w:val="28"/>
              </w:rPr>
              <w:t>27 липня 2016</w:t>
            </w:r>
            <w:r w:rsidR="003147FD">
              <w:rPr>
                <w:sz w:val="28"/>
                <w:szCs w:val="28"/>
              </w:rPr>
              <w:t xml:space="preserve"> року </w:t>
            </w:r>
            <w:r w:rsidR="0078618A">
              <w:rPr>
                <w:sz w:val="28"/>
                <w:szCs w:val="28"/>
              </w:rPr>
              <w:t xml:space="preserve">              </w:t>
            </w:r>
            <w:r w:rsidR="003147FD">
              <w:rPr>
                <w:sz w:val="28"/>
                <w:szCs w:val="28"/>
              </w:rPr>
              <w:t xml:space="preserve">№ </w:t>
            </w:r>
            <w:r w:rsidR="00170468">
              <w:rPr>
                <w:sz w:val="28"/>
                <w:szCs w:val="28"/>
              </w:rPr>
              <w:t>1031</w:t>
            </w:r>
            <w:r w:rsidR="003147FD">
              <w:rPr>
                <w:sz w:val="28"/>
                <w:szCs w:val="28"/>
              </w:rPr>
              <w:t>-МР</w:t>
            </w:r>
            <w:r w:rsidR="0078618A">
              <w:rPr>
                <w:sz w:val="28"/>
                <w:szCs w:val="28"/>
              </w:rPr>
              <w:t xml:space="preserve"> «Про затвердження структури апарату та виконавчих органів Сумської міської ради, їх загальної штатної чисельності»</w:t>
            </w:r>
            <w:r w:rsidR="00170468">
              <w:rPr>
                <w:sz w:val="28"/>
                <w:szCs w:val="28"/>
              </w:rPr>
              <w:t xml:space="preserve"> (зі змінами)</w:t>
            </w:r>
          </w:p>
        </w:tc>
      </w:tr>
    </w:tbl>
    <w:p w:rsidR="002D2CCC" w:rsidRPr="00EE5363" w:rsidRDefault="002D2CCC" w:rsidP="002D2CCC"/>
    <w:p w:rsidR="00A83F4B" w:rsidRPr="007E480F" w:rsidRDefault="00A83F4B" w:rsidP="00A83F4B">
      <w:pPr>
        <w:ind w:firstLine="708"/>
        <w:jc w:val="both"/>
        <w:rPr>
          <w:sz w:val="28"/>
          <w:szCs w:val="28"/>
        </w:rPr>
      </w:pPr>
      <w:r w:rsidRPr="00ED13B9">
        <w:rPr>
          <w:sz w:val="28"/>
          <w:szCs w:val="28"/>
        </w:rPr>
        <w:t xml:space="preserve">З метою </w:t>
      </w:r>
      <w:r w:rsidR="00D04BDA">
        <w:rPr>
          <w:sz w:val="28"/>
          <w:szCs w:val="28"/>
        </w:rPr>
        <w:t xml:space="preserve"> вирішення організаційно-технічних питань діяльності окремих виконавчих органів Сумської міської ради, створення умов для раціонального використання матеріальних, фінансових та людських ресурсів, </w:t>
      </w:r>
      <w:r w:rsidR="00A66560">
        <w:rPr>
          <w:sz w:val="28"/>
          <w:szCs w:val="28"/>
        </w:rPr>
        <w:t>приведення</w:t>
      </w:r>
      <w:r w:rsidRPr="00ED13B9">
        <w:rPr>
          <w:sz w:val="28"/>
          <w:szCs w:val="28"/>
        </w:rPr>
        <w:t xml:space="preserve"> штатної чисельності працівників Департаменту соціального захисту населення Сумської міської ради </w:t>
      </w:r>
      <w:r>
        <w:rPr>
          <w:sz w:val="28"/>
          <w:szCs w:val="28"/>
        </w:rPr>
        <w:t>відповідно до цілей, якості та завдань, що передбачені чинним законодавством у сфері соціального захисту населення,</w:t>
      </w:r>
      <w:r w:rsidRPr="00ED13B9">
        <w:rPr>
          <w:sz w:val="28"/>
          <w:szCs w:val="28"/>
        </w:rPr>
        <w:t xml:space="preserve"> </w:t>
      </w:r>
      <w:r>
        <w:rPr>
          <w:sz w:val="28"/>
          <w:szCs w:val="28"/>
        </w:rPr>
        <w:t>задля недопущення проявів соціального невдоволення населення через відсутність належної уваги та турботи щодо їх повсякденних потреб</w:t>
      </w:r>
      <w:r w:rsidRPr="00ED13B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також враховуючи стійку динаміку у питанні збільшення пільгової категорії </w:t>
      </w:r>
      <w:r w:rsidRPr="00EA7EC9">
        <w:rPr>
          <w:sz w:val="28"/>
          <w:szCs w:val="28"/>
        </w:rPr>
        <w:t xml:space="preserve">населення у зв’язку з подіями, які відбуваються на сході країни, наявність об’єктивної </w:t>
      </w:r>
      <w:r w:rsidR="004909B9">
        <w:rPr>
          <w:sz w:val="28"/>
          <w:szCs w:val="28"/>
        </w:rPr>
        <w:t>потреби по наданню допомоги їм у</w:t>
      </w:r>
      <w:r w:rsidRPr="00EA7EC9">
        <w:rPr>
          <w:sz w:val="28"/>
          <w:szCs w:val="28"/>
        </w:rPr>
        <w:t xml:space="preserve"> нових умовах, керуючись </w:t>
      </w:r>
      <w:r w:rsidR="00EA7EC9" w:rsidRPr="00EA7EC9">
        <w:rPr>
          <w:sz w:val="28"/>
          <w:szCs w:val="28"/>
        </w:rPr>
        <w:t>статтею</w:t>
      </w:r>
      <w:r w:rsidRPr="00EA7EC9">
        <w:rPr>
          <w:sz w:val="28"/>
          <w:szCs w:val="28"/>
        </w:rPr>
        <w:t xml:space="preserve"> 26 Закону України «Про місцеве самоврядування в Україні», </w:t>
      </w:r>
      <w:r w:rsidRPr="00EA7EC9">
        <w:rPr>
          <w:b/>
          <w:bCs/>
          <w:sz w:val="28"/>
          <w:szCs w:val="28"/>
        </w:rPr>
        <w:t>Сумська міська рада</w:t>
      </w:r>
    </w:p>
    <w:p w:rsidR="002D2CCC" w:rsidRPr="00EE5363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</w:rPr>
      </w:pPr>
    </w:p>
    <w:p w:rsidR="002D2CCC" w:rsidRPr="00EE5363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E5363" w:rsidRDefault="002D2CCC" w:rsidP="002D2CCC">
      <w:pPr>
        <w:jc w:val="both"/>
        <w:rPr>
          <w:bCs/>
        </w:rPr>
      </w:pPr>
    </w:p>
    <w:p w:rsidR="00065158" w:rsidRDefault="007D506D" w:rsidP="004909B9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рішення Сумської міської ради від 27 </w:t>
      </w:r>
      <w:r w:rsidR="00065158">
        <w:rPr>
          <w:sz w:val="28"/>
          <w:szCs w:val="28"/>
        </w:rPr>
        <w:t xml:space="preserve">липня </w:t>
      </w:r>
      <w:r>
        <w:rPr>
          <w:sz w:val="28"/>
          <w:szCs w:val="28"/>
        </w:rPr>
        <w:t xml:space="preserve">2016 року № </w:t>
      </w:r>
      <w:r w:rsidR="00065158">
        <w:rPr>
          <w:sz w:val="28"/>
          <w:szCs w:val="28"/>
        </w:rPr>
        <w:t>1031</w:t>
      </w:r>
      <w:r>
        <w:rPr>
          <w:sz w:val="28"/>
          <w:szCs w:val="28"/>
        </w:rPr>
        <w:t xml:space="preserve">-МР «Про затвердження структури апарату та виконавчих органів Сумської міської ради, їх загальної штатної чисельності» </w:t>
      </w:r>
      <w:r w:rsidR="00065158">
        <w:rPr>
          <w:sz w:val="28"/>
          <w:szCs w:val="28"/>
        </w:rPr>
        <w:t>(зі змінами), а саме:</w:t>
      </w:r>
    </w:p>
    <w:p w:rsidR="00B22C5E" w:rsidRDefault="00065158" w:rsidP="004909B9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пункті 2 рішення </w:t>
      </w:r>
      <w:r w:rsidR="00D03755">
        <w:rPr>
          <w:sz w:val="28"/>
          <w:szCs w:val="28"/>
        </w:rPr>
        <w:t xml:space="preserve">цифри </w:t>
      </w:r>
      <w:r>
        <w:rPr>
          <w:sz w:val="28"/>
          <w:szCs w:val="28"/>
        </w:rPr>
        <w:t xml:space="preserve">та символ </w:t>
      </w:r>
      <w:r w:rsidR="00D03755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BF467F">
        <w:rPr>
          <w:sz w:val="28"/>
          <w:szCs w:val="28"/>
        </w:rPr>
        <w:t>20</w:t>
      </w:r>
      <w:r>
        <w:rPr>
          <w:sz w:val="28"/>
          <w:szCs w:val="28"/>
        </w:rPr>
        <w:t>,5</w:t>
      </w:r>
      <w:r w:rsidR="00D0375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замінити цифрами та символом </w:t>
      </w:r>
      <w:r w:rsidR="00D03755">
        <w:rPr>
          <w:sz w:val="28"/>
          <w:szCs w:val="28"/>
        </w:rPr>
        <w:t>«</w:t>
      </w:r>
      <w:r w:rsidR="00BF467F">
        <w:rPr>
          <w:sz w:val="28"/>
          <w:szCs w:val="28"/>
        </w:rPr>
        <w:t>73</w:t>
      </w:r>
      <w:r w:rsidR="00D04BDA">
        <w:rPr>
          <w:sz w:val="28"/>
          <w:szCs w:val="28"/>
        </w:rPr>
        <w:t>3</w:t>
      </w:r>
      <w:r>
        <w:rPr>
          <w:sz w:val="28"/>
          <w:szCs w:val="28"/>
        </w:rPr>
        <w:t>,5</w:t>
      </w:r>
      <w:r w:rsidR="00D03755">
        <w:rPr>
          <w:sz w:val="28"/>
          <w:szCs w:val="28"/>
        </w:rPr>
        <w:t>».</w:t>
      </w:r>
    </w:p>
    <w:p w:rsidR="00065158" w:rsidRDefault="00065158" w:rsidP="004909B9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 розділу «Виконавчі органи Сумської міської ради» додатку до рішення викласти в новій редакції:</w:t>
      </w:r>
    </w:p>
    <w:p w:rsidR="00065158" w:rsidRDefault="00065158" w:rsidP="000651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«4. Департамент соціального захисту населення у складі:</w:t>
      </w:r>
    </w:p>
    <w:p w:rsidR="00452C56" w:rsidRDefault="00452C56" w:rsidP="004909B9">
      <w:pPr>
        <w:pStyle w:val="ListParagraph1"/>
        <w:numPr>
          <w:ilvl w:val="0"/>
          <w:numId w:val="2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надання державної соціальної допомоги:</w:t>
      </w:r>
    </w:p>
    <w:p w:rsidR="00452C56" w:rsidRDefault="00452C56" w:rsidP="004909B9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r>
        <w:rPr>
          <w:sz w:val="28"/>
          <w:szCs w:val="28"/>
        </w:rPr>
        <w:t>відділ прийому громадян;</w:t>
      </w:r>
    </w:p>
    <w:p w:rsidR="00452C56" w:rsidRDefault="00452C56" w:rsidP="004909B9">
      <w:pPr>
        <w:tabs>
          <w:tab w:val="left" w:pos="2127"/>
        </w:tabs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консультативно-реєстраційний сектор;</w:t>
      </w:r>
    </w:p>
    <w:p w:rsidR="00452C56" w:rsidRDefault="00452C56" w:rsidP="004909B9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r>
        <w:rPr>
          <w:sz w:val="28"/>
          <w:szCs w:val="28"/>
        </w:rPr>
        <w:t>відділ прийняття рішень;</w:t>
      </w:r>
    </w:p>
    <w:p w:rsidR="00452C56" w:rsidRDefault="00452C56" w:rsidP="004909B9">
      <w:pPr>
        <w:tabs>
          <w:tab w:val="left" w:pos="1890"/>
        </w:tabs>
        <w:ind w:left="1800" w:hanging="99"/>
        <w:jc w:val="both"/>
        <w:rPr>
          <w:sz w:val="28"/>
          <w:szCs w:val="28"/>
        </w:rPr>
      </w:pPr>
      <w:r>
        <w:rPr>
          <w:sz w:val="28"/>
          <w:szCs w:val="28"/>
        </w:rPr>
        <w:t>відділ автоматизованої обробки інформації;</w:t>
      </w:r>
    </w:p>
    <w:p w:rsidR="00452C56" w:rsidRDefault="00452C56" w:rsidP="004909B9">
      <w:pPr>
        <w:pStyle w:val="ListParagraph1"/>
        <w:numPr>
          <w:ilvl w:val="0"/>
          <w:numId w:val="2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452C56" w:rsidRDefault="00452C56" w:rsidP="00452C56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відділ виплати усіх видів соціальної допомоги;</w:t>
      </w:r>
    </w:p>
    <w:p w:rsidR="00452C56" w:rsidRDefault="00452C56" w:rsidP="00452C56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відділ персоніфікованого обліку пільг;</w:t>
      </w:r>
    </w:p>
    <w:p w:rsidR="00452C56" w:rsidRDefault="00452C56" w:rsidP="00452C56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відділ фінансування соціальних програм та заходів із соціального захисту населення:</w:t>
      </w:r>
    </w:p>
    <w:p w:rsidR="00452C56" w:rsidRDefault="00452C56" w:rsidP="00452C56">
      <w:pPr>
        <w:tabs>
          <w:tab w:val="left" w:pos="1890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сектор планування видатків та моніторингу виконання заходів із соціального захисту населення;</w:t>
      </w:r>
    </w:p>
    <w:p w:rsidR="00452C56" w:rsidRDefault="00452C56" w:rsidP="004909B9">
      <w:pPr>
        <w:pStyle w:val="ListParagraph1"/>
        <w:numPr>
          <w:ilvl w:val="0"/>
          <w:numId w:val="2"/>
        </w:numPr>
        <w:tabs>
          <w:tab w:val="left" w:pos="1701"/>
        </w:tabs>
        <w:ind w:left="1701" w:hanging="6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у справах інвалідів, людей похилого віку та надання соціальних послуг:</w:t>
      </w:r>
    </w:p>
    <w:p w:rsidR="00452C56" w:rsidRDefault="00452C56" w:rsidP="004909B9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відділ з питань надання соціальних послуг;</w:t>
      </w:r>
    </w:p>
    <w:p w:rsidR="00452C56" w:rsidRDefault="00452C56" w:rsidP="004909B9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відділ соціальної політики інвалідів, ветеранів війни та постраждалих внаслідок аварії на ЧАЕС;</w:t>
      </w:r>
    </w:p>
    <w:p w:rsidR="00452C56" w:rsidRDefault="00452C56" w:rsidP="004909B9">
      <w:pPr>
        <w:pStyle w:val="ListParagraph1"/>
        <w:numPr>
          <w:ilvl w:val="0"/>
          <w:numId w:val="2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соціально-трудових відносин:</w:t>
      </w:r>
    </w:p>
    <w:p w:rsidR="00452C56" w:rsidRDefault="00452C56" w:rsidP="004909B9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відділ контролю за призначенням і виплатою пенсій;</w:t>
      </w:r>
    </w:p>
    <w:p w:rsidR="00452C56" w:rsidRDefault="00452C56" w:rsidP="004909B9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сектор з питань опіки та піклування повнолітніх недієздатних осіб;</w:t>
      </w:r>
    </w:p>
    <w:p w:rsidR="00452C56" w:rsidRDefault="00452C56" w:rsidP="004909B9">
      <w:pPr>
        <w:pStyle w:val="ListParagraph1"/>
        <w:numPr>
          <w:ilvl w:val="0"/>
          <w:numId w:val="2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юридичного забезпечення;</w:t>
      </w:r>
    </w:p>
    <w:p w:rsidR="00452C56" w:rsidRDefault="00452C56" w:rsidP="004909B9">
      <w:pPr>
        <w:pStyle w:val="ListParagraph1"/>
        <w:numPr>
          <w:ilvl w:val="0"/>
          <w:numId w:val="2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бухгалтерського обліку та звітності;</w:t>
      </w:r>
    </w:p>
    <w:p w:rsidR="00452C56" w:rsidRDefault="00452C56" w:rsidP="004909B9">
      <w:pPr>
        <w:pStyle w:val="ListParagraph1"/>
        <w:numPr>
          <w:ilvl w:val="0"/>
          <w:numId w:val="2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державних соціальних інспекторів;</w:t>
      </w:r>
    </w:p>
    <w:p w:rsidR="00452C56" w:rsidRDefault="00452C56" w:rsidP="004909B9">
      <w:pPr>
        <w:pStyle w:val="ListParagraph1"/>
        <w:numPr>
          <w:ilvl w:val="0"/>
          <w:numId w:val="2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програмно-технічного забезпечення;</w:t>
      </w:r>
    </w:p>
    <w:p w:rsidR="00452C56" w:rsidRDefault="00452C56" w:rsidP="004909B9">
      <w:pPr>
        <w:pStyle w:val="ListParagraph1"/>
        <w:numPr>
          <w:ilvl w:val="0"/>
          <w:numId w:val="2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кадрової роботи та контролю;»</w:t>
      </w:r>
      <w:r w:rsidR="00E20728">
        <w:rPr>
          <w:sz w:val="28"/>
          <w:szCs w:val="28"/>
          <w:lang w:val="uk-UA"/>
        </w:rPr>
        <w:t>.</w:t>
      </w:r>
    </w:p>
    <w:p w:rsidR="00065158" w:rsidRPr="00B22C5E" w:rsidRDefault="00065158" w:rsidP="00065158">
      <w:pPr>
        <w:ind w:left="708"/>
        <w:jc w:val="both"/>
        <w:rPr>
          <w:sz w:val="28"/>
          <w:szCs w:val="28"/>
        </w:rPr>
      </w:pPr>
    </w:p>
    <w:p w:rsidR="00834801" w:rsidRDefault="00B22C5E" w:rsidP="00BB5DE8">
      <w:pPr>
        <w:keepNext/>
        <w:widowControl w:val="0"/>
        <w:tabs>
          <w:tab w:val="left" w:pos="0"/>
        </w:tabs>
        <w:adjustRightInd w:val="0"/>
        <w:jc w:val="both"/>
        <w:textAlignment w:val="baseline"/>
        <w:outlineLvl w:val="2"/>
        <w:rPr>
          <w:bCs/>
          <w:sz w:val="28"/>
          <w:szCs w:val="28"/>
        </w:rPr>
      </w:pPr>
      <w:r w:rsidRPr="00B22C5E">
        <w:rPr>
          <w:b/>
          <w:color w:val="800080"/>
          <w:sz w:val="28"/>
          <w:szCs w:val="28"/>
        </w:rPr>
        <w:tab/>
      </w:r>
      <w:r w:rsidR="00EA7EC9">
        <w:rPr>
          <w:sz w:val="28"/>
          <w:szCs w:val="28"/>
          <w:lang w:val="ru-RU"/>
        </w:rPr>
        <w:t>2</w:t>
      </w:r>
      <w:r w:rsidR="002D2CCC" w:rsidRPr="006C3556">
        <w:rPr>
          <w:sz w:val="28"/>
          <w:szCs w:val="28"/>
        </w:rPr>
        <w:t xml:space="preserve">. </w:t>
      </w:r>
      <w:r w:rsidR="00BB5DE8" w:rsidRPr="009C3E87">
        <w:rPr>
          <w:sz w:val="28"/>
          <w:szCs w:val="28"/>
        </w:rPr>
        <w:t xml:space="preserve">Дане рішення набирає чинності </w:t>
      </w:r>
      <w:r w:rsidR="00A66560">
        <w:rPr>
          <w:sz w:val="28"/>
          <w:szCs w:val="28"/>
        </w:rPr>
        <w:t>з 01 травня 2017 року.</w:t>
      </w:r>
    </w:p>
    <w:p w:rsidR="00D03755" w:rsidRDefault="00D03755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B5DE8" w:rsidRDefault="00BB5DE8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B5DE8" w:rsidRDefault="00BB5DE8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D03755" w:rsidRPr="00EE5363" w:rsidRDefault="00D03755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2D2CCC" w:rsidRPr="00EE5363" w:rsidRDefault="00D04BDA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Сумської</w:t>
      </w:r>
      <w:r w:rsidR="00450634" w:rsidRPr="00EE5363">
        <w:rPr>
          <w:bCs/>
          <w:sz w:val="28"/>
          <w:szCs w:val="28"/>
        </w:rPr>
        <w:t xml:space="preserve"> м</w:t>
      </w:r>
      <w:r w:rsidR="002D2CCC" w:rsidRPr="00EE5363">
        <w:rPr>
          <w:bCs/>
          <w:sz w:val="28"/>
          <w:szCs w:val="28"/>
        </w:rPr>
        <w:t>і</w:t>
      </w:r>
      <w:r w:rsidR="0045101C" w:rsidRPr="00EE5363">
        <w:rPr>
          <w:bCs/>
          <w:sz w:val="28"/>
          <w:szCs w:val="28"/>
        </w:rPr>
        <w:t>ськ</w:t>
      </w:r>
      <w:r>
        <w:rPr>
          <w:bCs/>
          <w:sz w:val="28"/>
          <w:szCs w:val="28"/>
        </w:rPr>
        <w:t>ої</w:t>
      </w:r>
      <w:r w:rsidR="0045101C" w:rsidRPr="00EE53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ради</w:t>
      </w:r>
      <w:r w:rsidR="00450634" w:rsidRPr="00EE5363">
        <w:rPr>
          <w:bCs/>
          <w:sz w:val="28"/>
          <w:szCs w:val="28"/>
        </w:rPr>
        <w:tab/>
      </w:r>
      <w:r w:rsidR="00450634" w:rsidRPr="00EE5363">
        <w:rPr>
          <w:bCs/>
          <w:sz w:val="28"/>
          <w:szCs w:val="28"/>
        </w:rPr>
        <w:tab/>
      </w:r>
      <w:r w:rsidR="00450634" w:rsidRPr="00EE5363">
        <w:rPr>
          <w:bCs/>
          <w:sz w:val="28"/>
          <w:szCs w:val="28"/>
        </w:rPr>
        <w:tab/>
      </w:r>
      <w:r w:rsidR="00450634" w:rsidRPr="00EE5363">
        <w:rPr>
          <w:bCs/>
          <w:sz w:val="28"/>
          <w:szCs w:val="28"/>
        </w:rPr>
        <w:tab/>
      </w:r>
      <w:r w:rsidR="00450634" w:rsidRPr="00EE53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</w:t>
      </w:r>
      <w:r w:rsidR="0045101C" w:rsidRPr="00EE53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="0045101C" w:rsidRPr="00EE536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Баранов</w:t>
      </w:r>
    </w:p>
    <w:p w:rsidR="003B67F0" w:rsidRPr="00D04BDA" w:rsidRDefault="003B67F0" w:rsidP="002D2CCC">
      <w:pPr>
        <w:rPr>
          <w:sz w:val="28"/>
          <w:szCs w:val="22"/>
        </w:rPr>
      </w:pPr>
    </w:p>
    <w:p w:rsidR="00A66560" w:rsidRPr="00D04BDA" w:rsidRDefault="00A66560" w:rsidP="002D2CCC">
      <w:pPr>
        <w:rPr>
          <w:sz w:val="28"/>
          <w:szCs w:val="22"/>
        </w:rPr>
      </w:pPr>
    </w:p>
    <w:p w:rsidR="00A66560" w:rsidRPr="00D04BDA" w:rsidRDefault="00A66560" w:rsidP="002D2CCC">
      <w:pPr>
        <w:rPr>
          <w:sz w:val="28"/>
          <w:szCs w:val="22"/>
        </w:rPr>
      </w:pPr>
    </w:p>
    <w:p w:rsidR="00A66560" w:rsidRPr="00D04BDA" w:rsidRDefault="00A66560" w:rsidP="002D2CCC">
      <w:pPr>
        <w:rPr>
          <w:sz w:val="28"/>
          <w:szCs w:val="22"/>
        </w:rPr>
      </w:pPr>
    </w:p>
    <w:p w:rsidR="00512385" w:rsidRPr="00E945A2" w:rsidRDefault="002D2CCC" w:rsidP="002D2CCC">
      <w:pPr>
        <w:rPr>
          <w:sz w:val="24"/>
          <w:szCs w:val="24"/>
        </w:rPr>
      </w:pPr>
      <w:r w:rsidRPr="00E945A2">
        <w:rPr>
          <w:sz w:val="24"/>
          <w:szCs w:val="24"/>
        </w:rPr>
        <w:t xml:space="preserve">Виконавець: </w:t>
      </w:r>
      <w:r w:rsidR="000365CB" w:rsidRPr="00E945A2">
        <w:rPr>
          <w:sz w:val="24"/>
          <w:szCs w:val="24"/>
        </w:rPr>
        <w:t xml:space="preserve"> </w:t>
      </w:r>
      <w:proofErr w:type="spellStart"/>
      <w:r w:rsidR="00EB1CB0" w:rsidRPr="00E945A2">
        <w:rPr>
          <w:sz w:val="24"/>
          <w:szCs w:val="24"/>
        </w:rPr>
        <w:t>Масік</w:t>
      </w:r>
      <w:proofErr w:type="spellEnd"/>
      <w:r w:rsidR="00EB1CB0" w:rsidRPr="00E945A2">
        <w:rPr>
          <w:sz w:val="24"/>
          <w:szCs w:val="24"/>
        </w:rPr>
        <w:t xml:space="preserve"> Т.О.</w:t>
      </w:r>
    </w:p>
    <w:p w:rsidR="003E594C" w:rsidRPr="00E945A2" w:rsidRDefault="006C4FE9" w:rsidP="002D2CCC">
      <w:pPr>
        <w:rPr>
          <w:sz w:val="24"/>
          <w:szCs w:val="24"/>
        </w:rPr>
      </w:pPr>
      <w:r w:rsidRPr="00E945A2">
        <w:rPr>
          <w:sz w:val="24"/>
          <w:szCs w:val="24"/>
        </w:rPr>
        <w:t>__________</w:t>
      </w:r>
      <w:r w:rsidR="002D58CF" w:rsidRPr="00E945A2">
        <w:rPr>
          <w:sz w:val="24"/>
          <w:szCs w:val="24"/>
        </w:rPr>
        <w:t xml:space="preserve"> </w:t>
      </w:r>
    </w:p>
    <w:p w:rsidR="004909B9" w:rsidRDefault="004909B9" w:rsidP="002D2CCC">
      <w:bookmarkStart w:id="0" w:name="_GoBack"/>
      <w:bookmarkEnd w:id="0"/>
    </w:p>
    <w:sectPr w:rsidR="004909B9" w:rsidSect="004C52FA">
      <w:pgSz w:w="11906" w:h="16838"/>
      <w:pgMar w:top="90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970439"/>
    <w:multiLevelType w:val="multilevel"/>
    <w:tmpl w:val="710079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6"/>
    <w:rsid w:val="00013D01"/>
    <w:rsid w:val="000238EE"/>
    <w:rsid w:val="000253E7"/>
    <w:rsid w:val="00030672"/>
    <w:rsid w:val="00031403"/>
    <w:rsid w:val="000365CB"/>
    <w:rsid w:val="0004017F"/>
    <w:rsid w:val="000407BA"/>
    <w:rsid w:val="0005234E"/>
    <w:rsid w:val="0005469C"/>
    <w:rsid w:val="00054C8F"/>
    <w:rsid w:val="0005584D"/>
    <w:rsid w:val="00065158"/>
    <w:rsid w:val="0007207F"/>
    <w:rsid w:val="00076A2F"/>
    <w:rsid w:val="0008296D"/>
    <w:rsid w:val="00083FA5"/>
    <w:rsid w:val="00087362"/>
    <w:rsid w:val="00091ADC"/>
    <w:rsid w:val="000A41A4"/>
    <w:rsid w:val="000C1757"/>
    <w:rsid w:val="000E0133"/>
    <w:rsid w:val="000E1D1F"/>
    <w:rsid w:val="000F1FFA"/>
    <w:rsid w:val="001005A7"/>
    <w:rsid w:val="00114C2D"/>
    <w:rsid w:val="00126F3F"/>
    <w:rsid w:val="0012787C"/>
    <w:rsid w:val="0013386B"/>
    <w:rsid w:val="00134E9C"/>
    <w:rsid w:val="001355E7"/>
    <w:rsid w:val="001475D6"/>
    <w:rsid w:val="001476D4"/>
    <w:rsid w:val="0015339E"/>
    <w:rsid w:val="0015776F"/>
    <w:rsid w:val="00170468"/>
    <w:rsid w:val="001706E3"/>
    <w:rsid w:val="00172324"/>
    <w:rsid w:val="001742FE"/>
    <w:rsid w:val="001A320A"/>
    <w:rsid w:val="001A3F5C"/>
    <w:rsid w:val="001A69C2"/>
    <w:rsid w:val="001A7446"/>
    <w:rsid w:val="001B1D81"/>
    <w:rsid w:val="001B7495"/>
    <w:rsid w:val="001D5E0C"/>
    <w:rsid w:val="001D6005"/>
    <w:rsid w:val="001D77A8"/>
    <w:rsid w:val="001D79A4"/>
    <w:rsid w:val="001E013C"/>
    <w:rsid w:val="001F07C1"/>
    <w:rsid w:val="001F2507"/>
    <w:rsid w:val="00203D58"/>
    <w:rsid w:val="002130BE"/>
    <w:rsid w:val="00215D6B"/>
    <w:rsid w:val="002220BC"/>
    <w:rsid w:val="002327C5"/>
    <w:rsid w:val="0023797F"/>
    <w:rsid w:val="00244ACF"/>
    <w:rsid w:val="00245AB0"/>
    <w:rsid w:val="00252C09"/>
    <w:rsid w:val="00253325"/>
    <w:rsid w:val="00257670"/>
    <w:rsid w:val="00257979"/>
    <w:rsid w:val="002727DB"/>
    <w:rsid w:val="002868D7"/>
    <w:rsid w:val="00286B2E"/>
    <w:rsid w:val="00296102"/>
    <w:rsid w:val="002A0A5D"/>
    <w:rsid w:val="002A0E73"/>
    <w:rsid w:val="002A2423"/>
    <w:rsid w:val="002A41AC"/>
    <w:rsid w:val="002A633C"/>
    <w:rsid w:val="002B4A9D"/>
    <w:rsid w:val="002C1E29"/>
    <w:rsid w:val="002C60D2"/>
    <w:rsid w:val="002D2CCC"/>
    <w:rsid w:val="002D551F"/>
    <w:rsid w:val="002D58CF"/>
    <w:rsid w:val="002E2A27"/>
    <w:rsid w:val="002F1467"/>
    <w:rsid w:val="002F240B"/>
    <w:rsid w:val="00313EDB"/>
    <w:rsid w:val="003147FD"/>
    <w:rsid w:val="0031552A"/>
    <w:rsid w:val="00320B3A"/>
    <w:rsid w:val="00330DB0"/>
    <w:rsid w:val="00341FE3"/>
    <w:rsid w:val="00347877"/>
    <w:rsid w:val="0035172A"/>
    <w:rsid w:val="00355191"/>
    <w:rsid w:val="00361BD1"/>
    <w:rsid w:val="00365E63"/>
    <w:rsid w:val="0036773F"/>
    <w:rsid w:val="00382D53"/>
    <w:rsid w:val="00385C1E"/>
    <w:rsid w:val="003866F6"/>
    <w:rsid w:val="00390EEE"/>
    <w:rsid w:val="003948B8"/>
    <w:rsid w:val="0039784F"/>
    <w:rsid w:val="003A1B9F"/>
    <w:rsid w:val="003A6862"/>
    <w:rsid w:val="003B0ABA"/>
    <w:rsid w:val="003B18DC"/>
    <w:rsid w:val="003B4DDD"/>
    <w:rsid w:val="003B5ADD"/>
    <w:rsid w:val="003B67F0"/>
    <w:rsid w:val="003D05E7"/>
    <w:rsid w:val="003D6FCD"/>
    <w:rsid w:val="003E0A71"/>
    <w:rsid w:val="003E3147"/>
    <w:rsid w:val="003E594C"/>
    <w:rsid w:val="003F1E0A"/>
    <w:rsid w:val="003F2B1D"/>
    <w:rsid w:val="003F4F3D"/>
    <w:rsid w:val="003F66A3"/>
    <w:rsid w:val="003F68C1"/>
    <w:rsid w:val="0042547E"/>
    <w:rsid w:val="00426D00"/>
    <w:rsid w:val="00433478"/>
    <w:rsid w:val="00434104"/>
    <w:rsid w:val="00436697"/>
    <w:rsid w:val="00440D4D"/>
    <w:rsid w:val="00441146"/>
    <w:rsid w:val="00450634"/>
    <w:rsid w:val="0045101C"/>
    <w:rsid w:val="00452C56"/>
    <w:rsid w:val="00454367"/>
    <w:rsid w:val="0046213C"/>
    <w:rsid w:val="004635E4"/>
    <w:rsid w:val="00467780"/>
    <w:rsid w:val="00474946"/>
    <w:rsid w:val="0048290D"/>
    <w:rsid w:val="00484EBD"/>
    <w:rsid w:val="004909B9"/>
    <w:rsid w:val="00497799"/>
    <w:rsid w:val="004C52FA"/>
    <w:rsid w:val="004D1923"/>
    <w:rsid w:val="004E0924"/>
    <w:rsid w:val="004E58E0"/>
    <w:rsid w:val="004E6393"/>
    <w:rsid w:val="004F3BE9"/>
    <w:rsid w:val="004F6325"/>
    <w:rsid w:val="00512385"/>
    <w:rsid w:val="00516550"/>
    <w:rsid w:val="00525594"/>
    <w:rsid w:val="00534965"/>
    <w:rsid w:val="00545DFC"/>
    <w:rsid w:val="00546A15"/>
    <w:rsid w:val="005472D4"/>
    <w:rsid w:val="005507DB"/>
    <w:rsid w:val="0055282C"/>
    <w:rsid w:val="00552AF0"/>
    <w:rsid w:val="00555AF9"/>
    <w:rsid w:val="00584CEF"/>
    <w:rsid w:val="00587542"/>
    <w:rsid w:val="00590597"/>
    <w:rsid w:val="00590C71"/>
    <w:rsid w:val="00595114"/>
    <w:rsid w:val="005A0B3D"/>
    <w:rsid w:val="005A4492"/>
    <w:rsid w:val="005B0120"/>
    <w:rsid w:val="005B27C2"/>
    <w:rsid w:val="005B4F66"/>
    <w:rsid w:val="005C5FE5"/>
    <w:rsid w:val="005C7DB4"/>
    <w:rsid w:val="005E1396"/>
    <w:rsid w:val="005E1472"/>
    <w:rsid w:val="005E3234"/>
    <w:rsid w:val="005F1545"/>
    <w:rsid w:val="005F2733"/>
    <w:rsid w:val="005F79D9"/>
    <w:rsid w:val="006017E1"/>
    <w:rsid w:val="0061368A"/>
    <w:rsid w:val="00614886"/>
    <w:rsid w:val="00617961"/>
    <w:rsid w:val="00633BBF"/>
    <w:rsid w:val="0064397F"/>
    <w:rsid w:val="006452D3"/>
    <w:rsid w:val="00646FA1"/>
    <w:rsid w:val="00647BB4"/>
    <w:rsid w:val="006522A3"/>
    <w:rsid w:val="00663326"/>
    <w:rsid w:val="006739E1"/>
    <w:rsid w:val="006815E2"/>
    <w:rsid w:val="00682082"/>
    <w:rsid w:val="00682A1C"/>
    <w:rsid w:val="0068350F"/>
    <w:rsid w:val="0068457C"/>
    <w:rsid w:val="0068498C"/>
    <w:rsid w:val="00686149"/>
    <w:rsid w:val="006933AB"/>
    <w:rsid w:val="00693D3A"/>
    <w:rsid w:val="006A7B37"/>
    <w:rsid w:val="006B36C2"/>
    <w:rsid w:val="006C3556"/>
    <w:rsid w:val="006C4FE9"/>
    <w:rsid w:val="006D7C37"/>
    <w:rsid w:val="006E28BB"/>
    <w:rsid w:val="006E5657"/>
    <w:rsid w:val="006F28C0"/>
    <w:rsid w:val="006F77BC"/>
    <w:rsid w:val="00702733"/>
    <w:rsid w:val="007103E9"/>
    <w:rsid w:val="00710579"/>
    <w:rsid w:val="0071505A"/>
    <w:rsid w:val="00715944"/>
    <w:rsid w:val="00715E64"/>
    <w:rsid w:val="0072075E"/>
    <w:rsid w:val="007260DC"/>
    <w:rsid w:val="00726FCA"/>
    <w:rsid w:val="00733B7C"/>
    <w:rsid w:val="007508A9"/>
    <w:rsid w:val="00752EF6"/>
    <w:rsid w:val="00753EF0"/>
    <w:rsid w:val="00760473"/>
    <w:rsid w:val="00761A43"/>
    <w:rsid w:val="00762B8E"/>
    <w:rsid w:val="00765ED6"/>
    <w:rsid w:val="00767309"/>
    <w:rsid w:val="007779F2"/>
    <w:rsid w:val="00783A79"/>
    <w:rsid w:val="00784EE4"/>
    <w:rsid w:val="0078618A"/>
    <w:rsid w:val="00795AA3"/>
    <w:rsid w:val="007B0325"/>
    <w:rsid w:val="007B4855"/>
    <w:rsid w:val="007C41AE"/>
    <w:rsid w:val="007C4D00"/>
    <w:rsid w:val="007C5B3F"/>
    <w:rsid w:val="007C7238"/>
    <w:rsid w:val="007D307E"/>
    <w:rsid w:val="007D506D"/>
    <w:rsid w:val="007D7452"/>
    <w:rsid w:val="007E4CF8"/>
    <w:rsid w:val="007F2A78"/>
    <w:rsid w:val="008047D5"/>
    <w:rsid w:val="008064B3"/>
    <w:rsid w:val="008133CC"/>
    <w:rsid w:val="008151D0"/>
    <w:rsid w:val="00827320"/>
    <w:rsid w:val="00834801"/>
    <w:rsid w:val="00837292"/>
    <w:rsid w:val="00843FF4"/>
    <w:rsid w:val="00861024"/>
    <w:rsid w:val="0086346D"/>
    <w:rsid w:val="0086492B"/>
    <w:rsid w:val="00867337"/>
    <w:rsid w:val="00876531"/>
    <w:rsid w:val="00883E48"/>
    <w:rsid w:val="008872AB"/>
    <w:rsid w:val="008907AD"/>
    <w:rsid w:val="008949BB"/>
    <w:rsid w:val="008A3A77"/>
    <w:rsid w:val="008A55E9"/>
    <w:rsid w:val="008A6D40"/>
    <w:rsid w:val="008B3FE6"/>
    <w:rsid w:val="008D1846"/>
    <w:rsid w:val="008F0667"/>
    <w:rsid w:val="008F5E97"/>
    <w:rsid w:val="00903F82"/>
    <w:rsid w:val="00924E26"/>
    <w:rsid w:val="00925DB1"/>
    <w:rsid w:val="009264A1"/>
    <w:rsid w:val="0092723C"/>
    <w:rsid w:val="00927F97"/>
    <w:rsid w:val="00953C81"/>
    <w:rsid w:val="0095517D"/>
    <w:rsid w:val="00957828"/>
    <w:rsid w:val="00972889"/>
    <w:rsid w:val="00973D6C"/>
    <w:rsid w:val="00974C98"/>
    <w:rsid w:val="00992F15"/>
    <w:rsid w:val="009A2E33"/>
    <w:rsid w:val="009A6EAC"/>
    <w:rsid w:val="009B0FAF"/>
    <w:rsid w:val="009C5523"/>
    <w:rsid w:val="009C6BDA"/>
    <w:rsid w:val="009C78CF"/>
    <w:rsid w:val="009D3E9D"/>
    <w:rsid w:val="009D6385"/>
    <w:rsid w:val="009E0808"/>
    <w:rsid w:val="009E729B"/>
    <w:rsid w:val="009F522D"/>
    <w:rsid w:val="009F68D6"/>
    <w:rsid w:val="00A018BF"/>
    <w:rsid w:val="00A0350E"/>
    <w:rsid w:val="00A10500"/>
    <w:rsid w:val="00A16C8A"/>
    <w:rsid w:val="00A17494"/>
    <w:rsid w:val="00A24EEB"/>
    <w:rsid w:val="00A26CA6"/>
    <w:rsid w:val="00A27F1C"/>
    <w:rsid w:val="00A31377"/>
    <w:rsid w:val="00A34883"/>
    <w:rsid w:val="00A460AC"/>
    <w:rsid w:val="00A461C4"/>
    <w:rsid w:val="00A60122"/>
    <w:rsid w:val="00A60CAE"/>
    <w:rsid w:val="00A66560"/>
    <w:rsid w:val="00A679A2"/>
    <w:rsid w:val="00A702C5"/>
    <w:rsid w:val="00A710A1"/>
    <w:rsid w:val="00A73653"/>
    <w:rsid w:val="00A807D9"/>
    <w:rsid w:val="00A81836"/>
    <w:rsid w:val="00A820FE"/>
    <w:rsid w:val="00A82285"/>
    <w:rsid w:val="00A83F4B"/>
    <w:rsid w:val="00A95CC4"/>
    <w:rsid w:val="00AA6ED8"/>
    <w:rsid w:val="00AC2D0D"/>
    <w:rsid w:val="00AC5DC9"/>
    <w:rsid w:val="00AC6343"/>
    <w:rsid w:val="00AD7526"/>
    <w:rsid w:val="00AF1A50"/>
    <w:rsid w:val="00AF4CBC"/>
    <w:rsid w:val="00B00D30"/>
    <w:rsid w:val="00B02DB0"/>
    <w:rsid w:val="00B1462F"/>
    <w:rsid w:val="00B20972"/>
    <w:rsid w:val="00B22C5E"/>
    <w:rsid w:val="00B22D7F"/>
    <w:rsid w:val="00B2342A"/>
    <w:rsid w:val="00B32F0A"/>
    <w:rsid w:val="00B362B7"/>
    <w:rsid w:val="00B46E66"/>
    <w:rsid w:val="00B57AAE"/>
    <w:rsid w:val="00B61FD8"/>
    <w:rsid w:val="00B73EF3"/>
    <w:rsid w:val="00B76EA1"/>
    <w:rsid w:val="00B90BD0"/>
    <w:rsid w:val="00B95652"/>
    <w:rsid w:val="00BA4FDC"/>
    <w:rsid w:val="00BB0DCA"/>
    <w:rsid w:val="00BB5DE8"/>
    <w:rsid w:val="00BD1D20"/>
    <w:rsid w:val="00BD27A8"/>
    <w:rsid w:val="00BE13E2"/>
    <w:rsid w:val="00BE33C9"/>
    <w:rsid w:val="00BF1BCF"/>
    <w:rsid w:val="00BF467F"/>
    <w:rsid w:val="00BF6D21"/>
    <w:rsid w:val="00C03A0A"/>
    <w:rsid w:val="00C22CB1"/>
    <w:rsid w:val="00C23726"/>
    <w:rsid w:val="00C247C9"/>
    <w:rsid w:val="00C32F7B"/>
    <w:rsid w:val="00C33358"/>
    <w:rsid w:val="00C35E55"/>
    <w:rsid w:val="00C365A8"/>
    <w:rsid w:val="00C37339"/>
    <w:rsid w:val="00C41F39"/>
    <w:rsid w:val="00C47815"/>
    <w:rsid w:val="00C5655D"/>
    <w:rsid w:val="00C578C0"/>
    <w:rsid w:val="00C60AEE"/>
    <w:rsid w:val="00C63EAC"/>
    <w:rsid w:val="00C6668F"/>
    <w:rsid w:val="00C677B0"/>
    <w:rsid w:val="00C76675"/>
    <w:rsid w:val="00C901F6"/>
    <w:rsid w:val="00CA2AE4"/>
    <w:rsid w:val="00CB18C4"/>
    <w:rsid w:val="00CB25D1"/>
    <w:rsid w:val="00CC554F"/>
    <w:rsid w:val="00CC753A"/>
    <w:rsid w:val="00CD25B1"/>
    <w:rsid w:val="00CD3B2E"/>
    <w:rsid w:val="00CD74F1"/>
    <w:rsid w:val="00CE00C6"/>
    <w:rsid w:val="00CE7615"/>
    <w:rsid w:val="00CF0E3F"/>
    <w:rsid w:val="00CF11A3"/>
    <w:rsid w:val="00CF2EE3"/>
    <w:rsid w:val="00D03755"/>
    <w:rsid w:val="00D04BDA"/>
    <w:rsid w:val="00D17C25"/>
    <w:rsid w:val="00D20957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B204F"/>
    <w:rsid w:val="00DB6212"/>
    <w:rsid w:val="00DC351C"/>
    <w:rsid w:val="00DC4AB6"/>
    <w:rsid w:val="00DE457B"/>
    <w:rsid w:val="00DF0446"/>
    <w:rsid w:val="00DF5A6B"/>
    <w:rsid w:val="00E0436F"/>
    <w:rsid w:val="00E137CE"/>
    <w:rsid w:val="00E20728"/>
    <w:rsid w:val="00E303BF"/>
    <w:rsid w:val="00E33A7C"/>
    <w:rsid w:val="00E3637F"/>
    <w:rsid w:val="00E635E8"/>
    <w:rsid w:val="00E65E96"/>
    <w:rsid w:val="00E716F2"/>
    <w:rsid w:val="00E71D1F"/>
    <w:rsid w:val="00E82446"/>
    <w:rsid w:val="00E9254C"/>
    <w:rsid w:val="00E945A2"/>
    <w:rsid w:val="00E96553"/>
    <w:rsid w:val="00EA19DB"/>
    <w:rsid w:val="00EA5A24"/>
    <w:rsid w:val="00EA6D7C"/>
    <w:rsid w:val="00EA7EC9"/>
    <w:rsid w:val="00EB1CB0"/>
    <w:rsid w:val="00EB21DA"/>
    <w:rsid w:val="00EB4CE9"/>
    <w:rsid w:val="00EC0B5F"/>
    <w:rsid w:val="00EC6D73"/>
    <w:rsid w:val="00ED253B"/>
    <w:rsid w:val="00EE28C7"/>
    <w:rsid w:val="00EE5363"/>
    <w:rsid w:val="00EE5CF1"/>
    <w:rsid w:val="00EF1F7A"/>
    <w:rsid w:val="00F0442B"/>
    <w:rsid w:val="00F37144"/>
    <w:rsid w:val="00F43F6B"/>
    <w:rsid w:val="00F44964"/>
    <w:rsid w:val="00F51271"/>
    <w:rsid w:val="00F636FA"/>
    <w:rsid w:val="00F65EC5"/>
    <w:rsid w:val="00F71580"/>
    <w:rsid w:val="00F813A9"/>
    <w:rsid w:val="00F840AE"/>
    <w:rsid w:val="00F84B2C"/>
    <w:rsid w:val="00FA052A"/>
    <w:rsid w:val="00FB3F41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6AC76-9B2F-4378-9243-D53AF323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customStyle="1" w:styleId="1">
    <w:name w:val="Заголовок №1_"/>
    <w:link w:val="10"/>
    <w:rsid w:val="00D03755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3755"/>
    <w:pPr>
      <w:shd w:val="clear" w:color="auto" w:fill="FFFFFF"/>
      <w:spacing w:after="360" w:line="0" w:lineRule="atLeast"/>
      <w:outlineLvl w:val="0"/>
    </w:pPr>
    <w:rPr>
      <w:sz w:val="27"/>
      <w:szCs w:val="27"/>
      <w:lang w:val="x-none" w:eastAsia="x-none"/>
    </w:rPr>
  </w:style>
  <w:style w:type="character" w:styleId="a8">
    <w:name w:val="Hyperlink"/>
    <w:rsid w:val="00390EEE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52C56"/>
    <w:pPr>
      <w:ind w:left="708"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74C55-0426-4C06-A461-6E0CF430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Коникова</dc:creator>
  <cp:keywords/>
  <cp:lastModifiedBy>Антоненко Андрій Генадійович</cp:lastModifiedBy>
  <cp:revision>2</cp:revision>
  <cp:lastPrinted>2017-04-27T12:43:00Z</cp:lastPrinted>
  <dcterms:created xsi:type="dcterms:W3CDTF">2017-05-04T05:37:00Z</dcterms:created>
  <dcterms:modified xsi:type="dcterms:W3CDTF">2017-05-04T05:37:00Z</dcterms:modified>
</cp:coreProperties>
</file>