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4773CF" w:rsidRPr="002072D6" w:rsidTr="00BE6297">
        <w:trPr>
          <w:trHeight w:val="1213"/>
          <w:jc w:val="center"/>
        </w:trPr>
        <w:tc>
          <w:tcPr>
            <w:tcW w:w="4103" w:type="dxa"/>
          </w:tcPr>
          <w:p w:rsidR="004773CF" w:rsidRPr="002072D6" w:rsidRDefault="004773CF" w:rsidP="00BE6297">
            <w:pPr>
              <w:pStyle w:val="a3"/>
              <w:jc w:val="center"/>
              <w:rPr>
                <w:sz w:val="28"/>
                <w:szCs w:val="28"/>
                <w:lang w:val="uk-UA"/>
              </w:rPr>
            </w:pPr>
          </w:p>
        </w:tc>
        <w:tc>
          <w:tcPr>
            <w:tcW w:w="1260" w:type="dxa"/>
          </w:tcPr>
          <w:p w:rsidR="004773CF" w:rsidRPr="002072D6" w:rsidRDefault="004773CF" w:rsidP="00BE6297">
            <w:pPr>
              <w:pStyle w:val="a3"/>
              <w:jc w:val="center"/>
              <w:rPr>
                <w:sz w:val="28"/>
                <w:szCs w:val="28"/>
                <w:lang w:val="uk-UA"/>
              </w:rPr>
            </w:pPr>
            <w:r w:rsidRPr="002072D6">
              <w:rPr>
                <w:noProof/>
                <w:sz w:val="28"/>
                <w:szCs w:val="28"/>
                <w:lang w:eastAsia="ru-RU"/>
              </w:rPr>
              <w:drawing>
                <wp:inline distT="0" distB="0" distL="0" distR="0" wp14:anchorId="103FFE03" wp14:editId="0200623B">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4277" w:type="dxa"/>
          </w:tcPr>
          <w:p w:rsidR="004773CF" w:rsidRPr="002072D6" w:rsidRDefault="004773CF" w:rsidP="00BE6297">
            <w:pPr>
              <w:pStyle w:val="7"/>
              <w:jc w:val="center"/>
              <w:rPr>
                <w:sz w:val="28"/>
                <w:szCs w:val="28"/>
                <w:lang w:val="uk-UA"/>
              </w:rPr>
            </w:pPr>
          </w:p>
        </w:tc>
      </w:tr>
    </w:tbl>
    <w:p w:rsidR="004773CF" w:rsidRPr="00CF21FB" w:rsidRDefault="004773CF" w:rsidP="004773CF">
      <w:pPr>
        <w:tabs>
          <w:tab w:val="left" w:pos="3118"/>
        </w:tabs>
        <w:autoSpaceDE w:val="0"/>
        <w:autoSpaceDN w:val="0"/>
        <w:adjustRightInd w:val="0"/>
        <w:spacing w:line="360" w:lineRule="exact"/>
        <w:jc w:val="center"/>
        <w:rPr>
          <w:bCs/>
          <w:smallCaps/>
          <w:color w:val="000000"/>
          <w:sz w:val="36"/>
          <w:szCs w:val="36"/>
          <w:lang w:val="uk-UA"/>
        </w:rPr>
      </w:pPr>
      <w:r w:rsidRPr="00CF21FB">
        <w:rPr>
          <w:bCs/>
          <w:smallCaps/>
          <w:color w:val="000000"/>
          <w:sz w:val="36"/>
          <w:szCs w:val="36"/>
          <w:lang w:val="uk-UA"/>
        </w:rPr>
        <w:t>Сумська міська рада</w:t>
      </w:r>
    </w:p>
    <w:p w:rsidR="004773CF" w:rsidRPr="00CF21FB" w:rsidRDefault="004773CF" w:rsidP="004773CF">
      <w:pPr>
        <w:tabs>
          <w:tab w:val="left" w:pos="2494"/>
        </w:tabs>
        <w:autoSpaceDE w:val="0"/>
        <w:autoSpaceDN w:val="0"/>
        <w:adjustRightInd w:val="0"/>
        <w:spacing w:line="360" w:lineRule="exact"/>
        <w:jc w:val="center"/>
        <w:rPr>
          <w:bCs/>
          <w:color w:val="000000"/>
          <w:sz w:val="28"/>
          <w:szCs w:val="28"/>
          <w:lang w:val="uk-UA"/>
        </w:rPr>
      </w:pPr>
      <w:r w:rsidRPr="00CF21FB">
        <w:rPr>
          <w:bCs/>
          <w:color w:val="000000"/>
          <w:sz w:val="28"/>
          <w:szCs w:val="28"/>
          <w:lang w:val="uk-UA"/>
        </w:rPr>
        <w:t xml:space="preserve">VII СКЛИКАННЯ </w:t>
      </w:r>
      <w:r>
        <w:rPr>
          <w:bCs/>
          <w:color w:val="000000"/>
          <w:sz w:val="28"/>
          <w:szCs w:val="28"/>
          <w:lang w:val="uk-UA"/>
        </w:rPr>
        <w:t>ХХ</w:t>
      </w:r>
      <w:r>
        <w:rPr>
          <w:bCs/>
          <w:color w:val="000000"/>
          <w:sz w:val="28"/>
          <w:szCs w:val="28"/>
          <w:lang w:val="en-US"/>
        </w:rPr>
        <w:t>VIII</w:t>
      </w:r>
      <w:r w:rsidRPr="00CF21FB">
        <w:rPr>
          <w:bCs/>
          <w:color w:val="000000"/>
          <w:sz w:val="28"/>
          <w:szCs w:val="28"/>
          <w:lang w:val="uk-UA"/>
        </w:rPr>
        <w:t xml:space="preserve"> СЕСІЯ</w:t>
      </w:r>
    </w:p>
    <w:p w:rsidR="004773CF" w:rsidRPr="00CF21FB" w:rsidRDefault="004773CF" w:rsidP="004773CF">
      <w:pPr>
        <w:tabs>
          <w:tab w:val="left" w:pos="4536"/>
        </w:tabs>
        <w:jc w:val="center"/>
        <w:rPr>
          <w:sz w:val="32"/>
          <w:szCs w:val="32"/>
          <w:lang w:val="uk-UA"/>
        </w:rPr>
      </w:pPr>
      <w:r w:rsidRPr="00CF21FB">
        <w:rPr>
          <w:b/>
          <w:bCs/>
          <w:color w:val="000000"/>
          <w:sz w:val="32"/>
          <w:szCs w:val="32"/>
          <w:lang w:val="uk-UA"/>
        </w:rPr>
        <w:t>РІШЕННЯ</w:t>
      </w:r>
    </w:p>
    <w:p w:rsidR="004773CF" w:rsidRPr="002072D6" w:rsidRDefault="004773CF" w:rsidP="004773CF">
      <w:pPr>
        <w:rPr>
          <w:sz w:val="28"/>
          <w:szCs w:val="28"/>
          <w:lang w:val="uk-UA"/>
        </w:rPr>
      </w:pPr>
    </w:p>
    <w:tbl>
      <w:tblPr>
        <w:tblW w:w="5070" w:type="dxa"/>
        <w:tblLayout w:type="fixed"/>
        <w:tblLook w:val="01E0" w:firstRow="1" w:lastRow="1" w:firstColumn="1" w:lastColumn="1" w:noHBand="0" w:noVBand="0"/>
      </w:tblPr>
      <w:tblGrid>
        <w:gridCol w:w="5070"/>
      </w:tblGrid>
      <w:tr w:rsidR="004773CF" w:rsidRPr="002072D6" w:rsidTr="00BE6297">
        <w:trPr>
          <w:trHeight w:val="587"/>
        </w:trPr>
        <w:tc>
          <w:tcPr>
            <w:tcW w:w="5070" w:type="dxa"/>
            <w:shd w:val="clear" w:color="auto" w:fill="auto"/>
          </w:tcPr>
          <w:p w:rsidR="004773CF" w:rsidRPr="002072D6" w:rsidRDefault="004773CF" w:rsidP="00BE6297">
            <w:pPr>
              <w:tabs>
                <w:tab w:val="left" w:pos="8447"/>
              </w:tabs>
              <w:autoSpaceDE w:val="0"/>
              <w:autoSpaceDN w:val="0"/>
              <w:adjustRightInd w:val="0"/>
              <w:spacing w:before="56"/>
              <w:jc w:val="both"/>
              <w:rPr>
                <w:bCs/>
                <w:color w:val="000000"/>
                <w:sz w:val="28"/>
                <w:szCs w:val="28"/>
                <w:lang w:val="uk-UA"/>
              </w:rPr>
            </w:pPr>
            <w:r>
              <w:rPr>
                <w:bCs/>
                <w:color w:val="000000"/>
                <w:sz w:val="28"/>
                <w:szCs w:val="28"/>
                <w:lang w:val="uk-UA"/>
              </w:rPr>
              <w:t xml:space="preserve">від 21 червня 2017 </w:t>
            </w:r>
            <w:r w:rsidRPr="002072D6">
              <w:rPr>
                <w:bCs/>
                <w:color w:val="000000"/>
                <w:sz w:val="28"/>
                <w:szCs w:val="28"/>
                <w:lang w:val="uk-UA"/>
              </w:rPr>
              <w:t xml:space="preserve">року № </w:t>
            </w:r>
            <w:r w:rsidRPr="004773CF">
              <w:rPr>
                <w:bCs/>
                <w:color w:val="000000"/>
                <w:sz w:val="28"/>
                <w:szCs w:val="28"/>
              </w:rPr>
              <w:t>2262</w:t>
            </w:r>
            <w:r>
              <w:rPr>
                <w:bCs/>
                <w:color w:val="000000"/>
                <w:sz w:val="28"/>
                <w:szCs w:val="28"/>
                <w:lang w:val="uk-UA"/>
              </w:rPr>
              <w:t xml:space="preserve"> </w:t>
            </w:r>
            <w:r w:rsidRPr="002072D6">
              <w:rPr>
                <w:bCs/>
                <w:color w:val="000000"/>
                <w:sz w:val="28"/>
                <w:szCs w:val="28"/>
                <w:lang w:val="uk-UA"/>
              </w:rPr>
              <w:t>- МР</w:t>
            </w:r>
          </w:p>
          <w:p w:rsidR="004773CF" w:rsidRPr="002072D6" w:rsidRDefault="004773CF" w:rsidP="00BE6297">
            <w:pPr>
              <w:tabs>
                <w:tab w:val="left" w:pos="8447"/>
              </w:tabs>
              <w:autoSpaceDE w:val="0"/>
              <w:autoSpaceDN w:val="0"/>
              <w:adjustRightInd w:val="0"/>
              <w:spacing w:before="56"/>
              <w:jc w:val="both"/>
              <w:rPr>
                <w:bCs/>
                <w:color w:val="000000"/>
                <w:sz w:val="28"/>
                <w:szCs w:val="28"/>
                <w:lang w:val="uk-UA"/>
              </w:rPr>
            </w:pPr>
            <w:r w:rsidRPr="002072D6">
              <w:rPr>
                <w:bCs/>
                <w:color w:val="000000"/>
                <w:sz w:val="28"/>
                <w:szCs w:val="28"/>
                <w:lang w:val="uk-UA"/>
              </w:rPr>
              <w:t>м. Суми</w:t>
            </w:r>
          </w:p>
          <w:p w:rsidR="004773CF" w:rsidRPr="002072D6" w:rsidRDefault="004773CF" w:rsidP="00BE6297">
            <w:pPr>
              <w:tabs>
                <w:tab w:val="left" w:pos="8447"/>
              </w:tabs>
              <w:autoSpaceDE w:val="0"/>
              <w:autoSpaceDN w:val="0"/>
              <w:adjustRightInd w:val="0"/>
              <w:spacing w:before="56"/>
              <w:rPr>
                <w:sz w:val="28"/>
                <w:szCs w:val="28"/>
                <w:lang w:val="uk-UA"/>
              </w:rPr>
            </w:pPr>
          </w:p>
        </w:tc>
      </w:tr>
      <w:tr w:rsidR="004773CF" w:rsidRPr="002072D6" w:rsidTr="00BE6297">
        <w:trPr>
          <w:trHeight w:val="926"/>
        </w:trPr>
        <w:tc>
          <w:tcPr>
            <w:tcW w:w="5070" w:type="dxa"/>
            <w:shd w:val="clear" w:color="auto" w:fill="auto"/>
          </w:tcPr>
          <w:p w:rsidR="004773CF" w:rsidRPr="002072D6" w:rsidRDefault="004773CF" w:rsidP="00BE6297">
            <w:pPr>
              <w:jc w:val="both"/>
              <w:rPr>
                <w:b/>
                <w:sz w:val="28"/>
                <w:szCs w:val="28"/>
                <w:lang w:val="uk-UA"/>
              </w:rPr>
            </w:pPr>
            <w:r w:rsidRPr="002072D6">
              <w:rPr>
                <w:sz w:val="28"/>
                <w:szCs w:val="28"/>
                <w:lang w:val="uk-UA"/>
              </w:rPr>
              <w:t xml:space="preserve">Про розподіл повноважень між виконавчими органами Сумської міської ради в частині несення зобов’язань по сплаті судових та інших витрат </w:t>
            </w:r>
          </w:p>
        </w:tc>
      </w:tr>
    </w:tbl>
    <w:p w:rsidR="004773CF" w:rsidRPr="002072D6" w:rsidRDefault="004773CF" w:rsidP="004773CF">
      <w:pPr>
        <w:pStyle w:val="2"/>
        <w:spacing w:after="0" w:line="240" w:lineRule="auto"/>
        <w:ind w:firstLine="708"/>
        <w:jc w:val="both"/>
        <w:rPr>
          <w:sz w:val="28"/>
          <w:szCs w:val="28"/>
          <w:lang w:val="uk-UA"/>
        </w:rPr>
      </w:pPr>
      <w:bookmarkStart w:id="0" w:name="ЗакладкаРішення"/>
      <w:bookmarkEnd w:id="0"/>
    </w:p>
    <w:p w:rsidR="004773CF" w:rsidRPr="002072D6" w:rsidRDefault="004773CF" w:rsidP="004773CF">
      <w:pPr>
        <w:tabs>
          <w:tab w:val="left" w:pos="566"/>
        </w:tabs>
        <w:autoSpaceDE w:val="0"/>
        <w:autoSpaceDN w:val="0"/>
        <w:adjustRightInd w:val="0"/>
        <w:ind w:firstLine="567"/>
        <w:jc w:val="both"/>
        <w:rPr>
          <w:b/>
          <w:sz w:val="28"/>
          <w:szCs w:val="28"/>
          <w:lang w:val="uk-UA"/>
        </w:rPr>
      </w:pPr>
      <w:r w:rsidRPr="002072D6">
        <w:rPr>
          <w:noProof/>
          <w:color w:val="000000"/>
          <w:sz w:val="28"/>
          <w:szCs w:val="28"/>
          <w:lang w:val="uk-UA"/>
        </w:rPr>
        <w:t>З метою врегулювання організаційно-правових питань щодо порядку виконання зобов’язань по сплаті коштів, що виникають внаслідок здійснення виконавчими органами Сумської міської ради представництва інтересів Сумської міської ради, виконавчого комітету Сумської міської ради та Сумського міського голови у судах та у взаємовідносинах з іншими органами, підприємствами, установами, організаціями</w:t>
      </w:r>
      <w:r w:rsidRPr="002072D6">
        <w:rPr>
          <w:bCs/>
          <w:sz w:val="28"/>
          <w:szCs w:val="28"/>
          <w:lang w:val="uk-UA"/>
        </w:rPr>
        <w:t xml:space="preserve">, громадянами, </w:t>
      </w:r>
      <w:r w:rsidRPr="002072D6">
        <w:rPr>
          <w:color w:val="000000"/>
          <w:sz w:val="28"/>
          <w:szCs w:val="28"/>
          <w:lang w:val="uk-UA"/>
        </w:rPr>
        <w:t xml:space="preserve">керуючись </w:t>
      </w:r>
      <w:r w:rsidRPr="002072D6">
        <w:rPr>
          <w:sz w:val="28"/>
          <w:szCs w:val="28"/>
          <w:lang w:val="uk-UA"/>
        </w:rPr>
        <w:t xml:space="preserve">статтею 25 Закону України </w:t>
      </w:r>
      <w:r w:rsidRPr="002072D6">
        <w:rPr>
          <w:rFonts w:eastAsia="Tahoma"/>
          <w:sz w:val="28"/>
          <w:szCs w:val="28"/>
          <w:lang w:val="uk-UA"/>
        </w:rPr>
        <w:t>«</w:t>
      </w:r>
      <w:r w:rsidRPr="002072D6">
        <w:rPr>
          <w:sz w:val="28"/>
          <w:szCs w:val="28"/>
          <w:lang w:val="uk-UA"/>
        </w:rPr>
        <w:t>Про місцеве самоврядування в Україні</w:t>
      </w:r>
      <w:r w:rsidRPr="002072D6">
        <w:rPr>
          <w:rFonts w:eastAsia="Tahoma"/>
          <w:sz w:val="28"/>
          <w:szCs w:val="28"/>
          <w:lang w:val="uk-UA"/>
        </w:rPr>
        <w:t>»</w:t>
      </w:r>
      <w:r w:rsidRPr="002072D6">
        <w:rPr>
          <w:sz w:val="28"/>
          <w:szCs w:val="28"/>
          <w:lang w:val="uk-UA"/>
        </w:rPr>
        <w:t xml:space="preserve">,  </w:t>
      </w:r>
      <w:r w:rsidRPr="002072D6">
        <w:rPr>
          <w:b/>
          <w:sz w:val="28"/>
          <w:szCs w:val="28"/>
          <w:lang w:val="uk-UA"/>
        </w:rPr>
        <w:t>Сумська міська рада</w:t>
      </w:r>
    </w:p>
    <w:p w:rsidR="004773CF" w:rsidRPr="002072D6" w:rsidRDefault="004773CF" w:rsidP="004773CF">
      <w:pPr>
        <w:pStyle w:val="2"/>
        <w:spacing w:after="0" w:line="240" w:lineRule="auto"/>
        <w:jc w:val="both"/>
        <w:rPr>
          <w:b/>
          <w:sz w:val="28"/>
          <w:szCs w:val="28"/>
          <w:lang w:val="uk-UA"/>
        </w:rPr>
      </w:pPr>
    </w:p>
    <w:p w:rsidR="004773CF" w:rsidRPr="002072D6" w:rsidRDefault="004773CF" w:rsidP="004773CF">
      <w:pPr>
        <w:pStyle w:val="2"/>
        <w:spacing w:after="0" w:line="240" w:lineRule="auto"/>
        <w:ind w:firstLine="708"/>
        <w:jc w:val="center"/>
        <w:rPr>
          <w:b/>
          <w:bCs/>
          <w:sz w:val="28"/>
          <w:szCs w:val="28"/>
          <w:lang w:val="uk-UA"/>
        </w:rPr>
      </w:pPr>
      <w:r w:rsidRPr="002072D6">
        <w:rPr>
          <w:b/>
          <w:bCs/>
          <w:sz w:val="28"/>
          <w:szCs w:val="28"/>
          <w:lang w:val="uk-UA"/>
        </w:rPr>
        <w:t>ВИРІШИЛА:</w:t>
      </w:r>
    </w:p>
    <w:p w:rsidR="004773CF" w:rsidRPr="002072D6" w:rsidRDefault="004773CF" w:rsidP="004773CF">
      <w:pPr>
        <w:pStyle w:val="2"/>
        <w:spacing w:after="0" w:line="240" w:lineRule="auto"/>
        <w:ind w:firstLine="708"/>
        <w:jc w:val="both"/>
        <w:rPr>
          <w:b/>
          <w:bCs/>
          <w:sz w:val="28"/>
          <w:szCs w:val="28"/>
          <w:lang w:val="uk-UA"/>
        </w:rPr>
      </w:pPr>
    </w:p>
    <w:p w:rsidR="004773CF" w:rsidRPr="002072D6" w:rsidRDefault="004773CF" w:rsidP="004773CF">
      <w:pPr>
        <w:ind w:firstLine="709"/>
        <w:jc w:val="both"/>
        <w:rPr>
          <w:sz w:val="28"/>
          <w:szCs w:val="28"/>
          <w:lang w:val="uk-UA"/>
        </w:rPr>
      </w:pPr>
      <w:r w:rsidRPr="002072D6">
        <w:rPr>
          <w:sz w:val="28"/>
          <w:szCs w:val="28"/>
          <w:lang w:val="uk-UA"/>
        </w:rPr>
        <w:t xml:space="preserve">1. Установити наступний порядок розподілу повноважень між виконавчими органами Сумської міської ради в частині несення зобов’язань по сплаті </w:t>
      </w:r>
      <w:r w:rsidRPr="002072D6">
        <w:rPr>
          <w:noProof/>
          <w:color w:val="000000"/>
          <w:sz w:val="28"/>
          <w:szCs w:val="28"/>
          <w:lang w:val="uk-UA"/>
        </w:rPr>
        <w:t>коштів, стягнутих за судовими рішеннями з Сумської міської ради, виконавчого комітету Сумської міської ради та Сумського міського голови по оплаті судового збору, виконавчого збору, витрат, пов’язаних з організацією та проведенням виконавчих дій, штрафів, відшкодування шкоди та інших зобов’язань</w:t>
      </w:r>
      <w:r w:rsidRPr="002072D6">
        <w:rPr>
          <w:sz w:val="28"/>
          <w:szCs w:val="28"/>
          <w:lang w:val="uk-UA"/>
        </w:rPr>
        <w:t xml:space="preserve"> (далі – судових та інших витрат):</w:t>
      </w:r>
    </w:p>
    <w:p w:rsidR="004773CF" w:rsidRPr="002072D6" w:rsidRDefault="004773CF" w:rsidP="004773CF">
      <w:pPr>
        <w:ind w:firstLine="709"/>
        <w:jc w:val="both"/>
        <w:rPr>
          <w:noProof/>
          <w:color w:val="000000"/>
          <w:sz w:val="28"/>
          <w:szCs w:val="28"/>
          <w:lang w:val="uk-UA"/>
        </w:rPr>
      </w:pPr>
      <w:r w:rsidRPr="002072D6">
        <w:rPr>
          <w:sz w:val="28"/>
          <w:szCs w:val="28"/>
          <w:lang w:val="uk-UA"/>
        </w:rPr>
        <w:t xml:space="preserve">1.1. Зобов’язання по </w:t>
      </w:r>
      <w:r w:rsidRPr="002072D6">
        <w:rPr>
          <w:noProof/>
          <w:color w:val="000000"/>
          <w:sz w:val="28"/>
          <w:szCs w:val="28"/>
          <w:lang w:val="uk-UA"/>
        </w:rPr>
        <w:t>сплаті судових та інших витрат по категоріям справ, в яких представництво інтересів Сумської міської ради, виконавчого комітету Сумської міської ради та Сумського міського голови здійснюється виконавчими органами Сумської міської ради зі статусом юридичної особи, виконуються цими виконавчими органами Сумської міської ради.</w:t>
      </w:r>
    </w:p>
    <w:p w:rsidR="004773CF" w:rsidRPr="002072D6" w:rsidRDefault="004773CF" w:rsidP="004773CF">
      <w:pPr>
        <w:ind w:firstLine="709"/>
        <w:jc w:val="both"/>
        <w:rPr>
          <w:noProof/>
          <w:color w:val="000000"/>
          <w:sz w:val="28"/>
          <w:szCs w:val="28"/>
          <w:lang w:val="uk-UA"/>
        </w:rPr>
      </w:pPr>
      <w:r w:rsidRPr="002072D6">
        <w:rPr>
          <w:noProof/>
          <w:color w:val="000000"/>
          <w:sz w:val="28"/>
          <w:szCs w:val="28"/>
          <w:lang w:val="uk-UA"/>
        </w:rPr>
        <w:t>1.2. З</w:t>
      </w:r>
      <w:proofErr w:type="spellStart"/>
      <w:r w:rsidRPr="002072D6">
        <w:rPr>
          <w:sz w:val="28"/>
          <w:szCs w:val="28"/>
          <w:lang w:val="uk-UA"/>
        </w:rPr>
        <w:t>обов’язання</w:t>
      </w:r>
      <w:proofErr w:type="spellEnd"/>
      <w:r w:rsidRPr="002072D6">
        <w:rPr>
          <w:sz w:val="28"/>
          <w:szCs w:val="28"/>
          <w:lang w:val="uk-UA"/>
        </w:rPr>
        <w:t xml:space="preserve"> по </w:t>
      </w:r>
      <w:r w:rsidRPr="002072D6">
        <w:rPr>
          <w:noProof/>
          <w:color w:val="000000"/>
          <w:sz w:val="28"/>
          <w:szCs w:val="28"/>
          <w:lang w:val="uk-UA"/>
        </w:rPr>
        <w:t xml:space="preserve">сплаті судових та інших витрат по категоріям справ, в яких представництво інтересів Сумської міської ради, виконавчого комітету Сумської міської ради та Сумського міського голови здійснюється виконавчими органами Сумської міської ради без статусу юридичної особи, виконуються виконавчим комітетом Сумської міської ради в особі відділу бухгалтерського обліку та звітності Сумської міської ради. </w:t>
      </w:r>
    </w:p>
    <w:p w:rsidR="004773CF" w:rsidRPr="002072D6" w:rsidRDefault="004773CF" w:rsidP="004773CF">
      <w:pPr>
        <w:ind w:firstLine="709"/>
        <w:jc w:val="both"/>
        <w:rPr>
          <w:noProof/>
          <w:color w:val="000000"/>
          <w:sz w:val="28"/>
          <w:szCs w:val="28"/>
          <w:lang w:val="uk-UA"/>
        </w:rPr>
      </w:pPr>
      <w:r w:rsidRPr="002072D6">
        <w:rPr>
          <w:noProof/>
          <w:color w:val="000000"/>
          <w:sz w:val="28"/>
          <w:szCs w:val="28"/>
          <w:lang w:val="uk-UA"/>
        </w:rPr>
        <w:t>2. Керівникам виконавчих органів Сумської міської ради зі статусом юридичної особи та начальнику відділу бухгалтерського обліку та звітності Сумської міської ради, головному бухгалтеру (Костенко О.А.):</w:t>
      </w:r>
    </w:p>
    <w:p w:rsidR="004773CF" w:rsidRPr="002072D6" w:rsidRDefault="004773CF" w:rsidP="004773CF">
      <w:pPr>
        <w:ind w:firstLine="709"/>
        <w:jc w:val="both"/>
        <w:rPr>
          <w:noProof/>
          <w:color w:val="000000"/>
          <w:sz w:val="28"/>
          <w:szCs w:val="28"/>
          <w:lang w:val="uk-UA"/>
        </w:rPr>
      </w:pPr>
      <w:r w:rsidRPr="002072D6">
        <w:rPr>
          <w:noProof/>
          <w:color w:val="000000"/>
          <w:sz w:val="28"/>
          <w:szCs w:val="28"/>
          <w:lang w:val="uk-UA"/>
        </w:rPr>
        <w:lastRenderedPageBreak/>
        <w:t>2.1. Привести свої Положення у відповідність до даного рішення протягом двох місяців з дати набуття ним чинності.</w:t>
      </w:r>
    </w:p>
    <w:p w:rsidR="004773CF" w:rsidRPr="002072D6" w:rsidRDefault="004773CF" w:rsidP="004773CF">
      <w:pPr>
        <w:ind w:firstLine="709"/>
        <w:jc w:val="both"/>
        <w:rPr>
          <w:sz w:val="28"/>
          <w:szCs w:val="28"/>
          <w:lang w:val="uk-UA"/>
        </w:rPr>
      </w:pPr>
      <w:r w:rsidRPr="002072D6">
        <w:rPr>
          <w:noProof/>
          <w:color w:val="000000"/>
          <w:sz w:val="28"/>
          <w:szCs w:val="28"/>
          <w:lang w:val="uk-UA"/>
        </w:rPr>
        <w:t>2.2. З</w:t>
      </w:r>
      <w:proofErr w:type="spellStart"/>
      <w:r w:rsidRPr="002072D6">
        <w:rPr>
          <w:sz w:val="28"/>
          <w:szCs w:val="28"/>
        </w:rPr>
        <w:t>дійснити</w:t>
      </w:r>
      <w:proofErr w:type="spellEnd"/>
      <w:r w:rsidRPr="002072D6">
        <w:rPr>
          <w:sz w:val="28"/>
          <w:szCs w:val="28"/>
        </w:rPr>
        <w:t xml:space="preserve"> </w:t>
      </w:r>
      <w:proofErr w:type="spellStart"/>
      <w:r w:rsidRPr="002072D6">
        <w:rPr>
          <w:sz w:val="28"/>
          <w:szCs w:val="28"/>
        </w:rPr>
        <w:t>організаційн</w:t>
      </w:r>
      <w:proofErr w:type="spellEnd"/>
      <w:r w:rsidRPr="002072D6">
        <w:rPr>
          <w:sz w:val="28"/>
          <w:szCs w:val="28"/>
          <w:lang w:val="uk-UA"/>
        </w:rPr>
        <w:t xml:space="preserve">і </w:t>
      </w:r>
      <w:r w:rsidRPr="002072D6">
        <w:rPr>
          <w:sz w:val="28"/>
          <w:szCs w:val="28"/>
        </w:rPr>
        <w:t xml:space="preserve">заходи для забезпечення </w:t>
      </w:r>
      <w:proofErr w:type="spellStart"/>
      <w:r w:rsidRPr="002072D6">
        <w:rPr>
          <w:sz w:val="28"/>
          <w:szCs w:val="28"/>
        </w:rPr>
        <w:t>виконання</w:t>
      </w:r>
      <w:proofErr w:type="spellEnd"/>
      <w:r w:rsidRPr="002072D6">
        <w:rPr>
          <w:sz w:val="28"/>
          <w:szCs w:val="28"/>
        </w:rPr>
        <w:t xml:space="preserve"> </w:t>
      </w:r>
      <w:r w:rsidRPr="002072D6">
        <w:rPr>
          <w:sz w:val="28"/>
          <w:szCs w:val="28"/>
          <w:lang w:val="uk-UA"/>
        </w:rPr>
        <w:t>даного рішення.</w:t>
      </w:r>
    </w:p>
    <w:p w:rsidR="004773CF" w:rsidRPr="002072D6" w:rsidRDefault="004773CF" w:rsidP="004773CF">
      <w:pPr>
        <w:ind w:firstLine="709"/>
        <w:jc w:val="both"/>
        <w:rPr>
          <w:sz w:val="28"/>
          <w:szCs w:val="28"/>
          <w:lang w:val="uk-UA"/>
        </w:rPr>
      </w:pPr>
      <w:r w:rsidRPr="002072D6">
        <w:rPr>
          <w:sz w:val="28"/>
          <w:szCs w:val="28"/>
          <w:lang w:val="uk-UA"/>
        </w:rPr>
        <w:t xml:space="preserve">3. Установити, що виконавчі органи Сумської міської ради виконують зобов’язання по сплаті </w:t>
      </w:r>
      <w:r w:rsidRPr="002072D6">
        <w:rPr>
          <w:noProof/>
          <w:color w:val="000000"/>
          <w:sz w:val="28"/>
          <w:szCs w:val="28"/>
          <w:lang w:val="uk-UA"/>
        </w:rPr>
        <w:t>коштів, стягнутих за судовими рішеннями з Сумської міської ради, виконавчого комітету Сумської міської ради та Сумського міського голови по оплаті судового збору, виконавчого збору, витрат, пов’язаних з організацією та проведенням виконавчих дій, штрафів, відшкодування шкоди  та інших зобов’язань</w:t>
      </w:r>
      <w:r w:rsidRPr="002072D6">
        <w:rPr>
          <w:sz w:val="28"/>
          <w:szCs w:val="28"/>
          <w:lang w:val="uk-UA"/>
        </w:rPr>
        <w:t xml:space="preserve"> у встановленому пунктом 1 даного рішення порядку з моменту набрання чинності даним рішенням.</w:t>
      </w:r>
    </w:p>
    <w:p w:rsidR="004773CF" w:rsidRPr="002072D6" w:rsidRDefault="004773CF" w:rsidP="004773CF">
      <w:pPr>
        <w:ind w:firstLine="709"/>
        <w:jc w:val="both"/>
        <w:rPr>
          <w:sz w:val="28"/>
          <w:szCs w:val="28"/>
          <w:lang w:val="uk-UA"/>
        </w:rPr>
      </w:pPr>
      <w:r w:rsidRPr="002072D6">
        <w:rPr>
          <w:sz w:val="28"/>
          <w:szCs w:val="28"/>
          <w:lang w:val="uk-UA"/>
        </w:rPr>
        <w:t>4. Дане рішення набирає чинності з моменту його оприлюднення на офіційному сайті Сумської міської ради.</w:t>
      </w:r>
    </w:p>
    <w:p w:rsidR="004773CF" w:rsidRPr="002072D6" w:rsidRDefault="004773CF" w:rsidP="004773CF">
      <w:pPr>
        <w:ind w:firstLine="709"/>
        <w:jc w:val="both"/>
        <w:rPr>
          <w:noProof/>
          <w:color w:val="000000"/>
          <w:sz w:val="28"/>
          <w:szCs w:val="28"/>
          <w:lang w:val="uk-UA"/>
        </w:rPr>
      </w:pPr>
      <w:r w:rsidRPr="002072D6">
        <w:rPr>
          <w:sz w:val="28"/>
          <w:szCs w:val="28"/>
          <w:lang w:val="uk-UA"/>
        </w:rPr>
        <w:t>5. Організацію виконання даного рішення покласти на першого заступника міського голови Войтенка В.В.</w:t>
      </w:r>
    </w:p>
    <w:tbl>
      <w:tblPr>
        <w:tblW w:w="4962" w:type="pct"/>
        <w:tblCellSpacing w:w="0" w:type="dxa"/>
        <w:tblInd w:w="75" w:type="dxa"/>
        <w:tblCellMar>
          <w:left w:w="0" w:type="dxa"/>
          <w:right w:w="0" w:type="dxa"/>
        </w:tblCellMar>
        <w:tblLook w:val="0000" w:firstRow="0" w:lastRow="0" w:firstColumn="0" w:lastColumn="0" w:noHBand="0" w:noVBand="0"/>
      </w:tblPr>
      <w:tblGrid>
        <w:gridCol w:w="4820"/>
        <w:gridCol w:w="4893"/>
      </w:tblGrid>
      <w:tr w:rsidR="004773CF" w:rsidRPr="002072D6" w:rsidTr="00BE6297">
        <w:trPr>
          <w:trHeight w:val="88"/>
          <w:tblCellSpacing w:w="0" w:type="dxa"/>
        </w:trPr>
        <w:tc>
          <w:tcPr>
            <w:tcW w:w="2481" w:type="pct"/>
            <w:tcMar>
              <w:top w:w="75" w:type="dxa"/>
              <w:left w:w="75" w:type="dxa"/>
              <w:bottom w:w="75" w:type="dxa"/>
              <w:right w:w="75" w:type="dxa"/>
            </w:tcMar>
          </w:tcPr>
          <w:p w:rsidR="004773CF" w:rsidRPr="002072D6" w:rsidRDefault="004773CF" w:rsidP="00BE6297">
            <w:pPr>
              <w:rPr>
                <w:bCs/>
                <w:sz w:val="28"/>
                <w:szCs w:val="28"/>
                <w:lang w:val="uk-UA"/>
              </w:rPr>
            </w:pPr>
          </w:p>
          <w:p w:rsidR="004773CF" w:rsidRPr="002072D6" w:rsidRDefault="004773CF" w:rsidP="00BE6297">
            <w:pPr>
              <w:rPr>
                <w:bCs/>
                <w:sz w:val="28"/>
                <w:szCs w:val="28"/>
                <w:lang w:val="uk-UA"/>
              </w:rPr>
            </w:pPr>
          </w:p>
          <w:p w:rsidR="004773CF" w:rsidRPr="002072D6" w:rsidRDefault="004773CF" w:rsidP="00BE6297">
            <w:pPr>
              <w:rPr>
                <w:bCs/>
                <w:sz w:val="28"/>
                <w:szCs w:val="28"/>
                <w:lang w:val="uk-UA"/>
              </w:rPr>
            </w:pPr>
          </w:p>
          <w:p w:rsidR="004773CF" w:rsidRPr="002072D6" w:rsidRDefault="004773CF" w:rsidP="00BE6297">
            <w:pPr>
              <w:rPr>
                <w:bCs/>
                <w:sz w:val="28"/>
                <w:szCs w:val="28"/>
                <w:lang w:val="uk-UA"/>
              </w:rPr>
            </w:pPr>
          </w:p>
          <w:p w:rsidR="004773CF" w:rsidRPr="00CF21FB" w:rsidRDefault="004773CF" w:rsidP="00BE6297">
            <w:pPr>
              <w:rPr>
                <w:sz w:val="28"/>
                <w:szCs w:val="28"/>
                <w:lang w:val="uk-UA"/>
              </w:rPr>
            </w:pPr>
            <w:r w:rsidRPr="002072D6">
              <w:rPr>
                <w:bCs/>
                <w:sz w:val="28"/>
                <w:szCs w:val="28"/>
                <w:lang w:val="uk-UA"/>
              </w:rPr>
              <w:t>С</w:t>
            </w:r>
            <w:r>
              <w:rPr>
                <w:bCs/>
                <w:sz w:val="28"/>
                <w:szCs w:val="28"/>
                <w:lang w:val="uk-UA"/>
              </w:rPr>
              <w:t>екретар Сумської міської ради</w:t>
            </w:r>
          </w:p>
          <w:p w:rsidR="004773CF" w:rsidRPr="002072D6" w:rsidRDefault="004773CF" w:rsidP="00BE6297">
            <w:pPr>
              <w:rPr>
                <w:sz w:val="28"/>
                <w:szCs w:val="28"/>
                <w:lang w:val="uk-UA"/>
              </w:rPr>
            </w:pPr>
          </w:p>
          <w:p w:rsidR="004773CF" w:rsidRPr="00BC4F20" w:rsidRDefault="004773CF" w:rsidP="00BE6297">
            <w:pPr>
              <w:tabs>
                <w:tab w:val="left" w:pos="566"/>
              </w:tabs>
              <w:autoSpaceDE w:val="0"/>
              <w:autoSpaceDN w:val="0"/>
              <w:adjustRightInd w:val="0"/>
              <w:rPr>
                <w:bCs/>
                <w:lang w:val="uk-UA"/>
              </w:rPr>
            </w:pPr>
            <w:r w:rsidRPr="00BC4F20">
              <w:rPr>
                <w:bCs/>
                <w:lang w:val="uk-UA"/>
              </w:rPr>
              <w:t>Виконавець: Чайченко О.В.</w:t>
            </w:r>
          </w:p>
          <w:p w:rsidR="004773CF" w:rsidRPr="002072D6" w:rsidRDefault="004773CF" w:rsidP="00BE6297">
            <w:pPr>
              <w:rPr>
                <w:sz w:val="28"/>
                <w:szCs w:val="28"/>
                <w:lang w:val="uk-UA"/>
              </w:rPr>
            </w:pPr>
          </w:p>
        </w:tc>
        <w:tc>
          <w:tcPr>
            <w:tcW w:w="2519" w:type="pct"/>
            <w:tcMar>
              <w:top w:w="75" w:type="dxa"/>
              <w:left w:w="75" w:type="dxa"/>
              <w:bottom w:w="75" w:type="dxa"/>
              <w:right w:w="75" w:type="dxa"/>
            </w:tcMar>
          </w:tcPr>
          <w:p w:rsidR="004773CF" w:rsidRPr="002072D6" w:rsidRDefault="004773CF" w:rsidP="00BE6297">
            <w:pPr>
              <w:jc w:val="center"/>
              <w:rPr>
                <w:bCs/>
                <w:sz w:val="28"/>
                <w:szCs w:val="28"/>
                <w:lang w:val="uk-UA"/>
              </w:rPr>
            </w:pPr>
            <w:r w:rsidRPr="002072D6">
              <w:rPr>
                <w:bCs/>
                <w:sz w:val="28"/>
                <w:szCs w:val="28"/>
                <w:lang w:val="uk-UA"/>
              </w:rPr>
              <w:t xml:space="preserve">                                           </w:t>
            </w:r>
          </w:p>
          <w:p w:rsidR="004773CF" w:rsidRPr="002072D6" w:rsidRDefault="004773CF" w:rsidP="00BE6297">
            <w:pPr>
              <w:jc w:val="center"/>
              <w:rPr>
                <w:bCs/>
                <w:sz w:val="28"/>
                <w:szCs w:val="28"/>
                <w:lang w:val="uk-UA"/>
              </w:rPr>
            </w:pPr>
          </w:p>
          <w:p w:rsidR="004773CF" w:rsidRPr="002072D6" w:rsidRDefault="004773CF" w:rsidP="00BE6297">
            <w:pPr>
              <w:jc w:val="center"/>
              <w:rPr>
                <w:bCs/>
                <w:sz w:val="28"/>
                <w:szCs w:val="28"/>
                <w:lang w:val="uk-UA"/>
              </w:rPr>
            </w:pPr>
          </w:p>
          <w:p w:rsidR="004773CF" w:rsidRPr="002072D6" w:rsidRDefault="004773CF" w:rsidP="00BE6297">
            <w:pPr>
              <w:jc w:val="center"/>
              <w:rPr>
                <w:bCs/>
                <w:sz w:val="28"/>
                <w:szCs w:val="28"/>
                <w:lang w:val="uk-UA"/>
              </w:rPr>
            </w:pPr>
          </w:p>
          <w:p w:rsidR="004773CF" w:rsidRPr="002072D6" w:rsidRDefault="004773CF" w:rsidP="00BE6297">
            <w:pPr>
              <w:jc w:val="center"/>
              <w:rPr>
                <w:bCs/>
                <w:sz w:val="28"/>
                <w:szCs w:val="28"/>
                <w:lang w:val="uk-UA"/>
              </w:rPr>
            </w:pPr>
            <w:r w:rsidRPr="002072D6">
              <w:rPr>
                <w:bCs/>
                <w:sz w:val="28"/>
                <w:szCs w:val="28"/>
                <w:lang w:val="uk-UA"/>
              </w:rPr>
              <w:t xml:space="preserve">                                    </w:t>
            </w:r>
            <w:proofErr w:type="spellStart"/>
            <w:r>
              <w:rPr>
                <w:bCs/>
                <w:sz w:val="28"/>
                <w:szCs w:val="28"/>
                <w:lang w:val="uk-UA"/>
              </w:rPr>
              <w:t>А.В.Баранов</w:t>
            </w:r>
            <w:proofErr w:type="spellEnd"/>
          </w:p>
          <w:p w:rsidR="004773CF" w:rsidRPr="002072D6" w:rsidRDefault="004773CF" w:rsidP="00BE6297">
            <w:pPr>
              <w:jc w:val="both"/>
              <w:rPr>
                <w:sz w:val="28"/>
                <w:szCs w:val="28"/>
                <w:lang w:val="uk-UA"/>
              </w:rPr>
            </w:pPr>
          </w:p>
        </w:tc>
      </w:tr>
      <w:tr w:rsidR="004773CF" w:rsidRPr="002072D6" w:rsidTr="00BE6297">
        <w:trPr>
          <w:trHeight w:val="88"/>
          <w:tblCellSpacing w:w="0" w:type="dxa"/>
        </w:trPr>
        <w:tc>
          <w:tcPr>
            <w:tcW w:w="2481" w:type="pct"/>
            <w:tcMar>
              <w:top w:w="75" w:type="dxa"/>
              <w:left w:w="75" w:type="dxa"/>
              <w:bottom w:w="75" w:type="dxa"/>
              <w:right w:w="75" w:type="dxa"/>
            </w:tcMar>
          </w:tcPr>
          <w:p w:rsidR="004773CF" w:rsidRPr="002072D6" w:rsidRDefault="004773CF" w:rsidP="00BE6297">
            <w:pPr>
              <w:rPr>
                <w:bCs/>
                <w:sz w:val="28"/>
                <w:szCs w:val="28"/>
                <w:lang w:val="uk-UA"/>
              </w:rPr>
            </w:pPr>
          </w:p>
        </w:tc>
        <w:tc>
          <w:tcPr>
            <w:tcW w:w="2519" w:type="pct"/>
            <w:tcMar>
              <w:top w:w="75" w:type="dxa"/>
              <w:left w:w="75" w:type="dxa"/>
              <w:bottom w:w="75" w:type="dxa"/>
              <w:right w:w="75" w:type="dxa"/>
            </w:tcMar>
          </w:tcPr>
          <w:p w:rsidR="004773CF" w:rsidRPr="002072D6" w:rsidRDefault="004773CF" w:rsidP="00BE6297">
            <w:pPr>
              <w:jc w:val="center"/>
              <w:rPr>
                <w:bCs/>
                <w:sz w:val="28"/>
                <w:szCs w:val="28"/>
                <w:lang w:val="uk-UA"/>
              </w:rPr>
            </w:pPr>
          </w:p>
        </w:tc>
      </w:tr>
    </w:tbl>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ind w:right="232"/>
        <w:rPr>
          <w:bCs/>
          <w:sz w:val="28"/>
          <w:szCs w:val="28"/>
          <w:lang w:val="uk-UA"/>
        </w:rPr>
      </w:pPr>
    </w:p>
    <w:p w:rsidR="004773CF" w:rsidRPr="002072D6" w:rsidRDefault="004773CF" w:rsidP="004773CF">
      <w:pPr>
        <w:tabs>
          <w:tab w:val="left" w:pos="566"/>
        </w:tabs>
        <w:autoSpaceDE w:val="0"/>
        <w:autoSpaceDN w:val="0"/>
        <w:adjustRightInd w:val="0"/>
        <w:jc w:val="center"/>
        <w:rPr>
          <w:caps/>
          <w:color w:val="000000"/>
          <w:sz w:val="28"/>
          <w:szCs w:val="28"/>
          <w:lang w:val="uk-UA"/>
        </w:rPr>
      </w:pPr>
    </w:p>
    <w:p w:rsidR="004773CF" w:rsidRDefault="004773CF" w:rsidP="004773CF">
      <w:pPr>
        <w:widowControl/>
        <w:suppressAutoHyphens w:val="0"/>
        <w:spacing w:after="200" w:line="276" w:lineRule="auto"/>
        <w:rPr>
          <w:sz w:val="28"/>
          <w:szCs w:val="28"/>
          <w:lang w:val="uk-UA"/>
        </w:rPr>
      </w:pPr>
      <w:r>
        <w:rPr>
          <w:sz w:val="28"/>
          <w:szCs w:val="28"/>
          <w:lang w:val="uk-UA"/>
        </w:rPr>
        <w:br w:type="page"/>
      </w:r>
      <w:bookmarkStart w:id="1" w:name="_GoBack"/>
      <w:bookmarkEnd w:id="1"/>
    </w:p>
    <w:sectPr w:rsidR="004773CF" w:rsidSect="00DA777D">
      <w:footnotePr>
        <w:pos w:val="beneathText"/>
      </w:footnotePr>
      <w:pgSz w:w="11905" w:h="16837"/>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CF"/>
    <w:rsid w:val="00014ECF"/>
    <w:rsid w:val="004773CF"/>
    <w:rsid w:val="00C7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CF"/>
    <w:pPr>
      <w:widowControl w:val="0"/>
      <w:suppressAutoHyphens/>
      <w:spacing w:after="0" w:line="240" w:lineRule="auto"/>
    </w:pPr>
    <w:rPr>
      <w:rFonts w:ascii="Times New Roman" w:eastAsia="Lucida Sans Unicode" w:hAnsi="Times New Roman" w:cs="Times New Roman"/>
      <w:kern w:val="1"/>
      <w:sz w:val="24"/>
      <w:szCs w:val="24"/>
    </w:rPr>
  </w:style>
  <w:style w:type="paragraph" w:styleId="7">
    <w:name w:val="heading 7"/>
    <w:basedOn w:val="a"/>
    <w:next w:val="a"/>
    <w:link w:val="70"/>
    <w:qFormat/>
    <w:rsid w:val="004773CF"/>
    <w:pPr>
      <w:widowControl/>
      <w:suppressAutoHyphens w:val="0"/>
      <w:spacing w:before="240" w:after="60"/>
      <w:outlineLvl w:val="6"/>
    </w:pPr>
    <w:rPr>
      <w:rFonts w:eastAsia="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773CF"/>
    <w:rPr>
      <w:rFonts w:ascii="Times New Roman" w:eastAsia="Times New Roman" w:hAnsi="Times New Roman" w:cs="Times New Roman"/>
      <w:sz w:val="24"/>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4773CF"/>
    <w:pPr>
      <w:tabs>
        <w:tab w:val="center" w:pos="4153"/>
        <w:tab w:val="right" w:pos="8306"/>
      </w:tabs>
    </w:pPr>
    <w:rPr>
      <w:sz w:val="20"/>
    </w:rPr>
  </w:style>
  <w:style w:type="character" w:customStyle="1" w:styleId="a4">
    <w:name w:val="Верхний колонтитул Знак"/>
    <w:basedOn w:val="a0"/>
    <w:uiPriority w:val="99"/>
    <w:semiHidden/>
    <w:rsid w:val="004773CF"/>
    <w:rPr>
      <w:rFonts w:ascii="Times New Roman" w:eastAsia="Lucida Sans Unicode" w:hAnsi="Times New Roman" w:cs="Times New Roman"/>
      <w:kern w:val="1"/>
      <w:sz w:val="24"/>
      <w:szCs w:val="24"/>
    </w:rPr>
  </w:style>
  <w:style w:type="paragraph" w:styleId="2">
    <w:name w:val="Body Text 2"/>
    <w:basedOn w:val="a"/>
    <w:link w:val="20"/>
    <w:rsid w:val="004773CF"/>
    <w:pPr>
      <w:widowControl/>
      <w:suppressAutoHyphens w:val="0"/>
      <w:spacing w:after="120" w:line="480" w:lineRule="auto"/>
    </w:pPr>
    <w:rPr>
      <w:rFonts w:eastAsia="Times New Roman"/>
      <w:kern w:val="0"/>
      <w:lang w:eastAsia="ru-RU"/>
    </w:rPr>
  </w:style>
  <w:style w:type="character" w:customStyle="1" w:styleId="20">
    <w:name w:val="Основной текст 2 Знак"/>
    <w:basedOn w:val="a0"/>
    <w:link w:val="2"/>
    <w:rsid w:val="004773CF"/>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4773CF"/>
    <w:rPr>
      <w:rFonts w:ascii="Times New Roman" w:eastAsia="Lucida Sans Unicode" w:hAnsi="Times New Roman" w:cs="Times New Roman"/>
      <w:kern w:val="1"/>
      <w:sz w:val="20"/>
      <w:szCs w:val="24"/>
    </w:rPr>
  </w:style>
  <w:style w:type="table" w:styleId="a5">
    <w:name w:val="Table Grid"/>
    <w:basedOn w:val="a1"/>
    <w:uiPriority w:val="99"/>
    <w:rsid w:val="004773CF"/>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773CF"/>
    <w:pPr>
      <w:spacing w:after="0" w:line="240" w:lineRule="auto"/>
    </w:pPr>
    <w:rPr>
      <w:rFonts w:ascii="Calibri" w:eastAsia="Calibri" w:hAnsi="Calibri" w:cs="Calibri"/>
      <w:lang w:val="uk-UA"/>
    </w:rPr>
  </w:style>
  <w:style w:type="paragraph" w:styleId="a7">
    <w:name w:val="Balloon Text"/>
    <w:basedOn w:val="a"/>
    <w:link w:val="a8"/>
    <w:uiPriority w:val="99"/>
    <w:semiHidden/>
    <w:unhideWhenUsed/>
    <w:rsid w:val="004773CF"/>
    <w:rPr>
      <w:rFonts w:ascii="Tahoma" w:hAnsi="Tahoma" w:cs="Tahoma"/>
      <w:sz w:val="16"/>
      <w:szCs w:val="16"/>
    </w:rPr>
  </w:style>
  <w:style w:type="character" w:customStyle="1" w:styleId="a8">
    <w:name w:val="Текст выноски Знак"/>
    <w:basedOn w:val="a0"/>
    <w:link w:val="a7"/>
    <w:uiPriority w:val="99"/>
    <w:semiHidden/>
    <w:rsid w:val="004773CF"/>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CF"/>
    <w:pPr>
      <w:widowControl w:val="0"/>
      <w:suppressAutoHyphens/>
      <w:spacing w:after="0" w:line="240" w:lineRule="auto"/>
    </w:pPr>
    <w:rPr>
      <w:rFonts w:ascii="Times New Roman" w:eastAsia="Lucida Sans Unicode" w:hAnsi="Times New Roman" w:cs="Times New Roman"/>
      <w:kern w:val="1"/>
      <w:sz w:val="24"/>
      <w:szCs w:val="24"/>
    </w:rPr>
  </w:style>
  <w:style w:type="paragraph" w:styleId="7">
    <w:name w:val="heading 7"/>
    <w:basedOn w:val="a"/>
    <w:next w:val="a"/>
    <w:link w:val="70"/>
    <w:qFormat/>
    <w:rsid w:val="004773CF"/>
    <w:pPr>
      <w:widowControl/>
      <w:suppressAutoHyphens w:val="0"/>
      <w:spacing w:before="240" w:after="60"/>
      <w:outlineLvl w:val="6"/>
    </w:pPr>
    <w:rPr>
      <w:rFonts w:eastAsia="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773CF"/>
    <w:rPr>
      <w:rFonts w:ascii="Times New Roman" w:eastAsia="Times New Roman" w:hAnsi="Times New Roman" w:cs="Times New Roman"/>
      <w:sz w:val="24"/>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4773CF"/>
    <w:pPr>
      <w:tabs>
        <w:tab w:val="center" w:pos="4153"/>
        <w:tab w:val="right" w:pos="8306"/>
      </w:tabs>
    </w:pPr>
    <w:rPr>
      <w:sz w:val="20"/>
    </w:rPr>
  </w:style>
  <w:style w:type="character" w:customStyle="1" w:styleId="a4">
    <w:name w:val="Верхний колонтитул Знак"/>
    <w:basedOn w:val="a0"/>
    <w:uiPriority w:val="99"/>
    <w:semiHidden/>
    <w:rsid w:val="004773CF"/>
    <w:rPr>
      <w:rFonts w:ascii="Times New Roman" w:eastAsia="Lucida Sans Unicode" w:hAnsi="Times New Roman" w:cs="Times New Roman"/>
      <w:kern w:val="1"/>
      <w:sz w:val="24"/>
      <w:szCs w:val="24"/>
    </w:rPr>
  </w:style>
  <w:style w:type="paragraph" w:styleId="2">
    <w:name w:val="Body Text 2"/>
    <w:basedOn w:val="a"/>
    <w:link w:val="20"/>
    <w:rsid w:val="004773CF"/>
    <w:pPr>
      <w:widowControl/>
      <w:suppressAutoHyphens w:val="0"/>
      <w:spacing w:after="120" w:line="480" w:lineRule="auto"/>
    </w:pPr>
    <w:rPr>
      <w:rFonts w:eastAsia="Times New Roman"/>
      <w:kern w:val="0"/>
      <w:lang w:eastAsia="ru-RU"/>
    </w:rPr>
  </w:style>
  <w:style w:type="character" w:customStyle="1" w:styleId="20">
    <w:name w:val="Основной текст 2 Знак"/>
    <w:basedOn w:val="a0"/>
    <w:link w:val="2"/>
    <w:rsid w:val="004773CF"/>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4773CF"/>
    <w:rPr>
      <w:rFonts w:ascii="Times New Roman" w:eastAsia="Lucida Sans Unicode" w:hAnsi="Times New Roman" w:cs="Times New Roman"/>
      <w:kern w:val="1"/>
      <w:sz w:val="20"/>
      <w:szCs w:val="24"/>
    </w:rPr>
  </w:style>
  <w:style w:type="table" w:styleId="a5">
    <w:name w:val="Table Grid"/>
    <w:basedOn w:val="a1"/>
    <w:uiPriority w:val="99"/>
    <w:rsid w:val="004773CF"/>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773CF"/>
    <w:pPr>
      <w:spacing w:after="0" w:line="240" w:lineRule="auto"/>
    </w:pPr>
    <w:rPr>
      <w:rFonts w:ascii="Calibri" w:eastAsia="Calibri" w:hAnsi="Calibri" w:cs="Calibri"/>
      <w:lang w:val="uk-UA"/>
    </w:rPr>
  </w:style>
  <w:style w:type="paragraph" w:styleId="a7">
    <w:name w:val="Balloon Text"/>
    <w:basedOn w:val="a"/>
    <w:link w:val="a8"/>
    <w:uiPriority w:val="99"/>
    <w:semiHidden/>
    <w:unhideWhenUsed/>
    <w:rsid w:val="004773CF"/>
    <w:rPr>
      <w:rFonts w:ascii="Tahoma" w:hAnsi="Tahoma" w:cs="Tahoma"/>
      <w:sz w:val="16"/>
      <w:szCs w:val="16"/>
    </w:rPr>
  </w:style>
  <w:style w:type="character" w:customStyle="1" w:styleId="a8">
    <w:name w:val="Текст выноски Знак"/>
    <w:basedOn w:val="a0"/>
    <w:link w:val="a7"/>
    <w:uiPriority w:val="99"/>
    <w:semiHidden/>
    <w:rsid w:val="004773CF"/>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Олена Олегівна</dc:creator>
  <cp:keywords/>
  <dc:description/>
  <cp:lastModifiedBy>Цуканова Олена Олегівна</cp:lastModifiedBy>
  <cp:revision>2</cp:revision>
  <dcterms:created xsi:type="dcterms:W3CDTF">2017-06-22T05:34:00Z</dcterms:created>
  <dcterms:modified xsi:type="dcterms:W3CDTF">2017-06-22T05:34:00Z</dcterms:modified>
</cp:coreProperties>
</file>