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7A71" w:rsidRPr="008E362C" w:rsidRDefault="00707A71">
      <w:pPr>
        <w:pStyle w:val="10"/>
        <w:widowControl w:val="0"/>
        <w:rPr>
          <w:lang w:val="uk-UA"/>
        </w:rPr>
      </w:pPr>
    </w:p>
    <w:tbl>
      <w:tblPr>
        <w:tblW w:w="9639" w:type="dxa"/>
        <w:jc w:val="center"/>
        <w:tblLayout w:type="fixed"/>
        <w:tblCellMar>
          <w:left w:w="115" w:type="dxa"/>
          <w:right w:w="115" w:type="dxa"/>
        </w:tblCellMar>
        <w:tblLook w:val="0000" w:firstRow="0" w:lastRow="0" w:firstColumn="0" w:lastColumn="0" w:noHBand="0" w:noVBand="0"/>
      </w:tblPr>
      <w:tblGrid>
        <w:gridCol w:w="4252"/>
        <w:gridCol w:w="1134"/>
        <w:gridCol w:w="4253"/>
      </w:tblGrid>
      <w:tr w:rsidR="00707A71" w:rsidRPr="008E362C">
        <w:trPr>
          <w:jc w:val="center"/>
        </w:trPr>
        <w:tc>
          <w:tcPr>
            <w:tcW w:w="4252" w:type="dxa"/>
          </w:tcPr>
          <w:p w:rsidR="00707A71" w:rsidRPr="008E362C" w:rsidRDefault="00707A71" w:rsidP="007864A9">
            <w:pPr>
              <w:pStyle w:val="10"/>
              <w:tabs>
                <w:tab w:val="left" w:pos="8447"/>
              </w:tabs>
              <w:spacing w:before="56"/>
              <w:rPr>
                <w:lang w:val="uk-UA"/>
              </w:rPr>
            </w:pPr>
          </w:p>
        </w:tc>
        <w:tc>
          <w:tcPr>
            <w:tcW w:w="1134" w:type="dxa"/>
          </w:tcPr>
          <w:p w:rsidR="00707A71" w:rsidRPr="008E362C" w:rsidRDefault="002D1C69" w:rsidP="007864A9">
            <w:pPr>
              <w:pStyle w:val="10"/>
              <w:tabs>
                <w:tab w:val="left" w:pos="8447"/>
              </w:tabs>
              <w:jc w:val="center"/>
              <w:rPr>
                <w:lang w:val="uk-UA"/>
              </w:rPr>
            </w:pPr>
            <w:r>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30.75pt;height:47.25pt;visibility:visible">
                  <v:imagedata r:id="rId7" o:title=""/>
                </v:shape>
              </w:pict>
            </w:r>
          </w:p>
        </w:tc>
        <w:tc>
          <w:tcPr>
            <w:tcW w:w="4253" w:type="dxa"/>
          </w:tcPr>
          <w:p w:rsidR="00707A71" w:rsidRPr="008E362C" w:rsidRDefault="00707A71" w:rsidP="007864A9">
            <w:pPr>
              <w:pStyle w:val="10"/>
              <w:tabs>
                <w:tab w:val="left" w:pos="8447"/>
              </w:tabs>
              <w:spacing w:before="56"/>
              <w:jc w:val="center"/>
              <w:rPr>
                <w:lang w:val="uk-UA"/>
              </w:rPr>
            </w:pPr>
          </w:p>
        </w:tc>
      </w:tr>
    </w:tbl>
    <w:p w:rsidR="00707A71" w:rsidRPr="008E362C" w:rsidRDefault="00707A71">
      <w:pPr>
        <w:pStyle w:val="10"/>
        <w:keepNext/>
        <w:jc w:val="center"/>
        <w:rPr>
          <w:lang w:val="uk-UA"/>
        </w:rPr>
      </w:pPr>
    </w:p>
    <w:p w:rsidR="00707A71" w:rsidRPr="008E362C" w:rsidRDefault="00707A71">
      <w:pPr>
        <w:pStyle w:val="10"/>
        <w:keepNext/>
        <w:jc w:val="center"/>
        <w:rPr>
          <w:sz w:val="36"/>
          <w:szCs w:val="36"/>
          <w:lang w:val="uk-UA"/>
        </w:rPr>
      </w:pPr>
      <w:r w:rsidRPr="008E362C">
        <w:rPr>
          <w:sz w:val="36"/>
          <w:szCs w:val="36"/>
          <w:lang w:val="uk-UA"/>
        </w:rPr>
        <w:t>СУМСЬКА МІСЬКА РАДА</w:t>
      </w:r>
    </w:p>
    <w:p w:rsidR="00707A71" w:rsidRPr="008E362C" w:rsidRDefault="00707A71">
      <w:pPr>
        <w:pStyle w:val="10"/>
        <w:jc w:val="center"/>
        <w:rPr>
          <w:lang w:val="uk-UA"/>
        </w:rPr>
      </w:pPr>
      <w:r w:rsidRPr="008E362C">
        <w:rPr>
          <w:sz w:val="28"/>
          <w:szCs w:val="28"/>
          <w:lang w:val="uk-UA"/>
        </w:rPr>
        <w:t xml:space="preserve">VІІ СКЛИКАННЯ </w:t>
      </w:r>
      <w:r w:rsidR="0080274E">
        <w:rPr>
          <w:sz w:val="28"/>
          <w:szCs w:val="28"/>
          <w:lang w:val="en-US"/>
        </w:rPr>
        <w:t>XII</w:t>
      </w:r>
      <w:r w:rsidRPr="008E362C">
        <w:rPr>
          <w:sz w:val="28"/>
          <w:szCs w:val="28"/>
          <w:lang w:val="uk-UA"/>
        </w:rPr>
        <w:t xml:space="preserve"> СЕСІЯ</w:t>
      </w:r>
    </w:p>
    <w:p w:rsidR="00707A71" w:rsidRPr="008E362C" w:rsidRDefault="00707A71">
      <w:pPr>
        <w:pStyle w:val="10"/>
        <w:keepNext/>
        <w:jc w:val="center"/>
        <w:rPr>
          <w:sz w:val="32"/>
          <w:szCs w:val="32"/>
          <w:lang w:val="uk-UA"/>
        </w:rPr>
      </w:pPr>
      <w:r w:rsidRPr="008E362C">
        <w:rPr>
          <w:b/>
          <w:bCs/>
          <w:smallCaps/>
          <w:sz w:val="32"/>
          <w:szCs w:val="32"/>
          <w:lang w:val="uk-UA"/>
        </w:rPr>
        <w:t xml:space="preserve">РІШЕННЯ </w:t>
      </w:r>
    </w:p>
    <w:p w:rsidR="00707A71" w:rsidRPr="008E362C" w:rsidRDefault="00707A71">
      <w:pPr>
        <w:pStyle w:val="10"/>
        <w:tabs>
          <w:tab w:val="left" w:pos="4820"/>
        </w:tabs>
        <w:rPr>
          <w:lang w:val="uk-UA"/>
        </w:rPr>
      </w:pPr>
    </w:p>
    <w:p w:rsidR="00707A71" w:rsidRPr="008E362C" w:rsidRDefault="00707A71">
      <w:pPr>
        <w:pStyle w:val="10"/>
        <w:jc w:val="both"/>
        <w:rPr>
          <w:lang w:val="uk-UA"/>
        </w:rPr>
      </w:pPr>
      <w:r w:rsidRPr="008E362C">
        <w:rPr>
          <w:sz w:val="28"/>
          <w:szCs w:val="28"/>
          <w:lang w:val="uk-UA"/>
        </w:rPr>
        <w:t xml:space="preserve">від </w:t>
      </w:r>
      <w:r w:rsidR="0080274E">
        <w:rPr>
          <w:sz w:val="28"/>
          <w:szCs w:val="28"/>
          <w:lang w:val="uk-UA"/>
        </w:rPr>
        <w:t>07 липня 2016 року</w:t>
      </w:r>
      <w:r w:rsidRPr="008E362C">
        <w:rPr>
          <w:sz w:val="28"/>
          <w:szCs w:val="28"/>
          <w:lang w:val="uk-UA"/>
        </w:rPr>
        <w:t xml:space="preserve"> № </w:t>
      </w:r>
      <w:r w:rsidR="0080274E">
        <w:rPr>
          <w:sz w:val="28"/>
          <w:szCs w:val="28"/>
          <w:lang w:val="uk-UA"/>
        </w:rPr>
        <w:t>971-</w:t>
      </w:r>
      <w:r w:rsidRPr="008E362C">
        <w:rPr>
          <w:sz w:val="28"/>
          <w:szCs w:val="28"/>
          <w:lang w:val="uk-UA"/>
        </w:rPr>
        <w:t>МР</w:t>
      </w:r>
    </w:p>
    <w:p w:rsidR="00707A71" w:rsidRPr="008E362C" w:rsidRDefault="00707A71">
      <w:pPr>
        <w:pStyle w:val="10"/>
        <w:jc w:val="both"/>
        <w:rPr>
          <w:lang w:val="uk-UA"/>
        </w:rPr>
      </w:pPr>
      <w:r w:rsidRPr="008E362C">
        <w:rPr>
          <w:sz w:val="28"/>
          <w:szCs w:val="28"/>
          <w:lang w:val="uk-UA"/>
        </w:rPr>
        <w:t>м. Суми</w:t>
      </w:r>
    </w:p>
    <w:p w:rsidR="00707A71" w:rsidRPr="008E362C" w:rsidRDefault="00707A71">
      <w:pPr>
        <w:pStyle w:val="10"/>
        <w:jc w:val="both"/>
        <w:rPr>
          <w:lang w:val="uk-UA"/>
        </w:rPr>
      </w:pPr>
    </w:p>
    <w:tbl>
      <w:tblPr>
        <w:tblW w:w="4989" w:type="dxa"/>
        <w:tblInd w:w="-113" w:type="dxa"/>
        <w:tblLayout w:type="fixed"/>
        <w:tblCellMar>
          <w:left w:w="115" w:type="dxa"/>
          <w:right w:w="115" w:type="dxa"/>
        </w:tblCellMar>
        <w:tblLook w:val="0000" w:firstRow="0" w:lastRow="0" w:firstColumn="0" w:lastColumn="0" w:noHBand="0" w:noVBand="0"/>
      </w:tblPr>
      <w:tblGrid>
        <w:gridCol w:w="4989"/>
      </w:tblGrid>
      <w:tr w:rsidR="00707A71" w:rsidRPr="004D3FAC">
        <w:trPr>
          <w:trHeight w:val="680"/>
        </w:trPr>
        <w:tc>
          <w:tcPr>
            <w:tcW w:w="4989" w:type="dxa"/>
          </w:tcPr>
          <w:p w:rsidR="00B3076A" w:rsidRDefault="00707A71" w:rsidP="00B3076A">
            <w:pPr>
              <w:pStyle w:val="10"/>
              <w:jc w:val="both"/>
              <w:rPr>
                <w:sz w:val="28"/>
                <w:szCs w:val="28"/>
                <w:lang w:val="uk-UA"/>
              </w:rPr>
            </w:pPr>
            <w:bookmarkStart w:id="0" w:name="_GoBack"/>
            <w:r w:rsidRPr="001147BD">
              <w:rPr>
                <w:sz w:val="28"/>
                <w:szCs w:val="28"/>
                <w:lang w:val="uk-UA"/>
              </w:rPr>
              <w:t xml:space="preserve">Про звернення до </w:t>
            </w:r>
            <w:r w:rsidR="004D3FAC" w:rsidRPr="001147BD">
              <w:rPr>
                <w:sz w:val="28"/>
                <w:szCs w:val="28"/>
                <w:lang w:val="uk-UA"/>
              </w:rPr>
              <w:t xml:space="preserve">народних депутатів України від Сумської області та </w:t>
            </w:r>
            <w:r w:rsidR="00342747">
              <w:rPr>
                <w:sz w:val="28"/>
                <w:szCs w:val="28"/>
                <w:lang w:val="uk-UA"/>
              </w:rPr>
              <w:t xml:space="preserve">до </w:t>
            </w:r>
            <w:r w:rsidR="00A217A3">
              <w:rPr>
                <w:sz w:val="28"/>
                <w:szCs w:val="28"/>
                <w:lang w:val="uk-UA"/>
              </w:rPr>
              <w:t>НКРЕКП</w:t>
            </w:r>
            <w:r w:rsidRPr="001147BD">
              <w:rPr>
                <w:sz w:val="28"/>
                <w:szCs w:val="28"/>
                <w:lang w:val="uk-UA"/>
              </w:rPr>
              <w:t xml:space="preserve"> </w:t>
            </w:r>
            <w:r w:rsidR="00B3076A">
              <w:rPr>
                <w:sz w:val="28"/>
                <w:szCs w:val="28"/>
                <w:lang w:val="uk-UA"/>
              </w:rPr>
              <w:t>стосовно ситуації, що склалася у зв’язку з підвищенням ціни на газ для населення</w:t>
            </w:r>
            <w:bookmarkEnd w:id="0"/>
          </w:p>
          <w:p w:rsidR="00707A71" w:rsidRPr="001147BD" w:rsidRDefault="00707A71" w:rsidP="00B3076A">
            <w:pPr>
              <w:pStyle w:val="10"/>
              <w:jc w:val="both"/>
              <w:rPr>
                <w:lang w:val="uk-UA"/>
              </w:rPr>
            </w:pPr>
          </w:p>
        </w:tc>
      </w:tr>
    </w:tbl>
    <w:p w:rsidR="00707A71" w:rsidRPr="008E362C" w:rsidRDefault="00707A71">
      <w:pPr>
        <w:pStyle w:val="10"/>
        <w:jc w:val="both"/>
        <w:rPr>
          <w:lang w:val="uk-UA"/>
        </w:rPr>
      </w:pPr>
    </w:p>
    <w:p w:rsidR="00707A71" w:rsidRPr="008E362C" w:rsidRDefault="00342747">
      <w:pPr>
        <w:pStyle w:val="10"/>
        <w:ind w:firstLine="720"/>
        <w:jc w:val="both"/>
        <w:rPr>
          <w:lang w:val="uk-UA"/>
        </w:rPr>
      </w:pPr>
      <w:r>
        <w:rPr>
          <w:sz w:val="28"/>
          <w:szCs w:val="28"/>
          <w:lang w:val="uk-UA"/>
        </w:rPr>
        <w:t xml:space="preserve">З метою </w:t>
      </w:r>
      <w:r w:rsidR="00B3076A">
        <w:rPr>
          <w:sz w:val="28"/>
          <w:szCs w:val="28"/>
          <w:lang w:val="uk-UA"/>
        </w:rPr>
        <w:t>сприяння в об’єднанні зусиль Уряду, Федерації профспілок України, народних депутатів України, органів місцевого самоврядування, громадських організацій задля встановлення економічно обґрунтованої ціни на природний газ та вжиття дієвих заходів соціального захисту населення, в</w:t>
      </w:r>
      <w:r w:rsidR="00707A71" w:rsidRPr="008E362C">
        <w:rPr>
          <w:sz w:val="28"/>
          <w:szCs w:val="28"/>
          <w:lang w:val="uk-UA"/>
        </w:rPr>
        <w:t xml:space="preserve">раховуючи </w:t>
      </w:r>
      <w:r w:rsidR="004D3FAC">
        <w:rPr>
          <w:sz w:val="28"/>
          <w:szCs w:val="28"/>
          <w:lang w:val="uk-UA"/>
        </w:rPr>
        <w:t>звернення Сумської обласної ради професійних спілок від 29.06.2016 № 01-128</w:t>
      </w:r>
      <w:r w:rsidR="00707A71" w:rsidRPr="008E362C">
        <w:rPr>
          <w:sz w:val="28"/>
          <w:szCs w:val="28"/>
          <w:lang w:val="uk-UA"/>
        </w:rPr>
        <w:t xml:space="preserve">, керуючись статтею 25 Закону України «Про місцеве самоврядування в Україні», </w:t>
      </w:r>
      <w:r w:rsidR="00707A71" w:rsidRPr="008E362C">
        <w:rPr>
          <w:b/>
          <w:bCs/>
          <w:sz w:val="28"/>
          <w:szCs w:val="28"/>
          <w:lang w:val="uk-UA"/>
        </w:rPr>
        <w:t>Сумська міська рада</w:t>
      </w:r>
    </w:p>
    <w:p w:rsidR="00707A71" w:rsidRPr="008E362C" w:rsidRDefault="00707A71">
      <w:pPr>
        <w:pStyle w:val="10"/>
        <w:jc w:val="both"/>
        <w:rPr>
          <w:lang w:val="uk-UA"/>
        </w:rPr>
      </w:pPr>
    </w:p>
    <w:p w:rsidR="00707A71" w:rsidRPr="008E362C" w:rsidRDefault="00707A71">
      <w:pPr>
        <w:pStyle w:val="10"/>
        <w:ind w:right="2"/>
        <w:jc w:val="center"/>
        <w:rPr>
          <w:lang w:val="uk-UA"/>
        </w:rPr>
      </w:pPr>
      <w:r w:rsidRPr="008E362C">
        <w:rPr>
          <w:b/>
          <w:bCs/>
          <w:sz w:val="28"/>
          <w:szCs w:val="28"/>
          <w:lang w:val="uk-UA"/>
        </w:rPr>
        <w:t>ВИРІШИЛА:</w:t>
      </w:r>
    </w:p>
    <w:p w:rsidR="00707A71" w:rsidRPr="008E362C" w:rsidRDefault="00707A71">
      <w:pPr>
        <w:pStyle w:val="10"/>
        <w:ind w:right="2"/>
        <w:jc w:val="center"/>
        <w:rPr>
          <w:lang w:val="uk-UA"/>
        </w:rPr>
      </w:pPr>
    </w:p>
    <w:p w:rsidR="00707A71" w:rsidRPr="008E362C" w:rsidRDefault="00707A71" w:rsidP="007A79C9">
      <w:pPr>
        <w:pStyle w:val="10"/>
        <w:ind w:firstLine="720"/>
        <w:jc w:val="both"/>
        <w:rPr>
          <w:lang w:val="uk-UA"/>
        </w:rPr>
      </w:pPr>
      <w:r w:rsidRPr="008E362C">
        <w:rPr>
          <w:sz w:val="28"/>
          <w:szCs w:val="28"/>
          <w:lang w:val="uk-UA"/>
        </w:rPr>
        <w:t xml:space="preserve">1. Схвалити та направити </w:t>
      </w:r>
      <w:r w:rsidR="004D3FAC">
        <w:rPr>
          <w:sz w:val="28"/>
          <w:szCs w:val="28"/>
          <w:lang w:val="uk-UA"/>
        </w:rPr>
        <w:t xml:space="preserve">народним депутатам України від Сумської області  та до НКРЕКП </w:t>
      </w:r>
      <w:r w:rsidRPr="008E362C">
        <w:rPr>
          <w:sz w:val="28"/>
          <w:szCs w:val="28"/>
          <w:lang w:val="uk-UA"/>
        </w:rPr>
        <w:t xml:space="preserve">звернення </w:t>
      </w:r>
      <w:r w:rsidR="00FA2616">
        <w:rPr>
          <w:sz w:val="28"/>
          <w:szCs w:val="28"/>
          <w:lang w:val="uk-UA"/>
        </w:rPr>
        <w:t>стосовно ситуації, що склалася у зв’язку з підвищенням ціни на газ для населення</w:t>
      </w:r>
      <w:r w:rsidR="004D3FAC">
        <w:rPr>
          <w:sz w:val="28"/>
          <w:szCs w:val="28"/>
          <w:lang w:val="uk-UA"/>
        </w:rPr>
        <w:t xml:space="preserve"> </w:t>
      </w:r>
      <w:r w:rsidRPr="008E362C">
        <w:rPr>
          <w:sz w:val="28"/>
          <w:szCs w:val="28"/>
          <w:lang w:val="uk-UA"/>
        </w:rPr>
        <w:t>(</w:t>
      </w:r>
      <w:r w:rsidR="000268E5">
        <w:rPr>
          <w:sz w:val="28"/>
          <w:szCs w:val="28"/>
          <w:lang w:val="uk-UA"/>
        </w:rPr>
        <w:t>згідно з додатками 1 та 2 відповідно</w:t>
      </w:r>
      <w:r w:rsidRPr="008E362C">
        <w:rPr>
          <w:sz w:val="28"/>
          <w:szCs w:val="28"/>
          <w:lang w:val="uk-UA"/>
        </w:rPr>
        <w:t>).</w:t>
      </w:r>
    </w:p>
    <w:p w:rsidR="00707A71" w:rsidRPr="008E362C" w:rsidRDefault="00707A71" w:rsidP="007A79C9">
      <w:pPr>
        <w:pStyle w:val="10"/>
        <w:ind w:firstLine="720"/>
        <w:jc w:val="both"/>
        <w:rPr>
          <w:lang w:val="uk-UA"/>
        </w:rPr>
      </w:pPr>
      <w:r w:rsidRPr="008E362C">
        <w:rPr>
          <w:sz w:val="28"/>
          <w:szCs w:val="28"/>
          <w:lang w:val="uk-UA"/>
        </w:rPr>
        <w:t>2. Організацію виконання цього рішення покласти на секретаря Сумської міської ради Баранова А.В.</w:t>
      </w:r>
    </w:p>
    <w:p w:rsidR="00707A71" w:rsidRPr="008E362C" w:rsidRDefault="00707A71">
      <w:pPr>
        <w:pStyle w:val="10"/>
        <w:ind w:firstLine="900"/>
        <w:jc w:val="both"/>
        <w:rPr>
          <w:lang w:val="uk-UA"/>
        </w:rPr>
      </w:pPr>
    </w:p>
    <w:p w:rsidR="00707A71" w:rsidRPr="008E362C" w:rsidRDefault="00707A71">
      <w:pPr>
        <w:pStyle w:val="10"/>
        <w:ind w:firstLine="900"/>
        <w:jc w:val="both"/>
        <w:rPr>
          <w:lang w:val="uk-UA"/>
        </w:rPr>
      </w:pPr>
    </w:p>
    <w:p w:rsidR="00707A71" w:rsidRPr="008E362C" w:rsidRDefault="00707A71">
      <w:pPr>
        <w:pStyle w:val="10"/>
        <w:ind w:firstLine="900"/>
        <w:jc w:val="both"/>
        <w:rPr>
          <w:lang w:val="uk-UA"/>
        </w:rPr>
      </w:pPr>
    </w:p>
    <w:p w:rsidR="00707A71" w:rsidRPr="008E362C" w:rsidRDefault="00707A71">
      <w:pPr>
        <w:pStyle w:val="10"/>
        <w:ind w:firstLine="900"/>
        <w:jc w:val="both"/>
        <w:rPr>
          <w:lang w:val="uk-UA"/>
        </w:rPr>
      </w:pPr>
    </w:p>
    <w:p w:rsidR="00707A71" w:rsidRPr="0020115C" w:rsidRDefault="00707A71" w:rsidP="00680B64">
      <w:pPr>
        <w:pStyle w:val="10"/>
        <w:ind w:right="2"/>
        <w:jc w:val="both"/>
        <w:rPr>
          <w:lang w:val="uk-UA"/>
        </w:rPr>
      </w:pPr>
      <w:r>
        <w:rPr>
          <w:sz w:val="28"/>
          <w:szCs w:val="28"/>
          <w:lang w:val="uk-UA"/>
        </w:rPr>
        <w:t>Сумський м</w:t>
      </w:r>
      <w:r w:rsidRPr="0020115C">
        <w:rPr>
          <w:sz w:val="28"/>
          <w:szCs w:val="28"/>
          <w:lang w:val="uk-UA"/>
        </w:rPr>
        <w:t xml:space="preserve">іський голова </w:t>
      </w:r>
      <w:r w:rsidRPr="0020115C">
        <w:rPr>
          <w:sz w:val="28"/>
          <w:szCs w:val="28"/>
          <w:lang w:val="uk-UA"/>
        </w:rPr>
        <w:tab/>
      </w:r>
      <w:r w:rsidRPr="0020115C">
        <w:rPr>
          <w:sz w:val="28"/>
          <w:szCs w:val="28"/>
          <w:lang w:val="uk-UA"/>
        </w:rPr>
        <w:tab/>
      </w:r>
      <w:r w:rsidRPr="0020115C">
        <w:rPr>
          <w:sz w:val="28"/>
          <w:szCs w:val="28"/>
          <w:lang w:val="uk-UA"/>
        </w:rPr>
        <w:tab/>
      </w:r>
      <w:r w:rsidRPr="0020115C">
        <w:rPr>
          <w:sz w:val="28"/>
          <w:szCs w:val="28"/>
          <w:lang w:val="uk-UA"/>
        </w:rPr>
        <w:tab/>
      </w:r>
      <w:r w:rsidRPr="0020115C">
        <w:rPr>
          <w:sz w:val="28"/>
          <w:szCs w:val="28"/>
          <w:lang w:val="uk-UA"/>
        </w:rPr>
        <w:tab/>
      </w:r>
      <w:r w:rsidRPr="0020115C">
        <w:rPr>
          <w:sz w:val="28"/>
          <w:szCs w:val="28"/>
          <w:lang w:val="uk-UA"/>
        </w:rPr>
        <w:tab/>
      </w:r>
      <w:r w:rsidRPr="0020115C">
        <w:rPr>
          <w:sz w:val="28"/>
          <w:szCs w:val="28"/>
          <w:lang w:val="uk-UA"/>
        </w:rPr>
        <w:tab/>
        <w:t>О.М. Лисенко</w:t>
      </w:r>
    </w:p>
    <w:p w:rsidR="004D3FAC" w:rsidRDefault="004D3FAC" w:rsidP="008E362C">
      <w:pPr>
        <w:pStyle w:val="10"/>
        <w:ind w:left="4680"/>
        <w:rPr>
          <w:lang w:val="uk-UA"/>
        </w:rPr>
      </w:pPr>
    </w:p>
    <w:p w:rsidR="004D3FAC" w:rsidRDefault="004D3FAC" w:rsidP="004D3FAC">
      <w:pPr>
        <w:rPr>
          <w:lang w:val="uk-UA"/>
        </w:rPr>
      </w:pPr>
    </w:p>
    <w:p w:rsidR="004D3FAC" w:rsidRPr="00A24586" w:rsidRDefault="004D3FAC" w:rsidP="004D3FAC">
      <w:pPr>
        <w:rPr>
          <w:sz w:val="28"/>
          <w:szCs w:val="28"/>
          <w:lang w:val="uk-UA"/>
        </w:rPr>
      </w:pPr>
      <w:r w:rsidRPr="00A24586">
        <w:rPr>
          <w:lang w:val="uk-UA"/>
        </w:rPr>
        <w:t xml:space="preserve">Виконавець: </w:t>
      </w:r>
      <w:r>
        <w:rPr>
          <w:lang w:val="uk-UA"/>
        </w:rPr>
        <w:t>А.Г. Антоненко</w:t>
      </w:r>
    </w:p>
    <w:p w:rsidR="004D3FAC" w:rsidRDefault="004D3FAC" w:rsidP="004D3FAC">
      <w:pPr>
        <w:rPr>
          <w:sz w:val="28"/>
          <w:szCs w:val="28"/>
          <w:lang w:val="uk-UA"/>
        </w:rPr>
      </w:pPr>
    </w:p>
    <w:p w:rsidR="004D3FAC" w:rsidRDefault="004D3FAC" w:rsidP="004D3FAC">
      <w:pPr>
        <w:rPr>
          <w:sz w:val="28"/>
          <w:szCs w:val="28"/>
          <w:lang w:val="uk-UA"/>
        </w:rPr>
      </w:pPr>
    </w:p>
    <w:p w:rsidR="00B3076A" w:rsidRDefault="00B3076A" w:rsidP="004D3FAC">
      <w:pPr>
        <w:rPr>
          <w:sz w:val="28"/>
          <w:szCs w:val="28"/>
          <w:lang w:val="uk-UA"/>
        </w:rPr>
      </w:pPr>
    </w:p>
    <w:p w:rsidR="004D3FAC" w:rsidRPr="00710F06" w:rsidRDefault="004D3FAC" w:rsidP="004D3FAC">
      <w:pPr>
        <w:rPr>
          <w:sz w:val="28"/>
          <w:szCs w:val="28"/>
          <w:lang w:val="uk-UA"/>
        </w:rPr>
      </w:pPr>
    </w:p>
    <w:p w:rsidR="00707A71" w:rsidRPr="008E362C" w:rsidRDefault="0080274E" w:rsidP="008E362C">
      <w:pPr>
        <w:pStyle w:val="10"/>
        <w:ind w:left="4680"/>
        <w:rPr>
          <w:lang w:val="uk-UA"/>
        </w:rPr>
      </w:pPr>
      <w:r>
        <w:rPr>
          <w:sz w:val="28"/>
          <w:szCs w:val="28"/>
          <w:lang w:val="uk-UA"/>
        </w:rPr>
        <w:br w:type="page"/>
      </w:r>
      <w:r w:rsidR="00707A71" w:rsidRPr="008E362C">
        <w:rPr>
          <w:sz w:val="28"/>
          <w:szCs w:val="28"/>
          <w:lang w:val="uk-UA"/>
        </w:rPr>
        <w:lastRenderedPageBreak/>
        <w:t xml:space="preserve">Додаток </w:t>
      </w:r>
      <w:r w:rsidR="000268E5">
        <w:rPr>
          <w:sz w:val="28"/>
          <w:szCs w:val="28"/>
          <w:lang w:val="uk-UA"/>
        </w:rPr>
        <w:t>1</w:t>
      </w:r>
    </w:p>
    <w:p w:rsidR="00707A71" w:rsidRPr="008E362C" w:rsidRDefault="00707A71" w:rsidP="008E362C">
      <w:pPr>
        <w:pStyle w:val="10"/>
        <w:ind w:left="4680"/>
        <w:jc w:val="both"/>
        <w:rPr>
          <w:lang w:val="uk-UA"/>
        </w:rPr>
      </w:pPr>
      <w:r w:rsidRPr="008E362C">
        <w:rPr>
          <w:sz w:val="28"/>
          <w:szCs w:val="28"/>
          <w:lang w:val="uk-UA"/>
        </w:rPr>
        <w:t xml:space="preserve">до рішення Сумської міської ради </w:t>
      </w:r>
    </w:p>
    <w:p w:rsidR="00707A71" w:rsidRPr="008E362C" w:rsidRDefault="00707A71" w:rsidP="008E362C">
      <w:pPr>
        <w:pStyle w:val="10"/>
        <w:ind w:left="4680"/>
        <w:jc w:val="both"/>
        <w:rPr>
          <w:lang w:val="uk-UA"/>
        </w:rPr>
      </w:pPr>
      <w:r w:rsidRPr="008E362C">
        <w:rPr>
          <w:sz w:val="28"/>
          <w:szCs w:val="28"/>
          <w:lang w:val="uk-UA"/>
        </w:rPr>
        <w:t>«</w:t>
      </w:r>
      <w:r w:rsidR="004D3FAC" w:rsidRPr="008E362C">
        <w:rPr>
          <w:sz w:val="28"/>
          <w:szCs w:val="28"/>
          <w:lang w:val="uk-UA"/>
        </w:rPr>
        <w:t xml:space="preserve">Про звернення до </w:t>
      </w:r>
      <w:r w:rsidR="004D3FAC">
        <w:rPr>
          <w:sz w:val="28"/>
          <w:szCs w:val="28"/>
          <w:lang w:val="uk-UA"/>
        </w:rPr>
        <w:t>народних депутатів України від сумської області та НКРЕКП</w:t>
      </w:r>
      <w:r w:rsidR="004D3FAC" w:rsidRPr="008E362C">
        <w:rPr>
          <w:sz w:val="28"/>
          <w:szCs w:val="28"/>
          <w:lang w:val="uk-UA"/>
        </w:rPr>
        <w:t xml:space="preserve"> </w:t>
      </w:r>
      <w:r w:rsidR="00FA2616">
        <w:rPr>
          <w:sz w:val="28"/>
          <w:szCs w:val="28"/>
          <w:lang w:val="uk-UA"/>
        </w:rPr>
        <w:t>стосовно ситуації, що склалася у зв’язку з підвищенням ціни на газ для населення</w:t>
      </w:r>
      <w:r w:rsidRPr="008E362C">
        <w:rPr>
          <w:sz w:val="28"/>
          <w:szCs w:val="28"/>
          <w:lang w:val="uk-UA"/>
        </w:rPr>
        <w:t>»</w:t>
      </w:r>
    </w:p>
    <w:p w:rsidR="00707A71" w:rsidRPr="008E362C" w:rsidRDefault="0080274E">
      <w:pPr>
        <w:pStyle w:val="10"/>
        <w:ind w:left="4680"/>
        <w:rPr>
          <w:sz w:val="10"/>
          <w:szCs w:val="10"/>
          <w:lang w:val="uk-UA"/>
        </w:rPr>
      </w:pPr>
      <w:r w:rsidRPr="008E362C">
        <w:rPr>
          <w:sz w:val="28"/>
          <w:szCs w:val="28"/>
          <w:lang w:val="uk-UA"/>
        </w:rPr>
        <w:t xml:space="preserve">від </w:t>
      </w:r>
      <w:r>
        <w:rPr>
          <w:sz w:val="28"/>
          <w:szCs w:val="28"/>
          <w:lang w:val="uk-UA"/>
        </w:rPr>
        <w:t>07 липня 2016 року</w:t>
      </w:r>
      <w:r w:rsidRPr="008E362C">
        <w:rPr>
          <w:sz w:val="28"/>
          <w:szCs w:val="28"/>
          <w:lang w:val="uk-UA"/>
        </w:rPr>
        <w:t xml:space="preserve"> № </w:t>
      </w:r>
      <w:r>
        <w:rPr>
          <w:sz w:val="28"/>
          <w:szCs w:val="28"/>
          <w:lang w:val="uk-UA"/>
        </w:rPr>
        <w:t>971-</w:t>
      </w:r>
      <w:r w:rsidRPr="008E362C">
        <w:rPr>
          <w:sz w:val="28"/>
          <w:szCs w:val="28"/>
          <w:lang w:val="uk-UA"/>
        </w:rPr>
        <w:t>МР</w:t>
      </w:r>
    </w:p>
    <w:p w:rsidR="004D3FAC" w:rsidRDefault="004D3FAC">
      <w:pPr>
        <w:pStyle w:val="10"/>
        <w:ind w:left="4680"/>
        <w:rPr>
          <w:sz w:val="28"/>
          <w:szCs w:val="28"/>
          <w:lang w:val="uk-UA"/>
        </w:rPr>
      </w:pPr>
    </w:p>
    <w:p w:rsidR="004D3FAC" w:rsidRDefault="004D3FAC" w:rsidP="00B3076A">
      <w:pPr>
        <w:pStyle w:val="10"/>
        <w:ind w:left="5103"/>
        <w:rPr>
          <w:sz w:val="28"/>
          <w:szCs w:val="28"/>
          <w:lang w:val="uk-UA"/>
        </w:rPr>
      </w:pPr>
      <w:r>
        <w:rPr>
          <w:sz w:val="28"/>
          <w:szCs w:val="28"/>
          <w:lang w:val="uk-UA"/>
        </w:rPr>
        <w:t>Народним депутатам України</w:t>
      </w:r>
    </w:p>
    <w:p w:rsidR="000268E5" w:rsidRDefault="000268E5" w:rsidP="00B3076A">
      <w:pPr>
        <w:pStyle w:val="10"/>
        <w:ind w:left="5103"/>
        <w:rPr>
          <w:b/>
          <w:bCs/>
          <w:sz w:val="28"/>
          <w:szCs w:val="28"/>
          <w:lang w:val="uk-UA"/>
        </w:rPr>
      </w:pPr>
      <w:proofErr w:type="spellStart"/>
      <w:r>
        <w:rPr>
          <w:b/>
          <w:bCs/>
          <w:sz w:val="28"/>
          <w:szCs w:val="28"/>
          <w:lang w:val="uk-UA"/>
        </w:rPr>
        <w:t>Бухарєву</w:t>
      </w:r>
      <w:proofErr w:type="spellEnd"/>
      <w:r>
        <w:rPr>
          <w:b/>
          <w:bCs/>
          <w:sz w:val="28"/>
          <w:szCs w:val="28"/>
          <w:lang w:val="uk-UA"/>
        </w:rPr>
        <w:t xml:space="preserve"> В.В.</w:t>
      </w:r>
    </w:p>
    <w:p w:rsidR="000268E5" w:rsidRDefault="000268E5" w:rsidP="00B3076A">
      <w:pPr>
        <w:pStyle w:val="10"/>
        <w:ind w:left="5103"/>
        <w:rPr>
          <w:b/>
          <w:bCs/>
          <w:sz w:val="28"/>
          <w:szCs w:val="28"/>
          <w:lang w:val="uk-UA"/>
        </w:rPr>
      </w:pPr>
      <w:r>
        <w:rPr>
          <w:b/>
          <w:bCs/>
          <w:sz w:val="28"/>
          <w:szCs w:val="28"/>
          <w:lang w:val="uk-UA"/>
        </w:rPr>
        <w:t>Деркачу А.Л.</w:t>
      </w:r>
    </w:p>
    <w:p w:rsidR="000268E5" w:rsidRDefault="000268E5" w:rsidP="00B3076A">
      <w:pPr>
        <w:pStyle w:val="10"/>
        <w:ind w:left="5103"/>
        <w:rPr>
          <w:b/>
          <w:bCs/>
          <w:sz w:val="28"/>
          <w:szCs w:val="28"/>
          <w:lang w:val="uk-UA"/>
        </w:rPr>
      </w:pPr>
      <w:r>
        <w:rPr>
          <w:b/>
          <w:bCs/>
          <w:sz w:val="28"/>
          <w:szCs w:val="28"/>
          <w:lang w:val="uk-UA"/>
        </w:rPr>
        <w:t>Лаврику М.І.</w:t>
      </w:r>
    </w:p>
    <w:p w:rsidR="001147BD" w:rsidRDefault="001147BD" w:rsidP="00B3076A">
      <w:pPr>
        <w:pStyle w:val="10"/>
        <w:ind w:left="5103"/>
        <w:rPr>
          <w:b/>
          <w:bCs/>
          <w:sz w:val="28"/>
          <w:szCs w:val="28"/>
          <w:lang w:val="uk-UA"/>
        </w:rPr>
      </w:pPr>
      <w:r>
        <w:rPr>
          <w:b/>
          <w:bCs/>
          <w:sz w:val="28"/>
          <w:szCs w:val="28"/>
          <w:lang w:val="uk-UA"/>
        </w:rPr>
        <w:t>Медуниці О.В.</w:t>
      </w:r>
    </w:p>
    <w:p w:rsidR="000268E5" w:rsidRDefault="000268E5" w:rsidP="00B3076A">
      <w:pPr>
        <w:pStyle w:val="10"/>
        <w:ind w:left="5103"/>
        <w:rPr>
          <w:b/>
          <w:bCs/>
          <w:sz w:val="28"/>
          <w:szCs w:val="28"/>
          <w:lang w:val="uk-UA"/>
        </w:rPr>
      </w:pPr>
      <w:r>
        <w:rPr>
          <w:b/>
          <w:bCs/>
          <w:sz w:val="28"/>
          <w:szCs w:val="28"/>
          <w:lang w:val="uk-UA"/>
        </w:rPr>
        <w:t>Молотку І.Ф.</w:t>
      </w:r>
    </w:p>
    <w:p w:rsidR="001147BD" w:rsidRDefault="001147BD" w:rsidP="00B3076A">
      <w:pPr>
        <w:pStyle w:val="10"/>
        <w:ind w:left="5103"/>
        <w:rPr>
          <w:b/>
          <w:bCs/>
          <w:sz w:val="28"/>
          <w:szCs w:val="28"/>
          <w:lang w:val="uk-UA"/>
        </w:rPr>
      </w:pPr>
      <w:proofErr w:type="spellStart"/>
      <w:r>
        <w:rPr>
          <w:b/>
          <w:bCs/>
          <w:sz w:val="28"/>
          <w:szCs w:val="28"/>
          <w:lang w:val="uk-UA"/>
        </w:rPr>
        <w:t>Сугоняці</w:t>
      </w:r>
      <w:proofErr w:type="spellEnd"/>
      <w:r>
        <w:rPr>
          <w:b/>
          <w:bCs/>
          <w:sz w:val="28"/>
          <w:szCs w:val="28"/>
          <w:lang w:val="uk-UA"/>
        </w:rPr>
        <w:t xml:space="preserve"> О.Л.</w:t>
      </w:r>
    </w:p>
    <w:p w:rsidR="00707A71" w:rsidRPr="008E362C" w:rsidRDefault="00707A71">
      <w:pPr>
        <w:pStyle w:val="10"/>
        <w:rPr>
          <w:sz w:val="10"/>
          <w:szCs w:val="10"/>
          <w:lang w:val="uk-UA"/>
        </w:rPr>
      </w:pPr>
    </w:p>
    <w:p w:rsidR="000268E5" w:rsidRDefault="000268E5">
      <w:pPr>
        <w:pStyle w:val="10"/>
        <w:ind w:left="-360" w:firstLine="360"/>
        <w:jc w:val="center"/>
        <w:rPr>
          <w:b/>
          <w:bCs/>
          <w:sz w:val="28"/>
          <w:szCs w:val="28"/>
          <w:lang w:val="uk-UA"/>
        </w:rPr>
      </w:pPr>
    </w:p>
    <w:p w:rsidR="00707A71" w:rsidRPr="008E362C" w:rsidRDefault="00707A71">
      <w:pPr>
        <w:pStyle w:val="10"/>
        <w:ind w:left="-360" w:firstLine="360"/>
        <w:jc w:val="center"/>
        <w:rPr>
          <w:lang w:val="uk-UA"/>
        </w:rPr>
      </w:pPr>
      <w:r w:rsidRPr="008E362C">
        <w:rPr>
          <w:b/>
          <w:bCs/>
          <w:sz w:val="28"/>
          <w:szCs w:val="28"/>
          <w:lang w:val="uk-UA"/>
        </w:rPr>
        <w:t xml:space="preserve">Шановний </w:t>
      </w:r>
      <w:r w:rsidR="001147BD">
        <w:rPr>
          <w:b/>
          <w:bCs/>
          <w:sz w:val="28"/>
          <w:szCs w:val="28"/>
          <w:lang w:val="uk-UA"/>
        </w:rPr>
        <w:t>народні депутати України</w:t>
      </w:r>
      <w:r w:rsidRPr="008E362C">
        <w:rPr>
          <w:b/>
          <w:bCs/>
          <w:sz w:val="28"/>
          <w:szCs w:val="28"/>
          <w:lang w:val="uk-UA"/>
        </w:rPr>
        <w:t>!</w:t>
      </w:r>
    </w:p>
    <w:p w:rsidR="00707A71" w:rsidRPr="001147BD" w:rsidRDefault="00707A71">
      <w:pPr>
        <w:pStyle w:val="10"/>
        <w:ind w:left="-360" w:firstLine="360"/>
        <w:jc w:val="center"/>
        <w:rPr>
          <w:sz w:val="28"/>
          <w:szCs w:val="10"/>
          <w:lang w:val="uk-UA"/>
        </w:rPr>
      </w:pPr>
    </w:p>
    <w:p w:rsidR="001147BD" w:rsidRDefault="001147BD">
      <w:pPr>
        <w:pStyle w:val="10"/>
        <w:ind w:firstLine="709"/>
        <w:jc w:val="both"/>
        <w:rPr>
          <w:sz w:val="28"/>
          <w:szCs w:val="28"/>
          <w:lang w:val="uk-UA"/>
        </w:rPr>
      </w:pPr>
      <w:r>
        <w:rPr>
          <w:sz w:val="28"/>
          <w:szCs w:val="28"/>
          <w:lang w:val="uk-UA"/>
        </w:rPr>
        <w:t>27 квітня поточного року Кабінет Міністрів України прийняв</w:t>
      </w:r>
      <w:r w:rsidR="000268E5">
        <w:rPr>
          <w:sz w:val="28"/>
          <w:szCs w:val="28"/>
          <w:lang w:val="uk-UA"/>
        </w:rPr>
        <w:t xml:space="preserve"> постанову </w:t>
      </w:r>
      <w:r>
        <w:rPr>
          <w:sz w:val="28"/>
          <w:szCs w:val="28"/>
          <w:lang w:val="uk-UA"/>
        </w:rPr>
        <w:t>№ 315, якою з 01.05.2016 року підвищено ціну на газ для населення майже вдвічі, - встановленої її відразу на ринковому рівні та скасовано норму про споживання населенням газу за пільговою ціною.</w:t>
      </w:r>
    </w:p>
    <w:p w:rsidR="001147BD" w:rsidRDefault="001147BD">
      <w:pPr>
        <w:pStyle w:val="10"/>
        <w:ind w:firstLine="709"/>
        <w:jc w:val="both"/>
        <w:rPr>
          <w:sz w:val="28"/>
          <w:szCs w:val="28"/>
          <w:lang w:val="uk-UA"/>
        </w:rPr>
      </w:pPr>
      <w:r>
        <w:rPr>
          <w:sz w:val="28"/>
          <w:szCs w:val="28"/>
          <w:lang w:val="uk-UA"/>
        </w:rPr>
        <w:t xml:space="preserve">Підвищення ціни на природний газ неминуче </w:t>
      </w:r>
      <w:r w:rsidR="003D2A54">
        <w:rPr>
          <w:sz w:val="28"/>
          <w:szCs w:val="28"/>
          <w:lang w:val="uk-UA"/>
        </w:rPr>
        <w:t>спричинить підвищення цін на товари та тарифів на житлово-комунальні та інші послуги.</w:t>
      </w:r>
    </w:p>
    <w:p w:rsidR="000268E5" w:rsidRDefault="000268E5" w:rsidP="000268E5">
      <w:pPr>
        <w:pStyle w:val="10"/>
        <w:ind w:firstLine="709"/>
        <w:jc w:val="both"/>
        <w:rPr>
          <w:sz w:val="28"/>
          <w:szCs w:val="28"/>
          <w:lang w:val="uk-UA"/>
        </w:rPr>
      </w:pPr>
      <w:r>
        <w:rPr>
          <w:sz w:val="28"/>
          <w:szCs w:val="28"/>
          <w:lang w:val="uk-UA"/>
        </w:rPr>
        <w:t>Через неадекватне зростання рівня доходів населення при масштабному зростанні цін і тарифів, до категорії отримувачів субсидій потрапить майже три чверті офіційно працюючого населення.</w:t>
      </w:r>
    </w:p>
    <w:p w:rsidR="000268E5" w:rsidRDefault="000268E5">
      <w:pPr>
        <w:pStyle w:val="10"/>
        <w:ind w:firstLine="709"/>
        <w:jc w:val="both"/>
        <w:rPr>
          <w:sz w:val="28"/>
          <w:szCs w:val="28"/>
          <w:lang w:val="uk-UA"/>
        </w:rPr>
      </w:pPr>
      <w:r>
        <w:rPr>
          <w:sz w:val="28"/>
          <w:szCs w:val="28"/>
          <w:lang w:val="uk-UA"/>
        </w:rPr>
        <w:t>Приймаючи рішення про підвищення ціни на газ Уряд заявив, що діюча система субсидій дозволяє захистити населення від різкого падіння рівня життя.</w:t>
      </w:r>
    </w:p>
    <w:p w:rsidR="000268E5" w:rsidRDefault="000268E5" w:rsidP="000268E5">
      <w:pPr>
        <w:pStyle w:val="10"/>
        <w:ind w:firstLine="709"/>
        <w:jc w:val="both"/>
        <w:rPr>
          <w:sz w:val="28"/>
          <w:szCs w:val="28"/>
          <w:lang w:val="uk-UA"/>
        </w:rPr>
      </w:pPr>
      <w:r>
        <w:rPr>
          <w:sz w:val="28"/>
          <w:szCs w:val="28"/>
          <w:lang w:val="uk-UA"/>
        </w:rPr>
        <w:t>Проте, існуюча в країні система соціального захисту не забезпечує адекватної підтримки населення, оскільки базується на штучно заниженому розмірі прожиткового мінімуму, а відтак занижені й розміри мінімальних зарплати та пенсії.</w:t>
      </w:r>
    </w:p>
    <w:p w:rsidR="000268E5" w:rsidRDefault="000268E5">
      <w:pPr>
        <w:pStyle w:val="10"/>
        <w:ind w:firstLine="709"/>
        <w:jc w:val="both"/>
        <w:rPr>
          <w:sz w:val="28"/>
          <w:szCs w:val="28"/>
          <w:lang w:val="uk-UA"/>
        </w:rPr>
      </w:pPr>
      <w:r>
        <w:rPr>
          <w:sz w:val="28"/>
          <w:szCs w:val="28"/>
          <w:lang w:val="uk-UA"/>
        </w:rPr>
        <w:t>На нашу думку, мірилом ефективності соціального захисту має бути не те, скільком мільйонам сімей держава надасть субсидії і соціальну допомогу, а те скільки людей цього не потребуватимуть, бо мають достатній дохід для забезпечення права на гідне життя за рахунок власної праці.</w:t>
      </w:r>
    </w:p>
    <w:p w:rsidR="003D2A54" w:rsidRDefault="003D2A54">
      <w:pPr>
        <w:pStyle w:val="10"/>
        <w:ind w:firstLine="709"/>
        <w:jc w:val="both"/>
        <w:rPr>
          <w:sz w:val="28"/>
          <w:szCs w:val="28"/>
          <w:lang w:val="uk-UA"/>
        </w:rPr>
      </w:pPr>
      <w:r>
        <w:rPr>
          <w:sz w:val="28"/>
          <w:szCs w:val="28"/>
          <w:lang w:val="uk-UA"/>
        </w:rPr>
        <w:t>З метою недопущення зниження життєвого рівня громадян, зростання соціальної напруги та перетворення держави на соціального банкрута внаслідок неможливості фінансування зростаючих соціальних зобов’язань, ми, депутати Сумської міської ради, звертаємося до вас з пропозиціями:</w:t>
      </w:r>
    </w:p>
    <w:p w:rsidR="003D2A54" w:rsidRDefault="003D2A54" w:rsidP="003D2A54">
      <w:pPr>
        <w:pStyle w:val="10"/>
        <w:numPr>
          <w:ilvl w:val="0"/>
          <w:numId w:val="1"/>
        </w:numPr>
        <w:jc w:val="both"/>
        <w:rPr>
          <w:sz w:val="28"/>
          <w:szCs w:val="28"/>
          <w:lang w:val="uk-UA"/>
        </w:rPr>
      </w:pPr>
      <w:r>
        <w:rPr>
          <w:sz w:val="28"/>
          <w:szCs w:val="28"/>
          <w:lang w:val="uk-UA"/>
        </w:rPr>
        <w:t>невідкладно провести Парламентські слухання з метою обговорення доцільності та обґрунтованості різкого підвищення ціни на газ для населення, достатності запропонованих Урядом заходів соціального захисту населення та розгляду додаткових заходів, запропонованих Федерацією профспілок України;</w:t>
      </w:r>
    </w:p>
    <w:p w:rsidR="003D2A54" w:rsidRDefault="003D2A54" w:rsidP="003D2A54">
      <w:pPr>
        <w:pStyle w:val="10"/>
        <w:numPr>
          <w:ilvl w:val="0"/>
          <w:numId w:val="1"/>
        </w:numPr>
        <w:jc w:val="both"/>
        <w:rPr>
          <w:sz w:val="28"/>
          <w:szCs w:val="28"/>
          <w:lang w:val="uk-UA"/>
        </w:rPr>
      </w:pPr>
      <w:r>
        <w:rPr>
          <w:sz w:val="28"/>
          <w:szCs w:val="28"/>
          <w:lang w:val="uk-UA"/>
        </w:rPr>
        <w:t xml:space="preserve">ініціювати внесення законопроекту до Верховної Ради України щодо встановлення ціни на український газ для населення на економічно обґрунтованому рівні; </w:t>
      </w:r>
    </w:p>
    <w:p w:rsidR="003D2A54" w:rsidRDefault="003D2A54" w:rsidP="003D2A54">
      <w:pPr>
        <w:pStyle w:val="10"/>
        <w:numPr>
          <w:ilvl w:val="0"/>
          <w:numId w:val="1"/>
        </w:numPr>
        <w:jc w:val="both"/>
        <w:rPr>
          <w:sz w:val="28"/>
          <w:szCs w:val="28"/>
          <w:lang w:val="uk-UA"/>
        </w:rPr>
      </w:pPr>
      <w:r>
        <w:rPr>
          <w:sz w:val="28"/>
          <w:szCs w:val="28"/>
          <w:lang w:val="uk-UA"/>
        </w:rPr>
        <w:t>ініціювати внесення змін до Державного бюджету України на 2016 рік щодо підвищення розмірів прожиткового мінімуму, мінімальної заробітної плати та мінімальної пенсії до фактичного рівня прожиткового мінімуму.</w:t>
      </w:r>
    </w:p>
    <w:p w:rsidR="003C2ED5" w:rsidRDefault="003C2ED5">
      <w:pPr>
        <w:pStyle w:val="10"/>
        <w:ind w:firstLine="700"/>
        <w:jc w:val="both"/>
        <w:rPr>
          <w:sz w:val="28"/>
          <w:szCs w:val="28"/>
          <w:lang w:val="uk-UA"/>
        </w:rPr>
      </w:pPr>
      <w:r>
        <w:rPr>
          <w:sz w:val="28"/>
          <w:szCs w:val="28"/>
          <w:lang w:val="uk-UA"/>
        </w:rPr>
        <w:t xml:space="preserve">Враховуючи викладене вище та з метою упередження виникнення у суспільстві соціального вибуху, звертаємося до вас з проханням долучитися до вирішення цього важливого соціального питання та об’єднати зусилля Уряду, Федерації профспілок України, народних депутатів України, органів місцевого самоврядування, громадських організацій задля встановлення економічно обґрунтованої ціни на природний газ та вжиття дієвих заходів соціального захисту населення задля недопущення </w:t>
      </w:r>
      <w:r w:rsidR="00A217A3">
        <w:rPr>
          <w:sz w:val="28"/>
          <w:szCs w:val="28"/>
          <w:lang w:val="uk-UA"/>
        </w:rPr>
        <w:t xml:space="preserve">масового зубожіння населення та </w:t>
      </w:r>
      <w:r>
        <w:rPr>
          <w:sz w:val="28"/>
          <w:szCs w:val="28"/>
          <w:lang w:val="uk-UA"/>
        </w:rPr>
        <w:t>кризи неплатежів громадянами за житлово-комунальні послуги.</w:t>
      </w:r>
    </w:p>
    <w:p w:rsidR="00707A71" w:rsidRPr="008E362C" w:rsidRDefault="00707A71">
      <w:pPr>
        <w:pStyle w:val="10"/>
        <w:ind w:firstLine="700"/>
        <w:jc w:val="both"/>
        <w:rPr>
          <w:lang w:val="uk-UA"/>
        </w:rPr>
      </w:pPr>
      <w:r w:rsidRPr="008E362C">
        <w:rPr>
          <w:sz w:val="28"/>
          <w:szCs w:val="28"/>
          <w:lang w:val="uk-UA"/>
        </w:rPr>
        <w:t>Просимо повідомити про Ваше рішення з цього питання.</w:t>
      </w:r>
    </w:p>
    <w:p w:rsidR="00707A71" w:rsidRDefault="00707A71">
      <w:pPr>
        <w:pStyle w:val="10"/>
        <w:ind w:firstLine="709"/>
        <w:jc w:val="both"/>
        <w:rPr>
          <w:lang w:val="uk-UA"/>
        </w:rPr>
      </w:pPr>
    </w:p>
    <w:p w:rsidR="00707A71" w:rsidRDefault="00707A71">
      <w:pPr>
        <w:pStyle w:val="10"/>
        <w:ind w:firstLine="709"/>
        <w:jc w:val="both"/>
        <w:rPr>
          <w:lang w:val="uk-UA"/>
        </w:rPr>
      </w:pPr>
    </w:p>
    <w:p w:rsidR="001147BD" w:rsidRDefault="001147BD">
      <w:pPr>
        <w:pStyle w:val="10"/>
        <w:ind w:firstLine="709"/>
        <w:jc w:val="both"/>
        <w:rPr>
          <w:lang w:val="uk-UA"/>
        </w:rPr>
      </w:pPr>
    </w:p>
    <w:p w:rsidR="001147BD" w:rsidRPr="008E362C" w:rsidRDefault="001147BD">
      <w:pPr>
        <w:pStyle w:val="10"/>
        <w:ind w:firstLine="709"/>
        <w:jc w:val="both"/>
        <w:rPr>
          <w:lang w:val="uk-UA"/>
        </w:rPr>
      </w:pPr>
    </w:p>
    <w:p w:rsidR="00707A71" w:rsidRPr="0020115C" w:rsidRDefault="00707A71" w:rsidP="00680B64">
      <w:pPr>
        <w:pStyle w:val="10"/>
        <w:ind w:right="2"/>
        <w:jc w:val="both"/>
        <w:rPr>
          <w:lang w:val="uk-UA"/>
        </w:rPr>
      </w:pPr>
      <w:r>
        <w:rPr>
          <w:sz w:val="28"/>
          <w:szCs w:val="28"/>
          <w:lang w:val="uk-UA"/>
        </w:rPr>
        <w:t>Сумський м</w:t>
      </w:r>
      <w:r w:rsidRPr="0020115C">
        <w:rPr>
          <w:sz w:val="28"/>
          <w:szCs w:val="28"/>
          <w:lang w:val="uk-UA"/>
        </w:rPr>
        <w:t xml:space="preserve">іський голова </w:t>
      </w:r>
      <w:r w:rsidRPr="0020115C">
        <w:rPr>
          <w:sz w:val="28"/>
          <w:szCs w:val="28"/>
          <w:lang w:val="uk-UA"/>
        </w:rPr>
        <w:tab/>
      </w:r>
      <w:r w:rsidRPr="0020115C">
        <w:rPr>
          <w:sz w:val="28"/>
          <w:szCs w:val="28"/>
          <w:lang w:val="uk-UA"/>
        </w:rPr>
        <w:tab/>
      </w:r>
      <w:r w:rsidRPr="0020115C">
        <w:rPr>
          <w:sz w:val="28"/>
          <w:szCs w:val="28"/>
          <w:lang w:val="uk-UA"/>
        </w:rPr>
        <w:tab/>
      </w:r>
      <w:r w:rsidRPr="0020115C">
        <w:rPr>
          <w:sz w:val="28"/>
          <w:szCs w:val="28"/>
          <w:lang w:val="uk-UA"/>
        </w:rPr>
        <w:tab/>
      </w:r>
      <w:r w:rsidRPr="0020115C">
        <w:rPr>
          <w:sz w:val="28"/>
          <w:szCs w:val="28"/>
          <w:lang w:val="uk-UA"/>
        </w:rPr>
        <w:tab/>
      </w:r>
      <w:r w:rsidRPr="0020115C">
        <w:rPr>
          <w:sz w:val="28"/>
          <w:szCs w:val="28"/>
          <w:lang w:val="uk-UA"/>
        </w:rPr>
        <w:tab/>
      </w:r>
      <w:r w:rsidRPr="0020115C">
        <w:rPr>
          <w:sz w:val="28"/>
          <w:szCs w:val="28"/>
          <w:lang w:val="uk-UA"/>
        </w:rPr>
        <w:tab/>
        <w:t>О.М. Лисенко</w:t>
      </w:r>
    </w:p>
    <w:p w:rsidR="001147BD" w:rsidRDefault="001147BD" w:rsidP="00461CC4">
      <w:pPr>
        <w:pStyle w:val="10"/>
        <w:jc w:val="both"/>
        <w:rPr>
          <w:lang w:val="uk-UA"/>
        </w:rPr>
      </w:pPr>
    </w:p>
    <w:p w:rsidR="001147BD" w:rsidRDefault="001147BD" w:rsidP="00461CC4">
      <w:pPr>
        <w:pStyle w:val="10"/>
        <w:jc w:val="both"/>
        <w:rPr>
          <w:lang w:val="uk-UA"/>
        </w:rPr>
      </w:pPr>
    </w:p>
    <w:p w:rsidR="001147BD" w:rsidRDefault="001147BD" w:rsidP="00461CC4">
      <w:pPr>
        <w:pStyle w:val="10"/>
        <w:jc w:val="both"/>
        <w:rPr>
          <w:lang w:val="uk-UA"/>
        </w:rPr>
      </w:pPr>
    </w:p>
    <w:p w:rsidR="001147BD" w:rsidRDefault="001147BD" w:rsidP="00461CC4">
      <w:pPr>
        <w:pStyle w:val="10"/>
        <w:jc w:val="both"/>
        <w:rPr>
          <w:lang w:val="uk-UA"/>
        </w:rPr>
      </w:pPr>
    </w:p>
    <w:p w:rsidR="00707A71" w:rsidRDefault="00B3076A" w:rsidP="00461CC4">
      <w:pPr>
        <w:pStyle w:val="10"/>
        <w:jc w:val="both"/>
        <w:rPr>
          <w:lang w:val="uk-UA"/>
        </w:rPr>
      </w:pPr>
      <w:r>
        <w:rPr>
          <w:lang w:val="uk-UA"/>
        </w:rPr>
        <w:t>Виконавець: А.Г</w:t>
      </w:r>
      <w:r w:rsidR="00707A71" w:rsidRPr="00312560">
        <w:rPr>
          <w:lang w:val="uk-UA"/>
        </w:rPr>
        <w:t xml:space="preserve">. </w:t>
      </w:r>
      <w:r>
        <w:rPr>
          <w:lang w:val="uk-UA"/>
        </w:rPr>
        <w:t>Антоненко</w:t>
      </w:r>
    </w:p>
    <w:p w:rsidR="000268E5" w:rsidRPr="008E362C" w:rsidRDefault="000268E5" w:rsidP="000268E5">
      <w:pPr>
        <w:pStyle w:val="10"/>
        <w:ind w:left="4680"/>
        <w:rPr>
          <w:lang w:val="uk-UA"/>
        </w:rPr>
      </w:pPr>
      <w:r>
        <w:rPr>
          <w:lang w:val="uk-UA"/>
        </w:rPr>
        <w:br w:type="page"/>
      </w:r>
      <w:r w:rsidRPr="008E362C">
        <w:rPr>
          <w:sz w:val="28"/>
          <w:szCs w:val="28"/>
          <w:lang w:val="uk-UA"/>
        </w:rPr>
        <w:t xml:space="preserve">Додаток </w:t>
      </w:r>
      <w:r>
        <w:rPr>
          <w:sz w:val="28"/>
          <w:szCs w:val="28"/>
          <w:lang w:val="uk-UA"/>
        </w:rPr>
        <w:t>2</w:t>
      </w:r>
    </w:p>
    <w:p w:rsidR="000268E5" w:rsidRPr="008E362C" w:rsidRDefault="000268E5" w:rsidP="000268E5">
      <w:pPr>
        <w:pStyle w:val="10"/>
        <w:ind w:left="4680"/>
        <w:jc w:val="both"/>
        <w:rPr>
          <w:lang w:val="uk-UA"/>
        </w:rPr>
      </w:pPr>
      <w:r w:rsidRPr="008E362C">
        <w:rPr>
          <w:sz w:val="28"/>
          <w:szCs w:val="28"/>
          <w:lang w:val="uk-UA"/>
        </w:rPr>
        <w:t xml:space="preserve">до рішення Сумської міської ради </w:t>
      </w:r>
    </w:p>
    <w:p w:rsidR="000268E5" w:rsidRPr="008E362C" w:rsidRDefault="000268E5" w:rsidP="000268E5">
      <w:pPr>
        <w:pStyle w:val="10"/>
        <w:ind w:left="4680"/>
        <w:jc w:val="both"/>
        <w:rPr>
          <w:lang w:val="uk-UA"/>
        </w:rPr>
      </w:pPr>
      <w:r w:rsidRPr="008E362C">
        <w:rPr>
          <w:sz w:val="28"/>
          <w:szCs w:val="28"/>
          <w:lang w:val="uk-UA"/>
        </w:rPr>
        <w:t xml:space="preserve">«Про звернення до </w:t>
      </w:r>
      <w:r>
        <w:rPr>
          <w:sz w:val="28"/>
          <w:szCs w:val="28"/>
          <w:lang w:val="uk-UA"/>
        </w:rPr>
        <w:t>народних депутатів України від сумської області та НКРЕКП</w:t>
      </w:r>
      <w:r w:rsidRPr="008E362C">
        <w:rPr>
          <w:sz w:val="28"/>
          <w:szCs w:val="28"/>
          <w:lang w:val="uk-UA"/>
        </w:rPr>
        <w:t xml:space="preserve"> </w:t>
      </w:r>
      <w:r w:rsidR="00FA2616">
        <w:rPr>
          <w:sz w:val="28"/>
          <w:szCs w:val="28"/>
          <w:lang w:val="uk-UA"/>
        </w:rPr>
        <w:t>стосовно ситуації, що склалася у зв’язку з підвищенням ціни на газ для населення</w:t>
      </w:r>
      <w:r w:rsidRPr="008E362C">
        <w:rPr>
          <w:sz w:val="28"/>
          <w:szCs w:val="28"/>
          <w:lang w:val="uk-UA"/>
        </w:rPr>
        <w:t>»</w:t>
      </w:r>
    </w:p>
    <w:p w:rsidR="000268E5" w:rsidRPr="008E362C" w:rsidRDefault="0080274E" w:rsidP="000268E5">
      <w:pPr>
        <w:pStyle w:val="10"/>
        <w:ind w:left="4680"/>
        <w:rPr>
          <w:sz w:val="10"/>
          <w:szCs w:val="10"/>
          <w:lang w:val="uk-UA"/>
        </w:rPr>
      </w:pPr>
      <w:r w:rsidRPr="008E362C">
        <w:rPr>
          <w:sz w:val="28"/>
          <w:szCs w:val="28"/>
          <w:lang w:val="uk-UA"/>
        </w:rPr>
        <w:t xml:space="preserve">від </w:t>
      </w:r>
      <w:r>
        <w:rPr>
          <w:sz w:val="28"/>
          <w:szCs w:val="28"/>
          <w:lang w:val="uk-UA"/>
        </w:rPr>
        <w:t>07 липня 2016 року</w:t>
      </w:r>
      <w:r w:rsidRPr="008E362C">
        <w:rPr>
          <w:sz w:val="28"/>
          <w:szCs w:val="28"/>
          <w:lang w:val="uk-UA"/>
        </w:rPr>
        <w:t xml:space="preserve"> № </w:t>
      </w:r>
      <w:r>
        <w:rPr>
          <w:sz w:val="28"/>
          <w:szCs w:val="28"/>
          <w:lang w:val="uk-UA"/>
        </w:rPr>
        <w:t>971-</w:t>
      </w:r>
      <w:r w:rsidRPr="008E362C">
        <w:rPr>
          <w:sz w:val="28"/>
          <w:szCs w:val="28"/>
          <w:lang w:val="uk-UA"/>
        </w:rPr>
        <w:t>МР</w:t>
      </w:r>
    </w:p>
    <w:p w:rsidR="000268E5" w:rsidRDefault="000268E5" w:rsidP="000268E5">
      <w:pPr>
        <w:pStyle w:val="10"/>
        <w:ind w:left="4680"/>
        <w:rPr>
          <w:sz w:val="28"/>
          <w:szCs w:val="28"/>
          <w:lang w:val="uk-UA"/>
        </w:rPr>
      </w:pPr>
    </w:p>
    <w:p w:rsidR="000268E5" w:rsidRDefault="000268E5" w:rsidP="000268E5">
      <w:pPr>
        <w:pStyle w:val="10"/>
        <w:ind w:left="4680"/>
        <w:jc w:val="both"/>
        <w:rPr>
          <w:sz w:val="28"/>
          <w:szCs w:val="28"/>
          <w:lang w:val="uk-UA"/>
        </w:rPr>
      </w:pPr>
      <w:r>
        <w:rPr>
          <w:sz w:val="28"/>
          <w:szCs w:val="28"/>
          <w:lang w:val="uk-UA"/>
        </w:rPr>
        <w:t>Національній комісії, що здійснює державне регулювання у сферах енергетики та комунальних послуг</w:t>
      </w:r>
    </w:p>
    <w:p w:rsidR="000268E5" w:rsidRDefault="000268E5" w:rsidP="000268E5">
      <w:pPr>
        <w:pStyle w:val="10"/>
        <w:ind w:left="-360" w:firstLine="360"/>
        <w:jc w:val="center"/>
        <w:rPr>
          <w:b/>
          <w:bCs/>
          <w:sz w:val="28"/>
          <w:szCs w:val="28"/>
          <w:lang w:val="uk-UA"/>
        </w:rPr>
      </w:pPr>
    </w:p>
    <w:p w:rsidR="000268E5" w:rsidRDefault="000268E5" w:rsidP="000268E5">
      <w:pPr>
        <w:pStyle w:val="10"/>
        <w:ind w:left="-360" w:firstLine="360"/>
        <w:jc w:val="center"/>
        <w:rPr>
          <w:b/>
          <w:bCs/>
          <w:sz w:val="28"/>
          <w:szCs w:val="28"/>
          <w:lang w:val="uk-UA"/>
        </w:rPr>
      </w:pPr>
    </w:p>
    <w:p w:rsidR="000268E5" w:rsidRPr="008E362C" w:rsidRDefault="000268E5" w:rsidP="000268E5">
      <w:pPr>
        <w:pStyle w:val="10"/>
        <w:ind w:left="-360" w:firstLine="360"/>
        <w:jc w:val="center"/>
        <w:rPr>
          <w:lang w:val="uk-UA"/>
        </w:rPr>
      </w:pPr>
      <w:r>
        <w:rPr>
          <w:b/>
          <w:bCs/>
          <w:sz w:val="28"/>
          <w:szCs w:val="28"/>
          <w:lang w:val="uk-UA"/>
        </w:rPr>
        <w:t>Шановний голово та члени комісії</w:t>
      </w:r>
      <w:r w:rsidRPr="008E362C">
        <w:rPr>
          <w:b/>
          <w:bCs/>
          <w:sz w:val="28"/>
          <w:szCs w:val="28"/>
          <w:lang w:val="uk-UA"/>
        </w:rPr>
        <w:t>!</w:t>
      </w:r>
    </w:p>
    <w:p w:rsidR="000268E5" w:rsidRPr="001147BD" w:rsidRDefault="000268E5" w:rsidP="000268E5">
      <w:pPr>
        <w:pStyle w:val="10"/>
        <w:ind w:left="-360" w:firstLine="360"/>
        <w:jc w:val="center"/>
        <w:rPr>
          <w:sz w:val="28"/>
          <w:szCs w:val="10"/>
          <w:lang w:val="uk-UA"/>
        </w:rPr>
      </w:pPr>
    </w:p>
    <w:p w:rsidR="000268E5" w:rsidRDefault="000268E5" w:rsidP="000268E5">
      <w:pPr>
        <w:pStyle w:val="10"/>
        <w:ind w:firstLine="709"/>
        <w:jc w:val="both"/>
        <w:rPr>
          <w:sz w:val="28"/>
          <w:szCs w:val="28"/>
          <w:lang w:val="uk-UA"/>
        </w:rPr>
      </w:pPr>
      <w:r>
        <w:rPr>
          <w:sz w:val="28"/>
          <w:szCs w:val="28"/>
          <w:lang w:val="uk-UA"/>
        </w:rPr>
        <w:t>27 квітня поточного року Кабінет Міністрів України прийняв постанову № 315, якою з 01.05.2016 року підвищено ціну на газ для населення майже вдвічі, - встановленої її відразу на ринковому рівні та скасовано норму про споживання населенням газу за пільговою ціною.</w:t>
      </w:r>
    </w:p>
    <w:p w:rsidR="000268E5" w:rsidRDefault="000268E5" w:rsidP="000268E5">
      <w:pPr>
        <w:pStyle w:val="10"/>
        <w:ind w:firstLine="709"/>
        <w:jc w:val="both"/>
        <w:rPr>
          <w:sz w:val="28"/>
          <w:szCs w:val="28"/>
          <w:lang w:val="uk-UA"/>
        </w:rPr>
      </w:pPr>
      <w:r>
        <w:rPr>
          <w:sz w:val="28"/>
          <w:szCs w:val="28"/>
          <w:lang w:val="uk-UA"/>
        </w:rPr>
        <w:t>Підвищення ціни на природний газ неминуче спричинить підвищення цін на товари та тарифів на житлово-комунальні та інші послуги.</w:t>
      </w:r>
    </w:p>
    <w:p w:rsidR="000268E5" w:rsidRDefault="000268E5" w:rsidP="000268E5">
      <w:pPr>
        <w:pStyle w:val="10"/>
        <w:ind w:firstLine="709"/>
        <w:jc w:val="both"/>
        <w:rPr>
          <w:sz w:val="28"/>
          <w:szCs w:val="28"/>
          <w:lang w:val="uk-UA"/>
        </w:rPr>
      </w:pPr>
      <w:r>
        <w:rPr>
          <w:sz w:val="28"/>
          <w:szCs w:val="28"/>
          <w:lang w:val="uk-UA"/>
        </w:rPr>
        <w:t>Через неадекватне зростання рівня доходів населення при масштабному зростанні цін і тарифів, до категорії отримувачів субсидій потрапить майже три чверті офіційно працюючого населення.</w:t>
      </w:r>
    </w:p>
    <w:p w:rsidR="000268E5" w:rsidRDefault="000268E5" w:rsidP="000268E5">
      <w:pPr>
        <w:pStyle w:val="10"/>
        <w:ind w:firstLine="709"/>
        <w:jc w:val="both"/>
        <w:rPr>
          <w:sz w:val="28"/>
          <w:szCs w:val="28"/>
          <w:lang w:val="uk-UA"/>
        </w:rPr>
      </w:pPr>
      <w:r>
        <w:rPr>
          <w:sz w:val="28"/>
          <w:szCs w:val="28"/>
          <w:lang w:val="uk-UA"/>
        </w:rPr>
        <w:t>Приймаючи рішення про підвищення ціни на газ Уряд заявив, що діюча система субсидій дозволяє захистити населення від різкого падіння рівня життя.</w:t>
      </w:r>
    </w:p>
    <w:p w:rsidR="000268E5" w:rsidRDefault="000268E5" w:rsidP="000268E5">
      <w:pPr>
        <w:pStyle w:val="10"/>
        <w:ind w:firstLine="709"/>
        <w:jc w:val="both"/>
        <w:rPr>
          <w:sz w:val="28"/>
          <w:szCs w:val="28"/>
          <w:lang w:val="uk-UA"/>
        </w:rPr>
      </w:pPr>
      <w:r>
        <w:rPr>
          <w:sz w:val="28"/>
          <w:szCs w:val="28"/>
          <w:lang w:val="uk-UA"/>
        </w:rPr>
        <w:t>Проте, існуюча в країні система соціального захисту не забезпечує адекватної підтримки населення, оскільки базується на штучно заниженому розмірі прожиткового мінімуму, а відтак занижені й розміри мінімальних зарплати та пенсії.</w:t>
      </w:r>
    </w:p>
    <w:p w:rsidR="000268E5" w:rsidRDefault="000268E5" w:rsidP="000268E5">
      <w:pPr>
        <w:pStyle w:val="10"/>
        <w:ind w:firstLine="709"/>
        <w:jc w:val="both"/>
        <w:rPr>
          <w:sz w:val="28"/>
          <w:szCs w:val="28"/>
          <w:lang w:val="uk-UA"/>
        </w:rPr>
      </w:pPr>
      <w:r>
        <w:rPr>
          <w:sz w:val="28"/>
          <w:szCs w:val="28"/>
          <w:lang w:val="uk-UA"/>
        </w:rPr>
        <w:t>На нашу думку, мірилом ефективності соціального захисту має бути не те, скільком мільйонам сімей держава надасть субсидії і соціальну допомогу, а те скільки людей цього не потребуватимуть, бо мають достатній дохід для забезпечення права на гідне життя за рахунок власної праці.</w:t>
      </w:r>
    </w:p>
    <w:p w:rsidR="000268E5" w:rsidRDefault="000268E5" w:rsidP="000268E5">
      <w:pPr>
        <w:pStyle w:val="10"/>
        <w:ind w:firstLine="709"/>
        <w:jc w:val="both"/>
        <w:rPr>
          <w:sz w:val="28"/>
          <w:szCs w:val="28"/>
          <w:lang w:val="uk-UA"/>
        </w:rPr>
      </w:pPr>
      <w:r>
        <w:rPr>
          <w:sz w:val="28"/>
          <w:szCs w:val="28"/>
          <w:lang w:val="uk-UA"/>
        </w:rPr>
        <w:t>З метою недопущення зниження життєвого рівня громадян, зростання соціальної напруги та перетворення держави на соціального банкрута внаслідок неможливості фінансування зростаючих соціальних зобов’язань, ми, депутати Сумської міської ради, зве</w:t>
      </w:r>
      <w:r w:rsidR="003C2ED5">
        <w:rPr>
          <w:sz w:val="28"/>
          <w:szCs w:val="28"/>
          <w:lang w:val="uk-UA"/>
        </w:rPr>
        <w:t xml:space="preserve">рнулися до народних депутатів України від Сумської області з </w:t>
      </w:r>
      <w:r>
        <w:rPr>
          <w:sz w:val="28"/>
          <w:szCs w:val="28"/>
          <w:lang w:val="uk-UA"/>
        </w:rPr>
        <w:t>пропозиціями:</w:t>
      </w:r>
    </w:p>
    <w:p w:rsidR="000268E5" w:rsidRDefault="000268E5" w:rsidP="000268E5">
      <w:pPr>
        <w:pStyle w:val="10"/>
        <w:numPr>
          <w:ilvl w:val="0"/>
          <w:numId w:val="1"/>
        </w:numPr>
        <w:jc w:val="both"/>
        <w:rPr>
          <w:sz w:val="28"/>
          <w:szCs w:val="28"/>
          <w:lang w:val="uk-UA"/>
        </w:rPr>
      </w:pPr>
      <w:r>
        <w:rPr>
          <w:sz w:val="28"/>
          <w:szCs w:val="28"/>
          <w:lang w:val="uk-UA"/>
        </w:rPr>
        <w:t>невідкладно провести Парламентські слухання з метою обговорення доцільності та обґрунтованості різкого підвищення ціни на газ для населення, достатності запропонованих Урядом заходів соціального захисту населення та розгляду додаткових заходів, запропонованих Федерацією профспілок України;</w:t>
      </w:r>
    </w:p>
    <w:p w:rsidR="000268E5" w:rsidRDefault="000268E5" w:rsidP="000268E5">
      <w:pPr>
        <w:pStyle w:val="10"/>
        <w:numPr>
          <w:ilvl w:val="0"/>
          <w:numId w:val="1"/>
        </w:numPr>
        <w:jc w:val="both"/>
        <w:rPr>
          <w:sz w:val="28"/>
          <w:szCs w:val="28"/>
          <w:lang w:val="uk-UA"/>
        </w:rPr>
      </w:pPr>
      <w:r>
        <w:rPr>
          <w:sz w:val="28"/>
          <w:szCs w:val="28"/>
          <w:lang w:val="uk-UA"/>
        </w:rPr>
        <w:t xml:space="preserve">ініціювати внесення законопроекту до Верховної Ради України щодо встановлення ціни на український газ для населення на економічно обґрунтованому рівні; </w:t>
      </w:r>
    </w:p>
    <w:p w:rsidR="000268E5" w:rsidRDefault="000268E5" w:rsidP="000268E5">
      <w:pPr>
        <w:pStyle w:val="10"/>
        <w:numPr>
          <w:ilvl w:val="0"/>
          <w:numId w:val="1"/>
        </w:numPr>
        <w:jc w:val="both"/>
        <w:rPr>
          <w:sz w:val="28"/>
          <w:szCs w:val="28"/>
          <w:lang w:val="uk-UA"/>
        </w:rPr>
      </w:pPr>
      <w:r>
        <w:rPr>
          <w:sz w:val="28"/>
          <w:szCs w:val="28"/>
          <w:lang w:val="uk-UA"/>
        </w:rPr>
        <w:t>ініціювати внесення змін до Державного бюджету України на 2016 рік щодо підвищення розмірів прожиткового мінімуму, мінімальної заробітної плати та мінімальної пенсії до фактичного рівня прожиткового мінімуму.</w:t>
      </w:r>
    </w:p>
    <w:p w:rsidR="000268E5" w:rsidRPr="008E362C" w:rsidRDefault="003C2ED5" w:rsidP="000268E5">
      <w:pPr>
        <w:pStyle w:val="10"/>
        <w:ind w:firstLine="700"/>
        <w:jc w:val="both"/>
        <w:rPr>
          <w:lang w:val="uk-UA"/>
        </w:rPr>
      </w:pPr>
      <w:r>
        <w:rPr>
          <w:sz w:val="28"/>
          <w:szCs w:val="28"/>
          <w:lang w:val="uk-UA"/>
        </w:rPr>
        <w:t>Враховуючи викладене вище та з метою упередження виникненн</w:t>
      </w:r>
      <w:r w:rsidR="00B3076A">
        <w:rPr>
          <w:sz w:val="28"/>
          <w:szCs w:val="28"/>
          <w:lang w:val="uk-UA"/>
        </w:rPr>
        <w:t>я</w:t>
      </w:r>
      <w:r>
        <w:rPr>
          <w:sz w:val="28"/>
          <w:szCs w:val="28"/>
          <w:lang w:val="uk-UA"/>
        </w:rPr>
        <w:t xml:space="preserve"> у суспільстві соціального вибуху, звертаємося до вас з проханням відкласти прийняття рішення щодо підвищення тарифів на послуги з опалення та гарячого водопостачання для потреб населення та врегулювати прийняття цього важливого рішення з урахуванням думки Федерації профспілок України, народних депутатів України, органів місцевого самоврядування, громадських організацій</w:t>
      </w:r>
      <w:r w:rsidR="000268E5" w:rsidRPr="008E362C">
        <w:rPr>
          <w:sz w:val="28"/>
          <w:szCs w:val="28"/>
          <w:lang w:val="uk-UA"/>
        </w:rPr>
        <w:t>.</w:t>
      </w:r>
    </w:p>
    <w:p w:rsidR="000268E5" w:rsidRDefault="000268E5" w:rsidP="000268E5">
      <w:pPr>
        <w:pStyle w:val="10"/>
        <w:ind w:firstLine="709"/>
        <w:jc w:val="both"/>
        <w:rPr>
          <w:lang w:val="uk-UA"/>
        </w:rPr>
      </w:pPr>
    </w:p>
    <w:p w:rsidR="000268E5" w:rsidRDefault="000268E5" w:rsidP="000268E5">
      <w:pPr>
        <w:pStyle w:val="10"/>
        <w:ind w:firstLine="709"/>
        <w:jc w:val="both"/>
        <w:rPr>
          <w:lang w:val="uk-UA"/>
        </w:rPr>
      </w:pPr>
    </w:p>
    <w:p w:rsidR="003C2ED5" w:rsidRDefault="003C2ED5" w:rsidP="000268E5">
      <w:pPr>
        <w:pStyle w:val="10"/>
        <w:ind w:firstLine="709"/>
        <w:jc w:val="both"/>
        <w:rPr>
          <w:lang w:val="uk-UA"/>
        </w:rPr>
      </w:pPr>
    </w:p>
    <w:p w:rsidR="000268E5" w:rsidRPr="008E362C" w:rsidRDefault="000268E5" w:rsidP="000268E5">
      <w:pPr>
        <w:pStyle w:val="10"/>
        <w:ind w:firstLine="709"/>
        <w:jc w:val="both"/>
        <w:rPr>
          <w:lang w:val="uk-UA"/>
        </w:rPr>
      </w:pPr>
    </w:p>
    <w:p w:rsidR="000268E5" w:rsidRPr="0020115C" w:rsidRDefault="000268E5" w:rsidP="000268E5">
      <w:pPr>
        <w:pStyle w:val="10"/>
        <w:ind w:right="2"/>
        <w:jc w:val="both"/>
        <w:rPr>
          <w:lang w:val="uk-UA"/>
        </w:rPr>
      </w:pPr>
      <w:r>
        <w:rPr>
          <w:sz w:val="28"/>
          <w:szCs w:val="28"/>
          <w:lang w:val="uk-UA"/>
        </w:rPr>
        <w:t>Сумський м</w:t>
      </w:r>
      <w:r w:rsidRPr="0020115C">
        <w:rPr>
          <w:sz w:val="28"/>
          <w:szCs w:val="28"/>
          <w:lang w:val="uk-UA"/>
        </w:rPr>
        <w:t xml:space="preserve">іський голова </w:t>
      </w:r>
      <w:r w:rsidRPr="0020115C">
        <w:rPr>
          <w:sz w:val="28"/>
          <w:szCs w:val="28"/>
          <w:lang w:val="uk-UA"/>
        </w:rPr>
        <w:tab/>
      </w:r>
      <w:r w:rsidRPr="0020115C">
        <w:rPr>
          <w:sz w:val="28"/>
          <w:szCs w:val="28"/>
          <w:lang w:val="uk-UA"/>
        </w:rPr>
        <w:tab/>
      </w:r>
      <w:r w:rsidRPr="0020115C">
        <w:rPr>
          <w:sz w:val="28"/>
          <w:szCs w:val="28"/>
          <w:lang w:val="uk-UA"/>
        </w:rPr>
        <w:tab/>
      </w:r>
      <w:r w:rsidRPr="0020115C">
        <w:rPr>
          <w:sz w:val="28"/>
          <w:szCs w:val="28"/>
          <w:lang w:val="uk-UA"/>
        </w:rPr>
        <w:tab/>
      </w:r>
      <w:r w:rsidRPr="0020115C">
        <w:rPr>
          <w:sz w:val="28"/>
          <w:szCs w:val="28"/>
          <w:lang w:val="uk-UA"/>
        </w:rPr>
        <w:tab/>
      </w:r>
      <w:r w:rsidRPr="0020115C">
        <w:rPr>
          <w:sz w:val="28"/>
          <w:szCs w:val="28"/>
          <w:lang w:val="uk-UA"/>
        </w:rPr>
        <w:tab/>
      </w:r>
      <w:r w:rsidRPr="0020115C">
        <w:rPr>
          <w:sz w:val="28"/>
          <w:szCs w:val="28"/>
          <w:lang w:val="uk-UA"/>
        </w:rPr>
        <w:tab/>
        <w:t>О.М. Лисенко</w:t>
      </w:r>
    </w:p>
    <w:p w:rsidR="000268E5" w:rsidRDefault="000268E5" w:rsidP="000268E5">
      <w:pPr>
        <w:pStyle w:val="10"/>
        <w:jc w:val="both"/>
        <w:rPr>
          <w:lang w:val="uk-UA"/>
        </w:rPr>
      </w:pPr>
    </w:p>
    <w:p w:rsidR="000268E5" w:rsidRDefault="000268E5" w:rsidP="000268E5">
      <w:pPr>
        <w:pStyle w:val="10"/>
        <w:jc w:val="both"/>
        <w:rPr>
          <w:lang w:val="uk-UA"/>
        </w:rPr>
      </w:pPr>
    </w:p>
    <w:p w:rsidR="000268E5" w:rsidRDefault="000268E5" w:rsidP="000268E5">
      <w:pPr>
        <w:pStyle w:val="10"/>
        <w:jc w:val="both"/>
        <w:rPr>
          <w:lang w:val="uk-UA"/>
        </w:rPr>
      </w:pPr>
    </w:p>
    <w:p w:rsidR="000268E5" w:rsidRDefault="000268E5" w:rsidP="000268E5">
      <w:pPr>
        <w:pStyle w:val="10"/>
        <w:jc w:val="both"/>
        <w:rPr>
          <w:lang w:val="uk-UA"/>
        </w:rPr>
      </w:pPr>
    </w:p>
    <w:p w:rsidR="000268E5" w:rsidRPr="00461CC4" w:rsidRDefault="00B3076A" w:rsidP="000268E5">
      <w:pPr>
        <w:pStyle w:val="10"/>
        <w:jc w:val="both"/>
        <w:rPr>
          <w:sz w:val="20"/>
          <w:szCs w:val="20"/>
          <w:lang w:val="uk-UA"/>
        </w:rPr>
      </w:pPr>
      <w:r>
        <w:rPr>
          <w:lang w:val="uk-UA"/>
        </w:rPr>
        <w:t>Виконавець: А.Г</w:t>
      </w:r>
      <w:r w:rsidR="000268E5" w:rsidRPr="00312560">
        <w:rPr>
          <w:lang w:val="uk-UA"/>
        </w:rPr>
        <w:t xml:space="preserve">. </w:t>
      </w:r>
      <w:r>
        <w:rPr>
          <w:lang w:val="uk-UA"/>
        </w:rPr>
        <w:t>Антоненко</w:t>
      </w:r>
    </w:p>
    <w:sectPr w:rsidR="000268E5" w:rsidRPr="00461CC4" w:rsidSect="003041C3">
      <w:pgSz w:w="11906" w:h="16838"/>
      <w:pgMar w:top="567" w:right="567"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A75A2"/>
    <w:multiLevelType w:val="hybridMultilevel"/>
    <w:tmpl w:val="EA207968"/>
    <w:lvl w:ilvl="0" w:tplc="B01254D6">
      <w:start w:val="2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1C3"/>
    <w:rsid w:val="000268E5"/>
    <w:rsid w:val="00061CED"/>
    <w:rsid w:val="001018CA"/>
    <w:rsid w:val="001147BD"/>
    <w:rsid w:val="001F1B8E"/>
    <w:rsid w:val="0020115C"/>
    <w:rsid w:val="00236B79"/>
    <w:rsid w:val="0027796D"/>
    <w:rsid w:val="002D1C69"/>
    <w:rsid w:val="002E338A"/>
    <w:rsid w:val="003041C3"/>
    <w:rsid w:val="00312560"/>
    <w:rsid w:val="00342747"/>
    <w:rsid w:val="003C1FED"/>
    <w:rsid w:val="003C2ED5"/>
    <w:rsid w:val="003D2A54"/>
    <w:rsid w:val="00461CC4"/>
    <w:rsid w:val="004D3FAC"/>
    <w:rsid w:val="004E199E"/>
    <w:rsid w:val="00680B64"/>
    <w:rsid w:val="006C1510"/>
    <w:rsid w:val="006C1D53"/>
    <w:rsid w:val="006E7AA6"/>
    <w:rsid w:val="00707A71"/>
    <w:rsid w:val="00716374"/>
    <w:rsid w:val="007352D6"/>
    <w:rsid w:val="007864A9"/>
    <w:rsid w:val="007A79C9"/>
    <w:rsid w:val="0080274E"/>
    <w:rsid w:val="008079E6"/>
    <w:rsid w:val="008E362C"/>
    <w:rsid w:val="009002DD"/>
    <w:rsid w:val="00942E7A"/>
    <w:rsid w:val="00A217A3"/>
    <w:rsid w:val="00A5326F"/>
    <w:rsid w:val="00A67602"/>
    <w:rsid w:val="00AB70A3"/>
    <w:rsid w:val="00B3076A"/>
    <w:rsid w:val="00B503F8"/>
    <w:rsid w:val="00BD5ABA"/>
    <w:rsid w:val="00C4195B"/>
    <w:rsid w:val="00C9225C"/>
    <w:rsid w:val="00D757A1"/>
    <w:rsid w:val="00D826F9"/>
    <w:rsid w:val="00EB29B6"/>
    <w:rsid w:val="00EB7055"/>
    <w:rsid w:val="00F42385"/>
    <w:rsid w:val="00F80E8B"/>
    <w:rsid w:val="00FA2616"/>
    <w:rsid w:val="00FA3F58"/>
    <w:rsid w:val="00FC2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8A"/>
    <w:rPr>
      <w:color w:val="000000"/>
      <w:sz w:val="24"/>
      <w:szCs w:val="24"/>
    </w:rPr>
  </w:style>
  <w:style w:type="paragraph" w:styleId="1">
    <w:name w:val="heading 1"/>
    <w:basedOn w:val="10"/>
    <w:next w:val="10"/>
    <w:link w:val="11"/>
    <w:uiPriority w:val="99"/>
    <w:qFormat/>
    <w:rsid w:val="003041C3"/>
    <w:pPr>
      <w:keepNext/>
      <w:keepLines/>
      <w:spacing w:before="480" w:after="120"/>
      <w:outlineLvl w:val="0"/>
    </w:pPr>
    <w:rPr>
      <w:b/>
      <w:bCs/>
      <w:sz w:val="48"/>
      <w:szCs w:val="48"/>
    </w:rPr>
  </w:style>
  <w:style w:type="paragraph" w:styleId="2">
    <w:name w:val="heading 2"/>
    <w:basedOn w:val="10"/>
    <w:next w:val="10"/>
    <w:link w:val="20"/>
    <w:uiPriority w:val="99"/>
    <w:qFormat/>
    <w:rsid w:val="003041C3"/>
    <w:pPr>
      <w:keepNext/>
      <w:keepLines/>
      <w:outlineLvl w:val="1"/>
    </w:pPr>
    <w:rPr>
      <w:sz w:val="28"/>
      <w:szCs w:val="28"/>
    </w:rPr>
  </w:style>
  <w:style w:type="paragraph" w:styleId="3">
    <w:name w:val="heading 3"/>
    <w:basedOn w:val="10"/>
    <w:next w:val="10"/>
    <w:link w:val="30"/>
    <w:uiPriority w:val="99"/>
    <w:qFormat/>
    <w:rsid w:val="003041C3"/>
    <w:pPr>
      <w:keepNext/>
      <w:keepLines/>
      <w:spacing w:before="280" w:after="80"/>
      <w:outlineLvl w:val="2"/>
    </w:pPr>
    <w:rPr>
      <w:b/>
      <w:bCs/>
      <w:sz w:val="28"/>
      <w:szCs w:val="28"/>
    </w:rPr>
  </w:style>
  <w:style w:type="paragraph" w:styleId="4">
    <w:name w:val="heading 4"/>
    <w:basedOn w:val="10"/>
    <w:next w:val="10"/>
    <w:link w:val="40"/>
    <w:uiPriority w:val="99"/>
    <w:qFormat/>
    <w:rsid w:val="003041C3"/>
    <w:pPr>
      <w:keepNext/>
      <w:keepLines/>
      <w:spacing w:before="240" w:after="40"/>
      <w:outlineLvl w:val="3"/>
    </w:pPr>
    <w:rPr>
      <w:b/>
      <w:bCs/>
    </w:rPr>
  </w:style>
  <w:style w:type="paragraph" w:styleId="5">
    <w:name w:val="heading 5"/>
    <w:basedOn w:val="10"/>
    <w:next w:val="10"/>
    <w:link w:val="50"/>
    <w:uiPriority w:val="99"/>
    <w:qFormat/>
    <w:rsid w:val="003041C3"/>
    <w:pPr>
      <w:keepNext/>
      <w:keepLines/>
      <w:spacing w:before="220" w:after="40"/>
      <w:outlineLvl w:val="4"/>
    </w:pPr>
    <w:rPr>
      <w:b/>
      <w:bCs/>
      <w:sz w:val="22"/>
      <w:szCs w:val="22"/>
    </w:rPr>
  </w:style>
  <w:style w:type="paragraph" w:styleId="6">
    <w:name w:val="heading 6"/>
    <w:basedOn w:val="10"/>
    <w:next w:val="10"/>
    <w:link w:val="60"/>
    <w:uiPriority w:val="99"/>
    <w:qFormat/>
    <w:rsid w:val="003041C3"/>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8079E6"/>
    <w:rPr>
      <w:rFonts w:ascii="Cambria" w:hAnsi="Cambria" w:cs="Cambria"/>
      <w:b/>
      <w:bCs/>
      <w:color w:val="000000"/>
      <w:kern w:val="32"/>
      <w:sz w:val="32"/>
      <w:szCs w:val="32"/>
    </w:rPr>
  </w:style>
  <w:style w:type="character" w:customStyle="1" w:styleId="20">
    <w:name w:val="Заголовок 2 Знак"/>
    <w:link w:val="2"/>
    <w:uiPriority w:val="99"/>
    <w:semiHidden/>
    <w:locked/>
    <w:rsid w:val="008079E6"/>
    <w:rPr>
      <w:rFonts w:ascii="Cambria" w:hAnsi="Cambria" w:cs="Cambria"/>
      <w:b/>
      <w:bCs/>
      <w:i/>
      <w:iCs/>
      <w:color w:val="000000"/>
      <w:sz w:val="28"/>
      <w:szCs w:val="28"/>
    </w:rPr>
  </w:style>
  <w:style w:type="character" w:customStyle="1" w:styleId="30">
    <w:name w:val="Заголовок 3 Знак"/>
    <w:link w:val="3"/>
    <w:uiPriority w:val="99"/>
    <w:semiHidden/>
    <w:locked/>
    <w:rsid w:val="008079E6"/>
    <w:rPr>
      <w:rFonts w:ascii="Cambria" w:hAnsi="Cambria" w:cs="Cambria"/>
      <w:b/>
      <w:bCs/>
      <w:color w:val="000000"/>
      <w:sz w:val="26"/>
      <w:szCs w:val="26"/>
    </w:rPr>
  </w:style>
  <w:style w:type="character" w:customStyle="1" w:styleId="40">
    <w:name w:val="Заголовок 4 Знак"/>
    <w:link w:val="4"/>
    <w:uiPriority w:val="99"/>
    <w:semiHidden/>
    <w:locked/>
    <w:rsid w:val="008079E6"/>
    <w:rPr>
      <w:rFonts w:ascii="Calibri" w:hAnsi="Calibri" w:cs="Calibri"/>
      <w:b/>
      <w:bCs/>
      <w:color w:val="000000"/>
      <w:sz w:val="28"/>
      <w:szCs w:val="28"/>
    </w:rPr>
  </w:style>
  <w:style w:type="character" w:customStyle="1" w:styleId="50">
    <w:name w:val="Заголовок 5 Знак"/>
    <w:link w:val="5"/>
    <w:uiPriority w:val="99"/>
    <w:semiHidden/>
    <w:locked/>
    <w:rsid w:val="008079E6"/>
    <w:rPr>
      <w:rFonts w:ascii="Calibri" w:hAnsi="Calibri" w:cs="Calibri"/>
      <w:b/>
      <w:bCs/>
      <w:i/>
      <w:iCs/>
      <w:color w:val="000000"/>
      <w:sz w:val="26"/>
      <w:szCs w:val="26"/>
    </w:rPr>
  </w:style>
  <w:style w:type="character" w:customStyle="1" w:styleId="60">
    <w:name w:val="Заголовок 6 Знак"/>
    <w:link w:val="6"/>
    <w:uiPriority w:val="99"/>
    <w:semiHidden/>
    <w:locked/>
    <w:rsid w:val="008079E6"/>
    <w:rPr>
      <w:rFonts w:ascii="Calibri" w:hAnsi="Calibri" w:cs="Calibri"/>
      <w:b/>
      <w:bCs/>
      <w:color w:val="000000"/>
    </w:rPr>
  </w:style>
  <w:style w:type="paragraph" w:customStyle="1" w:styleId="10">
    <w:name w:val="Обычный1"/>
    <w:uiPriority w:val="99"/>
    <w:rsid w:val="003041C3"/>
    <w:rPr>
      <w:color w:val="000000"/>
      <w:sz w:val="24"/>
      <w:szCs w:val="24"/>
    </w:rPr>
  </w:style>
  <w:style w:type="paragraph" w:styleId="a3">
    <w:name w:val="Title"/>
    <w:basedOn w:val="10"/>
    <w:next w:val="10"/>
    <w:link w:val="a4"/>
    <w:uiPriority w:val="99"/>
    <w:qFormat/>
    <w:rsid w:val="003041C3"/>
    <w:pPr>
      <w:keepNext/>
      <w:keepLines/>
      <w:jc w:val="center"/>
    </w:pPr>
    <w:rPr>
      <w:sz w:val="28"/>
      <w:szCs w:val="28"/>
    </w:rPr>
  </w:style>
  <w:style w:type="character" w:customStyle="1" w:styleId="a4">
    <w:name w:val="Название Знак"/>
    <w:link w:val="a3"/>
    <w:uiPriority w:val="99"/>
    <w:locked/>
    <w:rsid w:val="008079E6"/>
    <w:rPr>
      <w:rFonts w:ascii="Cambria" w:hAnsi="Cambria" w:cs="Cambria"/>
      <w:b/>
      <w:bCs/>
      <w:color w:val="000000"/>
      <w:kern w:val="28"/>
      <w:sz w:val="32"/>
      <w:szCs w:val="32"/>
    </w:rPr>
  </w:style>
  <w:style w:type="paragraph" w:styleId="a5">
    <w:name w:val="Subtitle"/>
    <w:basedOn w:val="10"/>
    <w:next w:val="10"/>
    <w:link w:val="a6"/>
    <w:uiPriority w:val="99"/>
    <w:qFormat/>
    <w:rsid w:val="003041C3"/>
    <w:pPr>
      <w:keepNext/>
      <w:keepLines/>
      <w:spacing w:before="360" w:after="80"/>
    </w:pPr>
    <w:rPr>
      <w:rFonts w:ascii="Georgia" w:hAnsi="Georgia" w:cs="Georgia"/>
      <w:i/>
      <w:iCs/>
      <w:color w:val="666666"/>
      <w:sz w:val="48"/>
      <w:szCs w:val="48"/>
    </w:rPr>
  </w:style>
  <w:style w:type="character" w:customStyle="1" w:styleId="a6">
    <w:name w:val="Подзаголовок Знак"/>
    <w:link w:val="a5"/>
    <w:uiPriority w:val="99"/>
    <w:locked/>
    <w:rsid w:val="008079E6"/>
    <w:rPr>
      <w:rFonts w:ascii="Cambria" w:hAnsi="Cambria" w:cs="Cambria"/>
      <w:color w:val="000000"/>
      <w:sz w:val="24"/>
      <w:szCs w:val="24"/>
    </w:rPr>
  </w:style>
  <w:style w:type="table" w:customStyle="1" w:styleId="a7">
    <w:name w:val="Стиль"/>
    <w:uiPriority w:val="99"/>
    <w:rsid w:val="003041C3"/>
    <w:tblPr>
      <w:tblStyleRowBandSize w:val="1"/>
      <w:tblStyleColBandSize w:val="1"/>
      <w:tblCellMar>
        <w:top w:w="0" w:type="dxa"/>
        <w:left w:w="115" w:type="dxa"/>
        <w:bottom w:w="0" w:type="dxa"/>
        <w:right w:w="115" w:type="dxa"/>
      </w:tblCellMar>
    </w:tblPr>
  </w:style>
  <w:style w:type="table" w:customStyle="1" w:styleId="12">
    <w:name w:val="Стиль1"/>
    <w:uiPriority w:val="99"/>
    <w:rsid w:val="003041C3"/>
    <w:tblPr>
      <w:tblStyleRowBandSize w:val="1"/>
      <w:tblStyleColBandSize w:val="1"/>
      <w:tblCellMar>
        <w:top w:w="0" w:type="dxa"/>
        <w:left w:w="115" w:type="dxa"/>
        <w:bottom w:w="0" w:type="dxa"/>
        <w:right w:w="115" w:type="dxa"/>
      </w:tblCellMar>
    </w:tblPr>
  </w:style>
  <w:style w:type="character" w:customStyle="1" w:styleId="a8">
    <w:name w:val="Основний текст_"/>
    <w:link w:val="a9"/>
    <w:uiPriority w:val="99"/>
    <w:locked/>
    <w:rsid w:val="008E362C"/>
    <w:rPr>
      <w:sz w:val="17"/>
      <w:szCs w:val="17"/>
      <w:shd w:val="clear" w:color="auto" w:fill="FFFFFF"/>
    </w:rPr>
  </w:style>
  <w:style w:type="paragraph" w:customStyle="1" w:styleId="a9">
    <w:name w:val="Основний текст"/>
    <w:basedOn w:val="a"/>
    <w:link w:val="a8"/>
    <w:uiPriority w:val="99"/>
    <w:rsid w:val="008E362C"/>
    <w:pPr>
      <w:shd w:val="clear" w:color="auto" w:fill="FFFFFF"/>
      <w:spacing w:after="300" w:line="240" w:lineRule="atLeast"/>
      <w:jc w:val="both"/>
    </w:pPr>
    <w:rPr>
      <w:noProof/>
      <w:color w:val="auto"/>
      <w:sz w:val="17"/>
      <w:szCs w:val="17"/>
      <w:shd w:val="clear" w:color="auto" w:fill="FFFFFF"/>
    </w:rPr>
  </w:style>
  <w:style w:type="paragraph" w:customStyle="1" w:styleId="aa">
    <w:name w:val="Знак Знак Знак Знак Знак Знак Знак"/>
    <w:basedOn w:val="a"/>
    <w:uiPriority w:val="99"/>
    <w:rsid w:val="006E7AA6"/>
    <w:rPr>
      <w:rFonts w:ascii="Bookshelf Symbol 7" w:hAnsi="Bookshelf Symbol 7" w:cs="Bookshelf Symbol 7"/>
      <w:color w:val="auto"/>
      <w:sz w:val="20"/>
      <w:szCs w:val="20"/>
      <w:lang w:val="en-US" w:eastAsia="en-US"/>
    </w:rPr>
  </w:style>
  <w:style w:type="paragraph" w:styleId="ab">
    <w:name w:val="Balloon Text"/>
    <w:basedOn w:val="a"/>
    <w:link w:val="ac"/>
    <w:uiPriority w:val="99"/>
    <w:semiHidden/>
    <w:unhideWhenUsed/>
    <w:rsid w:val="00B3076A"/>
    <w:rPr>
      <w:rFonts w:ascii="Tahoma" w:hAnsi="Tahoma" w:cs="Tahoma"/>
      <w:sz w:val="16"/>
      <w:szCs w:val="16"/>
    </w:rPr>
  </w:style>
  <w:style w:type="character" w:customStyle="1" w:styleId="ac">
    <w:name w:val="Текст выноски Знак"/>
    <w:link w:val="ab"/>
    <w:uiPriority w:val="99"/>
    <w:semiHidden/>
    <w:rsid w:val="00B3076A"/>
    <w:rPr>
      <w:rFonts w:ascii="Tahoma" w:hAnsi="Tahoma" w:cs="Tahoma"/>
      <w:color w:val="000000"/>
      <w:sz w:val="16"/>
      <w:szCs w:val="16"/>
    </w:rPr>
  </w:style>
  <w:style w:type="paragraph" w:styleId="21">
    <w:name w:val="Body Text Indent 2"/>
    <w:basedOn w:val="a"/>
    <w:link w:val="22"/>
    <w:rsid w:val="001018CA"/>
    <w:pPr>
      <w:spacing w:after="120" w:line="480" w:lineRule="auto"/>
      <w:ind w:left="283"/>
    </w:pPr>
    <w:rPr>
      <w:rFonts w:eastAsia="Calibri"/>
      <w:color w:val="auto"/>
      <w:lang w:val="uk-UA"/>
    </w:rPr>
  </w:style>
  <w:style w:type="character" w:customStyle="1" w:styleId="22">
    <w:name w:val="Основной текст с отступом 2 Знак"/>
    <w:link w:val="21"/>
    <w:rsid w:val="001018CA"/>
    <w:rPr>
      <w:rFonts w:eastAsia="Calibri"/>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18AB13-FC62-4FB1-A50F-092D4BFC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2016-07-07T13:55:00Z</cp:lastPrinted>
  <dcterms:created xsi:type="dcterms:W3CDTF">2016-07-07T13:56:00Z</dcterms:created>
  <dcterms:modified xsi:type="dcterms:W3CDTF">2016-07-07T13:58:00Z</dcterms:modified>
</cp:coreProperties>
</file>