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3" w:rsidRPr="007A038F" w:rsidRDefault="001464E3" w:rsidP="007A038F">
      <w:pPr>
        <w:spacing w:after="240"/>
        <w:jc w:val="both"/>
        <w:rPr>
          <w:color w:val="000000"/>
          <w:sz w:val="28"/>
          <w:szCs w:val="28"/>
        </w:rPr>
      </w:pPr>
      <w:r w:rsidRPr="00121CC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    </w:t>
      </w:r>
    </w:p>
    <w:p w:rsidR="001464E3" w:rsidRPr="00121CCA" w:rsidRDefault="001D0174" w:rsidP="007A038F">
      <w:pPr>
        <w:spacing w:after="240"/>
        <w:ind w:firstLine="708"/>
        <w:jc w:val="center"/>
        <w:rPr>
          <w:color w:val="FF0000"/>
          <w:sz w:val="28"/>
          <w:szCs w:val="28"/>
          <w:lang w:val="uk-UA"/>
        </w:rPr>
      </w:pPr>
      <w:r w:rsidRPr="001D0174">
        <w:rPr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sCA5WJI4V" style="width:32.25pt;height:45pt;visibility:visible" o:bordertopcolor="black" o:borderleftcolor="black" o:borderbottomcolor="black" o:borderrightcolor="black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464E3" w:rsidRPr="0009107C" w:rsidRDefault="001464E3" w:rsidP="007A038F">
      <w:pPr>
        <w:widowControl w:val="0"/>
        <w:jc w:val="center"/>
        <w:rPr>
          <w:color w:val="000000"/>
          <w:sz w:val="36"/>
          <w:szCs w:val="36"/>
          <w:lang w:val="uk-UA"/>
        </w:rPr>
      </w:pPr>
      <w:r w:rsidRPr="0009107C">
        <w:rPr>
          <w:color w:val="000000"/>
          <w:sz w:val="36"/>
          <w:szCs w:val="36"/>
          <w:lang w:val="uk-UA"/>
        </w:rPr>
        <w:t>СУМСЬКА МІСЬКА РАДА</w:t>
      </w:r>
    </w:p>
    <w:p w:rsidR="001464E3" w:rsidRPr="00121CCA" w:rsidRDefault="001464E3" w:rsidP="007A038F">
      <w:pPr>
        <w:widowControl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</w:t>
      </w:r>
      <w:r w:rsidRPr="00121CCA">
        <w:rPr>
          <w:color w:val="000000"/>
          <w:sz w:val="28"/>
          <w:szCs w:val="28"/>
          <w:lang w:val="uk-UA"/>
        </w:rPr>
        <w:t>СКЛИКАННЯ</w:t>
      </w:r>
      <w:r>
        <w:rPr>
          <w:color w:val="000000"/>
          <w:sz w:val="28"/>
          <w:szCs w:val="28"/>
          <w:lang w:val="uk-UA"/>
        </w:rPr>
        <w:t xml:space="preserve"> Х </w:t>
      </w:r>
      <w:r w:rsidRPr="00121CCA">
        <w:rPr>
          <w:color w:val="000000"/>
          <w:sz w:val="28"/>
          <w:szCs w:val="28"/>
          <w:lang w:val="uk-UA"/>
        </w:rPr>
        <w:t>СЕСІЯ</w:t>
      </w:r>
    </w:p>
    <w:p w:rsidR="001464E3" w:rsidRPr="0009107C" w:rsidRDefault="001464E3" w:rsidP="007A038F">
      <w:pPr>
        <w:widowControl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09107C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1464E3" w:rsidRDefault="001464E3" w:rsidP="007A038F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464E3" w:rsidRDefault="001464E3" w:rsidP="007A038F">
      <w:pPr>
        <w:widowContro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04</w:t>
      </w:r>
      <w:r w:rsidRPr="00121CCA">
        <w:rPr>
          <w:color w:val="000000"/>
          <w:sz w:val="28"/>
          <w:szCs w:val="28"/>
          <w:lang w:val="uk-UA"/>
        </w:rPr>
        <w:t xml:space="preserve"> </w:t>
      </w:r>
      <w:r w:rsidRPr="00F444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травня 2016 року  № 757</w:t>
      </w:r>
      <w:r w:rsidRPr="00121C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121CCA">
        <w:rPr>
          <w:color w:val="000000"/>
          <w:sz w:val="28"/>
          <w:szCs w:val="28"/>
          <w:lang w:val="uk-UA"/>
        </w:rPr>
        <w:t xml:space="preserve">МР                  </w:t>
      </w:r>
    </w:p>
    <w:p w:rsidR="001464E3" w:rsidRDefault="001464E3" w:rsidP="007A038F">
      <w:pPr>
        <w:widowControl w:val="0"/>
        <w:ind w:hanging="180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121CCA">
        <w:rPr>
          <w:color w:val="000000"/>
          <w:sz w:val="28"/>
          <w:szCs w:val="28"/>
          <w:lang w:val="uk-UA"/>
        </w:rPr>
        <w:t>м.Суми</w:t>
      </w:r>
      <w:proofErr w:type="spellEnd"/>
    </w:p>
    <w:p w:rsidR="001464E3" w:rsidRPr="00121CCA" w:rsidRDefault="001464E3" w:rsidP="007A038F">
      <w:pPr>
        <w:widowControl w:val="0"/>
        <w:ind w:hanging="180"/>
        <w:rPr>
          <w:color w:val="000000"/>
          <w:sz w:val="28"/>
          <w:szCs w:val="28"/>
          <w:lang w:val="uk-UA"/>
        </w:rPr>
      </w:pPr>
    </w:p>
    <w:p w:rsidR="001464E3" w:rsidRPr="00837696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32"/>
          <w:szCs w:val="32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Про затвердження технічної документації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з нормативної грошової оцінки земельних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ділянок (паїв), наданих громадянам у власність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для ведення товарного сільськогосподарського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виробництва із земель сільськогосподарського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>призначення за межами населених пунктів</w:t>
      </w:r>
    </w:p>
    <w:p w:rsidR="001464E3" w:rsidRPr="00121CCA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121CCA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121CCA">
        <w:rPr>
          <w:color w:val="000000"/>
          <w:sz w:val="28"/>
          <w:szCs w:val="28"/>
          <w:lang w:val="uk-UA"/>
        </w:rPr>
        <w:t xml:space="preserve"> сільської ради</w:t>
      </w:r>
    </w:p>
    <w:p w:rsidR="001464E3" w:rsidRDefault="001464E3" w:rsidP="009941CF">
      <w:pPr>
        <w:tabs>
          <w:tab w:val="left" w:pos="5040"/>
          <w:tab w:val="left" w:pos="522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121CCA">
        <w:rPr>
          <w:color w:val="000000"/>
          <w:sz w:val="28"/>
          <w:szCs w:val="28"/>
          <w:lang w:val="uk-UA"/>
        </w:rPr>
        <w:t>Ковпаківського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м. Суми Сумської області</w:t>
      </w:r>
    </w:p>
    <w:p w:rsidR="001464E3" w:rsidRPr="00121CCA" w:rsidRDefault="001464E3" w:rsidP="00B569DB">
      <w:pPr>
        <w:ind w:left="-180" w:firstLine="180"/>
        <w:jc w:val="both"/>
        <w:rPr>
          <w:color w:val="000000"/>
          <w:sz w:val="28"/>
          <w:szCs w:val="28"/>
          <w:lang w:val="uk-UA"/>
        </w:rPr>
      </w:pPr>
      <w:r w:rsidRPr="00121CCA">
        <w:rPr>
          <w:color w:val="000000"/>
          <w:sz w:val="28"/>
          <w:szCs w:val="28"/>
          <w:lang w:val="uk-UA"/>
        </w:rPr>
        <w:t xml:space="preserve"> </w:t>
      </w:r>
    </w:p>
    <w:p w:rsidR="001464E3" w:rsidRDefault="001464E3" w:rsidP="007E1D27">
      <w:pPr>
        <w:ind w:left="-18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E2588C">
        <w:rPr>
          <w:color w:val="000000"/>
          <w:sz w:val="28"/>
          <w:szCs w:val="28"/>
          <w:lang w:val="uk-UA"/>
        </w:rPr>
        <w:t xml:space="preserve">  Розглянувши технічну документацію з нормативної грошо</w:t>
      </w:r>
      <w:r>
        <w:rPr>
          <w:color w:val="000000"/>
          <w:sz w:val="28"/>
          <w:szCs w:val="28"/>
          <w:lang w:val="uk-UA"/>
        </w:rPr>
        <w:t>вої оцінки земельних ділянок (</w:t>
      </w:r>
      <w:r w:rsidRPr="00E2588C">
        <w:rPr>
          <w:color w:val="000000"/>
          <w:sz w:val="28"/>
          <w:szCs w:val="28"/>
          <w:lang w:val="uk-UA"/>
        </w:rPr>
        <w:t>паїв),</w:t>
      </w:r>
      <w:r>
        <w:rPr>
          <w:color w:val="000000"/>
          <w:sz w:val="28"/>
          <w:szCs w:val="28"/>
          <w:lang w:val="uk-UA"/>
        </w:rPr>
        <w:t xml:space="preserve"> показники для розрахунків грошової оцінки земельних ділянок прийняті у цінах станом на 01.01.2015 рік і в майбутньому оцінка земельних ділянок підлягає індексації, відповідно до ст.289.2 Податкового кодексу України, в</w:t>
      </w:r>
      <w:r w:rsidRPr="00E2588C">
        <w:rPr>
          <w:color w:val="000000"/>
          <w:sz w:val="28"/>
          <w:szCs w:val="28"/>
          <w:lang w:val="uk-UA"/>
        </w:rPr>
        <w:t>ідповідн</w:t>
      </w:r>
      <w:r>
        <w:rPr>
          <w:color w:val="000000"/>
          <w:sz w:val="28"/>
          <w:szCs w:val="28"/>
          <w:lang w:val="uk-UA"/>
        </w:rPr>
        <w:t>о до статей 12, 201 Земельного к</w:t>
      </w:r>
      <w:r w:rsidRPr="00E2588C">
        <w:rPr>
          <w:color w:val="000000"/>
          <w:sz w:val="28"/>
          <w:szCs w:val="28"/>
          <w:lang w:val="uk-UA"/>
        </w:rPr>
        <w:t>одексу Укр</w:t>
      </w:r>
      <w:r>
        <w:rPr>
          <w:color w:val="000000"/>
          <w:sz w:val="28"/>
          <w:szCs w:val="28"/>
          <w:lang w:val="uk-UA"/>
        </w:rPr>
        <w:t xml:space="preserve">аїни, статті 38 Закону України </w:t>
      </w:r>
      <w:r w:rsidRPr="00C67557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землеустрій</w:t>
      </w:r>
      <w:r w:rsidRPr="00C67557">
        <w:rPr>
          <w:color w:val="000000"/>
          <w:sz w:val="28"/>
          <w:szCs w:val="28"/>
          <w:lang w:val="uk-UA"/>
        </w:rPr>
        <w:t>»</w:t>
      </w:r>
      <w:r w:rsidRPr="00E2588C">
        <w:rPr>
          <w:color w:val="000000"/>
          <w:sz w:val="28"/>
          <w:szCs w:val="28"/>
          <w:lang w:val="uk-UA"/>
        </w:rPr>
        <w:t>, статті 23</w:t>
      </w:r>
      <w:r>
        <w:rPr>
          <w:color w:val="000000"/>
          <w:sz w:val="28"/>
          <w:szCs w:val="28"/>
          <w:lang w:val="uk-UA"/>
        </w:rPr>
        <w:t xml:space="preserve"> </w:t>
      </w:r>
      <w:r w:rsidRPr="00E2588C">
        <w:rPr>
          <w:color w:val="000000"/>
          <w:sz w:val="28"/>
          <w:szCs w:val="28"/>
          <w:lang w:val="uk-UA"/>
        </w:rPr>
        <w:t>Закону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C67557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оцінку земель</w:t>
      </w:r>
      <w:r w:rsidRPr="00C67557">
        <w:rPr>
          <w:color w:val="000000"/>
          <w:sz w:val="28"/>
          <w:szCs w:val="28"/>
          <w:lang w:val="uk-UA"/>
        </w:rPr>
        <w:t>»</w:t>
      </w:r>
      <w:r w:rsidRPr="00E2588C">
        <w:rPr>
          <w:color w:val="000000"/>
          <w:sz w:val="28"/>
          <w:szCs w:val="28"/>
          <w:lang w:val="uk-UA"/>
        </w:rPr>
        <w:t>, керуючись пунктом 34 частини першої статті 26 Закону</w:t>
      </w:r>
      <w:r>
        <w:rPr>
          <w:color w:val="000000"/>
          <w:sz w:val="28"/>
          <w:szCs w:val="28"/>
          <w:lang w:val="uk-UA"/>
        </w:rPr>
        <w:t xml:space="preserve"> України </w:t>
      </w:r>
      <w:r w:rsidRPr="00C67557">
        <w:rPr>
          <w:color w:val="000000"/>
          <w:sz w:val="28"/>
          <w:szCs w:val="28"/>
          <w:lang w:val="uk-UA"/>
        </w:rPr>
        <w:t>«</w:t>
      </w:r>
      <w:r w:rsidRPr="00E2588C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C67557">
        <w:rPr>
          <w:color w:val="000000"/>
          <w:sz w:val="28"/>
          <w:szCs w:val="28"/>
          <w:lang w:val="uk-UA"/>
        </w:rPr>
        <w:t xml:space="preserve">» </w:t>
      </w:r>
      <w:r w:rsidRPr="00837696">
        <w:rPr>
          <w:b/>
          <w:bCs/>
          <w:color w:val="000000"/>
          <w:sz w:val="28"/>
          <w:szCs w:val="28"/>
          <w:lang w:val="uk-UA"/>
        </w:rPr>
        <w:t xml:space="preserve">Сумська міська рада </w:t>
      </w:r>
    </w:p>
    <w:p w:rsidR="001464E3" w:rsidRPr="00837696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464E3" w:rsidRDefault="001464E3" w:rsidP="007A038F">
      <w:pPr>
        <w:ind w:left="-180"/>
        <w:jc w:val="both"/>
        <w:rPr>
          <w:b/>
          <w:bCs/>
          <w:color w:val="000000"/>
          <w:sz w:val="28"/>
          <w:szCs w:val="28"/>
          <w:lang w:val="uk-UA"/>
        </w:rPr>
      </w:pPr>
      <w:r w:rsidRPr="00837696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ВИРІШИЛА</w:t>
      </w:r>
      <w:r w:rsidRPr="00121CCA">
        <w:rPr>
          <w:b/>
          <w:bCs/>
          <w:color w:val="000000"/>
          <w:sz w:val="28"/>
          <w:szCs w:val="28"/>
          <w:lang w:val="uk-UA"/>
        </w:rPr>
        <w:t>:</w:t>
      </w:r>
    </w:p>
    <w:p w:rsidR="001464E3" w:rsidRPr="00121CCA" w:rsidRDefault="001464E3" w:rsidP="007A038F">
      <w:pPr>
        <w:ind w:left="-18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464E3" w:rsidRPr="00E2588C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E258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1.</w:t>
      </w:r>
      <w:r w:rsidRPr="00E2588C">
        <w:rPr>
          <w:color w:val="000000"/>
          <w:sz w:val="28"/>
          <w:szCs w:val="28"/>
          <w:lang w:val="uk-UA"/>
        </w:rPr>
        <w:t>Затвердити технічну документацію з нормативної грошової оцінки земельних ділянок (паїв</w:t>
      </w:r>
      <w:r>
        <w:rPr>
          <w:color w:val="000000"/>
          <w:sz w:val="28"/>
          <w:szCs w:val="28"/>
          <w:lang w:val="uk-UA"/>
        </w:rPr>
        <w:t xml:space="preserve">), </w:t>
      </w:r>
      <w:r w:rsidRPr="00E2588C">
        <w:rPr>
          <w:color w:val="000000"/>
          <w:sz w:val="28"/>
          <w:szCs w:val="28"/>
          <w:lang w:val="uk-UA"/>
        </w:rPr>
        <w:t xml:space="preserve">наданих громадянам у власність для ведення </w:t>
      </w:r>
    </w:p>
    <w:p w:rsidR="001464E3" w:rsidRPr="00E2588C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  <w:r w:rsidRPr="00E2588C">
        <w:rPr>
          <w:color w:val="000000"/>
          <w:sz w:val="28"/>
          <w:szCs w:val="28"/>
          <w:lang w:val="uk-UA"/>
        </w:rPr>
        <w:t>товарного сільськогосподарсько</w:t>
      </w:r>
      <w:r>
        <w:rPr>
          <w:color w:val="000000"/>
          <w:sz w:val="28"/>
          <w:szCs w:val="28"/>
          <w:lang w:val="uk-UA"/>
        </w:rPr>
        <w:t>го</w:t>
      </w:r>
      <w:r w:rsidRPr="00E2588C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>иробництва  із земель сільсько</w:t>
      </w:r>
      <w:r w:rsidRPr="00E2588C">
        <w:rPr>
          <w:color w:val="000000"/>
          <w:sz w:val="28"/>
          <w:szCs w:val="28"/>
          <w:lang w:val="uk-UA"/>
        </w:rPr>
        <w:t xml:space="preserve">господарського призначення за межами населених пунктів  на території </w:t>
      </w:r>
      <w:proofErr w:type="spellStart"/>
      <w:r w:rsidRPr="00E2588C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E2588C">
        <w:rPr>
          <w:color w:val="000000"/>
          <w:sz w:val="28"/>
          <w:szCs w:val="28"/>
          <w:lang w:val="uk-UA"/>
        </w:rPr>
        <w:t xml:space="preserve"> сільськ</w:t>
      </w:r>
      <w:r>
        <w:rPr>
          <w:color w:val="000000"/>
          <w:sz w:val="28"/>
          <w:szCs w:val="28"/>
          <w:lang w:val="uk-UA"/>
        </w:rPr>
        <w:t xml:space="preserve">ої ради </w:t>
      </w:r>
      <w:proofErr w:type="spellStart"/>
      <w:r w:rsidRPr="00E2588C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Pr="00E2588C">
        <w:rPr>
          <w:color w:val="000000"/>
          <w:sz w:val="28"/>
          <w:szCs w:val="28"/>
          <w:lang w:val="uk-UA"/>
        </w:rPr>
        <w:t xml:space="preserve"> району </w:t>
      </w:r>
      <w:proofErr w:type="spellStart"/>
      <w:r w:rsidRPr="00E2588C">
        <w:rPr>
          <w:color w:val="000000"/>
          <w:sz w:val="28"/>
          <w:szCs w:val="28"/>
          <w:lang w:val="uk-UA"/>
        </w:rPr>
        <w:t>м.Суми</w:t>
      </w:r>
      <w:proofErr w:type="spellEnd"/>
      <w:r w:rsidRPr="00E2588C">
        <w:rPr>
          <w:color w:val="000000"/>
          <w:sz w:val="28"/>
          <w:szCs w:val="28"/>
          <w:lang w:val="uk-UA"/>
        </w:rPr>
        <w:t>.</w:t>
      </w:r>
    </w:p>
    <w:p w:rsidR="001464E3" w:rsidRPr="00E2588C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  <w:r w:rsidRPr="00E2588C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2.</w:t>
      </w:r>
      <w:r w:rsidRPr="00E2588C">
        <w:rPr>
          <w:color w:val="000000"/>
          <w:sz w:val="28"/>
          <w:szCs w:val="28"/>
          <w:lang w:val="uk-UA"/>
        </w:rPr>
        <w:t>Затвердити розрахунок нормативної грошо</w:t>
      </w:r>
      <w:r>
        <w:rPr>
          <w:color w:val="000000"/>
          <w:sz w:val="28"/>
          <w:szCs w:val="28"/>
          <w:lang w:val="uk-UA"/>
        </w:rPr>
        <w:t>вої оцінки станом на 01.01.2016</w:t>
      </w:r>
      <w:r w:rsidRPr="00E2588C"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bCs/>
          <w:color w:val="000000"/>
          <w:sz w:val="28"/>
          <w:szCs w:val="28"/>
          <w:lang w:val="uk-UA"/>
        </w:rPr>
        <w:t>84</w:t>
      </w:r>
      <w:r>
        <w:rPr>
          <w:color w:val="000000"/>
          <w:sz w:val="28"/>
          <w:szCs w:val="28"/>
          <w:lang w:val="uk-UA"/>
        </w:rPr>
        <w:t xml:space="preserve"> земельних ділянок (паїв</w:t>
      </w:r>
      <w:r w:rsidRPr="00E2588C">
        <w:rPr>
          <w:color w:val="000000"/>
          <w:sz w:val="28"/>
          <w:szCs w:val="28"/>
          <w:lang w:val="uk-UA"/>
        </w:rPr>
        <w:t xml:space="preserve">) загальною площею  </w:t>
      </w:r>
      <w:r>
        <w:rPr>
          <w:b/>
          <w:bCs/>
          <w:color w:val="000000"/>
          <w:sz w:val="28"/>
          <w:szCs w:val="28"/>
          <w:lang w:val="uk-UA"/>
        </w:rPr>
        <w:t>157,3749</w:t>
      </w:r>
      <w:r w:rsidRPr="00E2588C">
        <w:rPr>
          <w:b/>
          <w:bCs/>
          <w:color w:val="000000"/>
          <w:sz w:val="28"/>
          <w:szCs w:val="28"/>
          <w:lang w:val="uk-UA"/>
        </w:rPr>
        <w:t xml:space="preserve"> га</w:t>
      </w:r>
      <w:r w:rsidRPr="00E2588C">
        <w:rPr>
          <w:color w:val="000000"/>
          <w:sz w:val="28"/>
          <w:szCs w:val="28"/>
          <w:lang w:val="uk-UA"/>
        </w:rPr>
        <w:t xml:space="preserve">, </w:t>
      </w:r>
    </w:p>
    <w:p w:rsidR="001464E3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томі числі : ріллі – 124,6602 га, сіножатей – 32,0087 га, пасовищ – 0,7060</w:t>
      </w:r>
      <w:r w:rsidRPr="00E2588C">
        <w:rPr>
          <w:color w:val="000000"/>
          <w:sz w:val="28"/>
          <w:szCs w:val="28"/>
          <w:lang w:val="uk-UA"/>
        </w:rPr>
        <w:t xml:space="preserve"> га </w:t>
      </w:r>
    </w:p>
    <w:p w:rsidR="001464E3" w:rsidRDefault="001464E3" w:rsidP="007E1D27">
      <w:pPr>
        <w:ind w:left="-180"/>
        <w:jc w:val="both"/>
        <w:rPr>
          <w:color w:val="000000"/>
          <w:sz w:val="28"/>
          <w:szCs w:val="28"/>
          <w:lang w:val="uk-UA"/>
        </w:rPr>
      </w:pPr>
      <w:r w:rsidRPr="00E2588C">
        <w:rPr>
          <w:color w:val="000000"/>
          <w:sz w:val="28"/>
          <w:szCs w:val="28"/>
          <w:lang w:val="uk-UA"/>
        </w:rPr>
        <w:t xml:space="preserve">з цільовим призначенням для ведення товарного сільськогосподарського виробництва </w:t>
      </w:r>
      <w:r>
        <w:rPr>
          <w:color w:val="000000"/>
          <w:sz w:val="28"/>
          <w:szCs w:val="28"/>
          <w:lang w:val="uk-UA"/>
        </w:rPr>
        <w:t xml:space="preserve">за межами населених пунктів </w:t>
      </w:r>
      <w:r w:rsidRPr="00E2588C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E2588C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E2588C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E2588C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Pr="00E2588C">
        <w:rPr>
          <w:color w:val="000000"/>
          <w:sz w:val="28"/>
          <w:szCs w:val="28"/>
          <w:lang w:val="uk-UA"/>
        </w:rPr>
        <w:t xml:space="preserve"> району </w:t>
      </w:r>
      <w:proofErr w:type="spellStart"/>
      <w:r w:rsidRPr="00E2588C">
        <w:rPr>
          <w:color w:val="000000"/>
          <w:sz w:val="28"/>
          <w:szCs w:val="28"/>
          <w:lang w:val="uk-UA"/>
        </w:rPr>
        <w:t>м.Суми</w:t>
      </w:r>
      <w:proofErr w:type="spellEnd"/>
      <w:r w:rsidRPr="00E2588C">
        <w:rPr>
          <w:color w:val="000000"/>
          <w:sz w:val="28"/>
          <w:szCs w:val="28"/>
          <w:lang w:val="uk-UA"/>
        </w:rPr>
        <w:t xml:space="preserve"> Сумської області </w:t>
      </w:r>
      <w:r>
        <w:rPr>
          <w:color w:val="000000"/>
          <w:sz w:val="28"/>
          <w:szCs w:val="28"/>
          <w:lang w:val="uk-UA"/>
        </w:rPr>
        <w:t>.</w:t>
      </w:r>
    </w:p>
    <w:p w:rsidR="001464E3" w:rsidRDefault="001464E3" w:rsidP="00F44416">
      <w:pPr>
        <w:rPr>
          <w:color w:val="000000"/>
          <w:sz w:val="28"/>
          <w:szCs w:val="28"/>
          <w:lang w:val="uk-UA"/>
        </w:rPr>
      </w:pPr>
    </w:p>
    <w:p w:rsidR="001464E3" w:rsidRDefault="001464E3" w:rsidP="007A038F">
      <w:pPr>
        <w:ind w:left="-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1464E3" w:rsidRDefault="001464E3" w:rsidP="0009107C">
      <w:pPr>
        <w:ind w:left="-18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</w:t>
      </w:r>
      <w:r w:rsidRPr="00837696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837696">
        <w:rPr>
          <w:color w:val="000000"/>
          <w:sz w:val="28"/>
          <w:szCs w:val="28"/>
          <w:lang w:val="uk-UA"/>
        </w:rPr>
        <w:t xml:space="preserve">                       О.М.Лисенко</w:t>
      </w:r>
    </w:p>
    <w:p w:rsidR="001464E3" w:rsidRPr="00600A2C" w:rsidRDefault="001464E3" w:rsidP="007A038F">
      <w:pPr>
        <w:ind w:left="-180"/>
        <w:jc w:val="both"/>
        <w:rPr>
          <w:color w:val="000000"/>
          <w:lang w:val="uk-UA"/>
        </w:rPr>
      </w:pPr>
      <w:r w:rsidRPr="00600A2C">
        <w:rPr>
          <w:color w:val="000000"/>
          <w:lang w:val="uk-UA"/>
        </w:rPr>
        <w:t>Виконаве</w:t>
      </w:r>
      <w:r>
        <w:rPr>
          <w:color w:val="000000"/>
          <w:lang w:val="uk-UA"/>
        </w:rPr>
        <w:t xml:space="preserve">ць: </w:t>
      </w:r>
      <w:r w:rsidRPr="00600A2C">
        <w:rPr>
          <w:color w:val="000000"/>
          <w:lang w:val="uk-UA"/>
        </w:rPr>
        <w:t>М.В.</w:t>
      </w:r>
      <w:r>
        <w:rPr>
          <w:color w:val="000000"/>
          <w:lang w:val="uk-UA"/>
        </w:rPr>
        <w:t xml:space="preserve"> </w:t>
      </w:r>
      <w:proofErr w:type="spellStart"/>
      <w:r w:rsidRPr="00600A2C">
        <w:rPr>
          <w:color w:val="000000"/>
          <w:lang w:val="uk-UA"/>
        </w:rPr>
        <w:t>Саченко</w:t>
      </w:r>
      <w:proofErr w:type="spellEnd"/>
    </w:p>
    <w:p w:rsidR="001464E3" w:rsidRDefault="001464E3">
      <w:pPr>
        <w:rPr>
          <w:lang w:val="uk-UA"/>
        </w:rPr>
      </w:pPr>
    </w:p>
    <w:sectPr w:rsidR="001464E3" w:rsidSect="00600A2C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68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8F"/>
    <w:rsid w:val="0009107C"/>
    <w:rsid w:val="000E3F93"/>
    <w:rsid w:val="000F5E93"/>
    <w:rsid w:val="0010492D"/>
    <w:rsid w:val="00110E42"/>
    <w:rsid w:val="00121CCA"/>
    <w:rsid w:val="001464E3"/>
    <w:rsid w:val="001D0174"/>
    <w:rsid w:val="00215F03"/>
    <w:rsid w:val="004C4E63"/>
    <w:rsid w:val="00600A2C"/>
    <w:rsid w:val="006704ED"/>
    <w:rsid w:val="006F7A6F"/>
    <w:rsid w:val="0076046E"/>
    <w:rsid w:val="007A038F"/>
    <w:rsid w:val="007E1D27"/>
    <w:rsid w:val="007F1B5A"/>
    <w:rsid w:val="00816B69"/>
    <w:rsid w:val="00837696"/>
    <w:rsid w:val="00932F3E"/>
    <w:rsid w:val="009941CF"/>
    <w:rsid w:val="009E1871"/>
    <w:rsid w:val="00A12389"/>
    <w:rsid w:val="00B569DB"/>
    <w:rsid w:val="00B62FE5"/>
    <w:rsid w:val="00B9227F"/>
    <w:rsid w:val="00BB7382"/>
    <w:rsid w:val="00C041A7"/>
    <w:rsid w:val="00C615A8"/>
    <w:rsid w:val="00C67557"/>
    <w:rsid w:val="00D5597C"/>
    <w:rsid w:val="00D70D71"/>
    <w:rsid w:val="00DF185B"/>
    <w:rsid w:val="00E2588C"/>
    <w:rsid w:val="00E65247"/>
    <w:rsid w:val="00EC1D27"/>
    <w:rsid w:val="00F1776D"/>
    <w:rsid w:val="00F378C0"/>
    <w:rsid w:val="00F4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0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03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Company>RADA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Catrin</cp:lastModifiedBy>
  <cp:revision>10</cp:revision>
  <cp:lastPrinted>2016-05-06T11:00:00Z</cp:lastPrinted>
  <dcterms:created xsi:type="dcterms:W3CDTF">2016-05-06T09:35:00Z</dcterms:created>
  <dcterms:modified xsi:type="dcterms:W3CDTF">2016-05-07T07:43:00Z</dcterms:modified>
</cp:coreProperties>
</file>