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jc w:val="center"/>
        <w:tblLayout w:type="fixed"/>
        <w:tblLook w:val="01E0" w:firstRow="1" w:lastRow="1" w:firstColumn="1" w:lastColumn="1" w:noHBand="0" w:noVBand="0"/>
      </w:tblPr>
      <w:tblGrid>
        <w:gridCol w:w="4252"/>
        <w:gridCol w:w="1134"/>
        <w:gridCol w:w="4253"/>
      </w:tblGrid>
      <w:tr w:rsidR="00BB58C6" w:rsidRPr="00C32DE7" w:rsidTr="00BB58C6">
        <w:trPr>
          <w:jc w:val="center"/>
        </w:trPr>
        <w:tc>
          <w:tcPr>
            <w:tcW w:w="4252" w:type="dxa"/>
            <w:shd w:val="clear" w:color="auto" w:fill="auto"/>
          </w:tcPr>
          <w:p w:rsidR="00BB58C6" w:rsidRDefault="00BB58C6" w:rsidP="000C23EB">
            <w:pPr>
              <w:rPr>
                <w:lang w:val="en-US"/>
              </w:rPr>
            </w:pPr>
          </w:p>
        </w:tc>
        <w:tc>
          <w:tcPr>
            <w:tcW w:w="1134" w:type="dxa"/>
            <w:shd w:val="clear" w:color="auto" w:fill="auto"/>
            <w:vAlign w:val="center"/>
          </w:tcPr>
          <w:p w:rsidR="00BB58C6" w:rsidRDefault="00BB58C6" w:rsidP="000C23EB">
            <w:pPr>
              <w:rPr>
                <w:lang w:val="en-US"/>
              </w:rPr>
            </w:pPr>
          </w:p>
        </w:tc>
        <w:tc>
          <w:tcPr>
            <w:tcW w:w="4253" w:type="dxa"/>
            <w:shd w:val="clear" w:color="auto" w:fill="auto"/>
          </w:tcPr>
          <w:p w:rsidR="00BB58C6" w:rsidRPr="00BB58C6" w:rsidRDefault="00BB58C6" w:rsidP="00BB58C6">
            <w:pPr>
              <w:spacing w:after="0" w:line="240" w:lineRule="auto"/>
              <w:jc w:val="right"/>
              <w:rPr>
                <w:rFonts w:ascii="Times New Roman" w:hAnsi="Times New Roman" w:cs="Times New Roman"/>
              </w:rPr>
            </w:pPr>
            <w:r w:rsidRPr="00BB58C6">
              <w:rPr>
                <w:rFonts w:ascii="Times New Roman" w:hAnsi="Times New Roman" w:cs="Times New Roman"/>
              </w:rPr>
              <w:t>.</w:t>
            </w:r>
          </w:p>
        </w:tc>
      </w:tr>
      <w:tr w:rsidR="00BB58C6" w:rsidRPr="00EE5363" w:rsidTr="00BB58C6">
        <w:trPr>
          <w:jc w:val="center"/>
        </w:trPr>
        <w:tc>
          <w:tcPr>
            <w:tcW w:w="4252" w:type="dxa"/>
            <w:shd w:val="clear" w:color="auto" w:fill="auto"/>
          </w:tcPr>
          <w:p w:rsidR="00BB58C6" w:rsidRPr="00497799" w:rsidRDefault="00BB58C6" w:rsidP="000C23EB">
            <w:pPr>
              <w:rPr>
                <w:lang w:val="en-US"/>
              </w:rPr>
            </w:pPr>
          </w:p>
        </w:tc>
        <w:tc>
          <w:tcPr>
            <w:tcW w:w="1134" w:type="dxa"/>
            <w:shd w:val="clear" w:color="auto" w:fill="auto"/>
            <w:vAlign w:val="center"/>
          </w:tcPr>
          <w:p w:rsidR="00BB58C6" w:rsidRPr="00EE5363" w:rsidRDefault="00BB58C6" w:rsidP="000C23EB">
            <w:pPr>
              <w:rPr>
                <w:lang w:val="en-US"/>
              </w:rPr>
            </w:pPr>
            <w:r>
              <w:rPr>
                <w:lang w:val="en-US"/>
              </w:rPr>
              <w:t xml:space="preserve">  </w:t>
            </w:r>
            <w:r>
              <w:rPr>
                <w:noProof/>
              </w:rPr>
              <w:drawing>
                <wp:inline distT="0" distB="0" distL="0" distR="0">
                  <wp:extent cx="430530" cy="607060"/>
                  <wp:effectExtent l="19050" t="0" r="7620" b="0"/>
                  <wp:docPr id="20" name="Рисунок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rrowheads="1"/>
                          </pic:cNvPicPr>
                        </pic:nvPicPr>
                        <pic:blipFill>
                          <a:blip r:embed="rId6"/>
                          <a:srcRect/>
                          <a:stretch>
                            <a:fillRect/>
                          </a:stretch>
                        </pic:blipFill>
                        <pic:spPr bwMode="auto">
                          <a:xfrm>
                            <a:off x="0" y="0"/>
                            <a:ext cx="430530" cy="607060"/>
                          </a:xfrm>
                          <a:prstGeom prst="rect">
                            <a:avLst/>
                          </a:prstGeom>
                          <a:noFill/>
                          <a:ln w="9525">
                            <a:noFill/>
                            <a:miter lim="800000"/>
                            <a:headEnd/>
                            <a:tailEnd/>
                          </a:ln>
                        </pic:spPr>
                      </pic:pic>
                    </a:graphicData>
                  </a:graphic>
                </wp:inline>
              </w:drawing>
            </w:r>
          </w:p>
        </w:tc>
        <w:tc>
          <w:tcPr>
            <w:tcW w:w="4253" w:type="dxa"/>
            <w:shd w:val="clear" w:color="auto" w:fill="auto"/>
          </w:tcPr>
          <w:p w:rsidR="00BB58C6" w:rsidRPr="00BB58C6" w:rsidRDefault="00BB58C6" w:rsidP="000C23EB">
            <w:pPr>
              <w:rPr>
                <w:rFonts w:ascii="Times New Roman" w:hAnsi="Times New Roman" w:cs="Times New Roman"/>
              </w:rPr>
            </w:pPr>
          </w:p>
        </w:tc>
      </w:tr>
    </w:tbl>
    <w:p w:rsidR="002962ED" w:rsidRPr="002C06CF" w:rsidRDefault="002962ED" w:rsidP="00B5079E">
      <w:pPr>
        <w:widowControl w:val="0"/>
        <w:tabs>
          <w:tab w:val="left" w:pos="3118"/>
        </w:tabs>
        <w:autoSpaceDE w:val="0"/>
        <w:autoSpaceDN w:val="0"/>
        <w:adjustRightInd w:val="0"/>
        <w:spacing w:after="0" w:line="240" w:lineRule="auto"/>
        <w:jc w:val="center"/>
        <w:outlineLvl w:val="0"/>
        <w:rPr>
          <w:rFonts w:ascii="Times New Roman" w:hAnsi="Times New Roman" w:cs="Times New Roman"/>
          <w:smallCaps/>
          <w:sz w:val="36"/>
          <w:szCs w:val="36"/>
          <w:lang w:val="uk-UA"/>
        </w:rPr>
      </w:pPr>
      <w:r w:rsidRPr="002C06CF">
        <w:rPr>
          <w:rFonts w:ascii="Times New Roman" w:hAnsi="Times New Roman" w:cs="Times New Roman"/>
          <w:smallCaps/>
          <w:sz w:val="36"/>
          <w:szCs w:val="36"/>
          <w:lang w:val="uk-UA"/>
        </w:rPr>
        <w:t>Сумська  міська  рада</w:t>
      </w:r>
    </w:p>
    <w:p w:rsidR="002962ED" w:rsidRPr="002C06CF" w:rsidRDefault="00942A4A" w:rsidP="00B5079E">
      <w:pPr>
        <w:widowControl w:val="0"/>
        <w:tabs>
          <w:tab w:val="left" w:pos="2494"/>
          <w:tab w:val="left" w:pos="4800"/>
        </w:tabs>
        <w:autoSpaceDE w:val="0"/>
        <w:autoSpaceDN w:val="0"/>
        <w:adjustRightInd w:val="0"/>
        <w:spacing w:after="0" w:line="240" w:lineRule="auto"/>
        <w:jc w:val="center"/>
        <w:outlineLvl w:val="0"/>
        <w:rPr>
          <w:rFonts w:ascii="Times New Roman" w:hAnsi="Times New Roman" w:cs="Times New Roman"/>
          <w:sz w:val="28"/>
          <w:szCs w:val="28"/>
          <w:lang w:val="uk-UA"/>
        </w:rPr>
      </w:pPr>
      <w:r>
        <w:rPr>
          <w:rFonts w:ascii="Times New Roman" w:hAnsi="Times New Roman" w:cs="Times New Roman"/>
          <w:sz w:val="28"/>
          <w:szCs w:val="28"/>
          <w:lang w:val="en-US"/>
        </w:rPr>
        <w:t>VII</w:t>
      </w:r>
      <w:r w:rsidR="00BB58C6">
        <w:rPr>
          <w:rFonts w:ascii="Times New Roman" w:hAnsi="Times New Roman" w:cs="Times New Roman"/>
          <w:sz w:val="28"/>
          <w:szCs w:val="28"/>
          <w:lang w:val="uk-UA"/>
        </w:rPr>
        <w:t xml:space="preserve"> </w:t>
      </w:r>
      <w:r w:rsidR="002962ED" w:rsidRPr="002C06CF">
        <w:rPr>
          <w:rFonts w:ascii="Times New Roman" w:hAnsi="Times New Roman" w:cs="Times New Roman"/>
          <w:sz w:val="28"/>
          <w:szCs w:val="28"/>
          <w:lang w:val="uk-UA"/>
        </w:rPr>
        <w:t xml:space="preserve">СКЛИКАННЯ </w:t>
      </w:r>
      <w:r>
        <w:rPr>
          <w:rFonts w:ascii="Times New Roman" w:hAnsi="Times New Roman" w:cs="Times New Roman"/>
          <w:sz w:val="28"/>
          <w:szCs w:val="28"/>
          <w:lang w:val="en-US"/>
        </w:rPr>
        <w:t>IX</w:t>
      </w:r>
      <w:r w:rsidR="002962ED" w:rsidRPr="002C06CF">
        <w:rPr>
          <w:rFonts w:ascii="Times New Roman" w:hAnsi="Times New Roman" w:cs="Times New Roman"/>
          <w:sz w:val="28"/>
          <w:szCs w:val="28"/>
          <w:lang w:val="uk-UA"/>
        </w:rPr>
        <w:t xml:space="preserve"> СЕСІЯ</w:t>
      </w:r>
    </w:p>
    <w:p w:rsidR="002962ED" w:rsidRDefault="002962ED" w:rsidP="00B5079E">
      <w:pPr>
        <w:spacing w:after="0" w:line="240" w:lineRule="auto"/>
        <w:jc w:val="center"/>
        <w:outlineLvl w:val="0"/>
        <w:rPr>
          <w:rFonts w:ascii="Times New Roman" w:hAnsi="Times New Roman" w:cs="Times New Roman"/>
          <w:sz w:val="32"/>
          <w:szCs w:val="32"/>
          <w:lang w:val="uk-UA"/>
        </w:rPr>
      </w:pPr>
      <w:r>
        <w:rPr>
          <w:rFonts w:ascii="Times New Roman" w:hAnsi="Times New Roman" w:cs="Times New Roman"/>
          <w:b/>
          <w:bCs/>
          <w:sz w:val="32"/>
          <w:szCs w:val="32"/>
          <w:lang w:val="uk-UA"/>
        </w:rPr>
        <w:t>РІШЕННЯ</w:t>
      </w:r>
    </w:p>
    <w:p w:rsidR="002962ED" w:rsidRDefault="002962ED" w:rsidP="00B5079E">
      <w:pPr>
        <w:tabs>
          <w:tab w:val="left" w:pos="3497"/>
        </w:tabs>
        <w:spacing w:after="0" w:line="240" w:lineRule="auto"/>
        <w:rPr>
          <w:rFonts w:ascii="Times New Roman" w:hAnsi="Times New Roman" w:cs="Times New Roman"/>
          <w:sz w:val="28"/>
          <w:szCs w:val="28"/>
          <w:lang w:val="uk-UA"/>
        </w:rPr>
      </w:pPr>
    </w:p>
    <w:tbl>
      <w:tblPr>
        <w:tblW w:w="0" w:type="auto"/>
        <w:tblInd w:w="-106" w:type="dxa"/>
        <w:tblLayout w:type="fixed"/>
        <w:tblLook w:val="01E0" w:firstRow="1" w:lastRow="1" w:firstColumn="1" w:lastColumn="1" w:noHBand="0" w:noVBand="0"/>
      </w:tblPr>
      <w:tblGrid>
        <w:gridCol w:w="5103"/>
      </w:tblGrid>
      <w:tr w:rsidR="002962ED" w:rsidRPr="002C06CF">
        <w:tc>
          <w:tcPr>
            <w:tcW w:w="5103" w:type="dxa"/>
          </w:tcPr>
          <w:p w:rsidR="002962ED" w:rsidRDefault="002962ED" w:rsidP="002C06CF">
            <w:pPr>
              <w:tabs>
                <w:tab w:val="left" w:pos="4320"/>
              </w:tabs>
              <w:spacing w:after="0" w:line="240" w:lineRule="auto"/>
              <w:ind w:firstLine="180"/>
              <w:rPr>
                <w:rFonts w:ascii="Times New Roman" w:hAnsi="Times New Roman" w:cs="Times New Roman"/>
                <w:sz w:val="28"/>
                <w:szCs w:val="28"/>
                <w:lang w:val="uk-UA"/>
              </w:rPr>
            </w:pPr>
            <w:r w:rsidRPr="002C06CF">
              <w:rPr>
                <w:rFonts w:ascii="Times New Roman" w:hAnsi="Times New Roman" w:cs="Times New Roman"/>
                <w:sz w:val="28"/>
                <w:szCs w:val="28"/>
                <w:lang w:val="uk-UA"/>
              </w:rPr>
              <w:t xml:space="preserve">від </w:t>
            </w:r>
            <w:r w:rsidR="007E25CF" w:rsidRPr="00910E48">
              <w:rPr>
                <w:rFonts w:ascii="Times New Roman" w:hAnsi="Times New Roman" w:cs="Times New Roman"/>
                <w:sz w:val="28"/>
                <w:szCs w:val="28"/>
              </w:rPr>
              <w:t xml:space="preserve">30 </w:t>
            </w:r>
            <w:proofErr w:type="spellStart"/>
            <w:r w:rsidR="007E25CF">
              <w:rPr>
                <w:rFonts w:ascii="Times New Roman" w:hAnsi="Times New Roman" w:cs="Times New Roman"/>
                <w:sz w:val="28"/>
                <w:szCs w:val="28"/>
              </w:rPr>
              <w:t>березня</w:t>
            </w:r>
            <w:proofErr w:type="spellEnd"/>
            <w:r w:rsidR="00BB58C6">
              <w:rPr>
                <w:rFonts w:ascii="Times New Roman" w:hAnsi="Times New Roman" w:cs="Times New Roman"/>
                <w:sz w:val="28"/>
                <w:szCs w:val="28"/>
                <w:lang w:val="uk-UA"/>
              </w:rPr>
              <w:t xml:space="preserve"> </w:t>
            </w:r>
            <w:r w:rsidRPr="002C06CF">
              <w:rPr>
                <w:rFonts w:ascii="Times New Roman" w:hAnsi="Times New Roman" w:cs="Times New Roman"/>
                <w:sz w:val="28"/>
                <w:szCs w:val="28"/>
                <w:lang w:val="uk-UA"/>
              </w:rPr>
              <w:t xml:space="preserve"> 2016 року № </w:t>
            </w:r>
            <w:r w:rsidR="007E25CF">
              <w:rPr>
                <w:rFonts w:ascii="Times New Roman" w:hAnsi="Times New Roman" w:cs="Times New Roman"/>
                <w:sz w:val="28"/>
                <w:szCs w:val="28"/>
                <w:lang w:val="uk-UA"/>
              </w:rPr>
              <w:t>524</w:t>
            </w:r>
            <w:r w:rsidRPr="002C06CF">
              <w:rPr>
                <w:rFonts w:ascii="Times New Roman" w:hAnsi="Times New Roman" w:cs="Times New Roman"/>
                <w:sz w:val="28"/>
                <w:szCs w:val="28"/>
                <w:lang w:val="uk-UA"/>
              </w:rPr>
              <w:t xml:space="preserve"> – МР</w:t>
            </w:r>
          </w:p>
          <w:p w:rsidR="002962ED" w:rsidRDefault="002962ED" w:rsidP="002C06CF">
            <w:pPr>
              <w:widowControl w:val="0"/>
              <w:tabs>
                <w:tab w:val="left" w:pos="8447"/>
              </w:tabs>
              <w:autoSpaceDE w:val="0"/>
              <w:autoSpaceDN w:val="0"/>
              <w:adjustRightInd w:val="0"/>
              <w:spacing w:after="0" w:line="240" w:lineRule="auto"/>
              <w:ind w:firstLine="180"/>
              <w:rPr>
                <w:rFonts w:ascii="Times New Roman" w:hAnsi="Times New Roman" w:cs="Times New Roman"/>
                <w:sz w:val="28"/>
                <w:szCs w:val="28"/>
                <w:lang w:val="uk-UA"/>
              </w:rPr>
            </w:pPr>
            <w:r>
              <w:rPr>
                <w:rFonts w:ascii="Times New Roman" w:hAnsi="Times New Roman" w:cs="Times New Roman"/>
                <w:sz w:val="28"/>
                <w:szCs w:val="28"/>
                <w:lang w:val="uk-UA"/>
              </w:rPr>
              <w:t>м. Суми</w:t>
            </w:r>
          </w:p>
        </w:tc>
      </w:tr>
    </w:tbl>
    <w:p w:rsidR="002962ED" w:rsidRPr="00BB58C6" w:rsidRDefault="002962ED" w:rsidP="00B5079E">
      <w:pPr>
        <w:spacing w:after="0" w:line="240" w:lineRule="auto"/>
        <w:rPr>
          <w:rFonts w:ascii="Times New Roman" w:hAnsi="Times New Roman" w:cs="Times New Roman"/>
          <w:sz w:val="28"/>
          <w:szCs w:val="28"/>
        </w:rPr>
      </w:pPr>
    </w:p>
    <w:tbl>
      <w:tblPr>
        <w:tblpPr w:leftFromText="180" w:rightFromText="180" w:vertAnchor="text" w:tblpX="109"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8"/>
      </w:tblGrid>
      <w:tr w:rsidR="002962ED">
        <w:trPr>
          <w:trHeight w:val="1252"/>
        </w:trPr>
        <w:tc>
          <w:tcPr>
            <w:tcW w:w="4608" w:type="dxa"/>
            <w:tcBorders>
              <w:top w:val="nil"/>
              <w:left w:val="nil"/>
              <w:bottom w:val="nil"/>
              <w:right w:val="nil"/>
            </w:tcBorders>
          </w:tcPr>
          <w:p w:rsidR="002962ED" w:rsidRDefault="002962ED" w:rsidP="002C06C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Про створення комунальної установи «Центр надання соціальних, медичних та психологічних послуг учасникам бойових дій, учасникам антитерористичної операції та членам їх сімей» Сумської міської ради </w:t>
            </w:r>
          </w:p>
        </w:tc>
      </w:tr>
    </w:tbl>
    <w:p w:rsidR="002962ED" w:rsidRDefault="002962ED" w:rsidP="002C06CF">
      <w:pPr>
        <w:spacing w:after="0" w:line="240" w:lineRule="auto"/>
        <w:rPr>
          <w:rFonts w:ascii="Times New Roman" w:hAnsi="Times New Roman" w:cs="Times New Roman"/>
          <w:b/>
          <w:bCs/>
          <w:sz w:val="28"/>
          <w:szCs w:val="28"/>
          <w:lang w:val="uk-UA"/>
        </w:rPr>
      </w:pPr>
    </w:p>
    <w:p w:rsidR="002962ED" w:rsidRDefault="002962ED" w:rsidP="002C06CF">
      <w:pPr>
        <w:spacing w:after="0" w:line="240" w:lineRule="auto"/>
        <w:rPr>
          <w:rFonts w:ascii="Times New Roman" w:hAnsi="Times New Roman" w:cs="Times New Roman"/>
          <w:sz w:val="28"/>
          <w:szCs w:val="28"/>
          <w:lang w:val="uk-UA"/>
        </w:rPr>
      </w:pPr>
    </w:p>
    <w:p w:rsidR="002962ED" w:rsidRDefault="002962ED" w:rsidP="002C06CF">
      <w:pPr>
        <w:spacing w:after="0" w:line="240" w:lineRule="auto"/>
        <w:rPr>
          <w:rFonts w:ascii="Times New Roman" w:hAnsi="Times New Roman" w:cs="Times New Roman"/>
          <w:sz w:val="28"/>
          <w:szCs w:val="28"/>
          <w:lang w:val="uk-UA"/>
        </w:rPr>
      </w:pPr>
    </w:p>
    <w:p w:rsidR="002962ED" w:rsidRDefault="002962ED" w:rsidP="002C06CF">
      <w:pPr>
        <w:spacing w:after="0" w:line="240" w:lineRule="auto"/>
        <w:rPr>
          <w:rFonts w:ascii="Times New Roman" w:hAnsi="Times New Roman" w:cs="Times New Roman"/>
          <w:sz w:val="28"/>
          <w:szCs w:val="28"/>
          <w:lang w:val="uk-UA"/>
        </w:rPr>
      </w:pPr>
    </w:p>
    <w:p w:rsidR="002962ED" w:rsidRDefault="002962ED" w:rsidP="002C06CF">
      <w:pPr>
        <w:spacing w:after="0" w:line="240" w:lineRule="auto"/>
        <w:ind w:firstLine="567"/>
        <w:rPr>
          <w:rFonts w:ascii="Times New Roman" w:hAnsi="Times New Roman" w:cs="Times New Roman"/>
          <w:sz w:val="28"/>
          <w:szCs w:val="28"/>
          <w:lang w:val="uk-UA"/>
        </w:rPr>
      </w:pPr>
    </w:p>
    <w:p w:rsidR="002962ED" w:rsidRDefault="002962ED" w:rsidP="002C06CF">
      <w:pPr>
        <w:spacing w:after="0" w:line="240" w:lineRule="auto"/>
        <w:ind w:firstLine="567"/>
        <w:rPr>
          <w:rFonts w:ascii="Times New Roman" w:hAnsi="Times New Roman" w:cs="Times New Roman"/>
          <w:sz w:val="28"/>
          <w:szCs w:val="28"/>
          <w:lang w:val="uk-UA"/>
        </w:rPr>
      </w:pPr>
    </w:p>
    <w:p w:rsidR="002962ED" w:rsidRDefault="002962ED" w:rsidP="002C06CF">
      <w:pPr>
        <w:spacing w:after="0" w:line="240" w:lineRule="auto"/>
        <w:ind w:firstLine="567"/>
        <w:rPr>
          <w:rFonts w:ascii="Times New Roman" w:hAnsi="Times New Roman" w:cs="Times New Roman"/>
          <w:sz w:val="28"/>
          <w:szCs w:val="28"/>
          <w:lang w:val="uk-UA"/>
        </w:rPr>
      </w:pPr>
    </w:p>
    <w:p w:rsidR="002962ED" w:rsidRDefault="002962ED" w:rsidP="002C06CF">
      <w:pPr>
        <w:spacing w:after="0" w:line="240" w:lineRule="auto"/>
        <w:ind w:firstLine="567"/>
        <w:rPr>
          <w:rFonts w:ascii="Times New Roman" w:hAnsi="Times New Roman" w:cs="Times New Roman"/>
          <w:sz w:val="28"/>
          <w:szCs w:val="28"/>
          <w:lang w:val="uk-UA"/>
        </w:rPr>
      </w:pPr>
    </w:p>
    <w:p w:rsidR="002962ED" w:rsidRDefault="002962ED" w:rsidP="002C06CF">
      <w:pPr>
        <w:spacing w:after="0" w:line="240" w:lineRule="auto"/>
        <w:ind w:firstLine="567"/>
        <w:rPr>
          <w:rFonts w:ascii="Times New Roman" w:hAnsi="Times New Roman" w:cs="Times New Roman"/>
          <w:sz w:val="28"/>
          <w:szCs w:val="28"/>
          <w:lang w:val="uk-UA"/>
        </w:rPr>
      </w:pPr>
    </w:p>
    <w:p w:rsidR="002962ED" w:rsidRDefault="002962ED" w:rsidP="002C06CF">
      <w:pPr>
        <w:spacing w:after="0" w:line="240" w:lineRule="auto"/>
        <w:ind w:left="180"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підтримки та відновлення здоров’я, повернення до активного повноцінного життя у суспільство учасників бойових дій, учасників антитерористичної операції та членів їх сімей, відповідно до Цивільного кодексу України, Господарського кодексу України, керуючись пунктом 30 частини першої статті 26 Закону України «Про місцеве самоврядування в Україні», </w:t>
      </w:r>
      <w:r>
        <w:rPr>
          <w:rFonts w:ascii="Times New Roman" w:hAnsi="Times New Roman" w:cs="Times New Roman"/>
          <w:b/>
          <w:bCs/>
          <w:sz w:val="28"/>
          <w:szCs w:val="28"/>
          <w:lang w:val="uk-UA"/>
        </w:rPr>
        <w:t>Сумська міська рада</w:t>
      </w:r>
    </w:p>
    <w:p w:rsidR="002962ED" w:rsidRDefault="002962ED" w:rsidP="002C06CF">
      <w:pPr>
        <w:spacing w:after="0" w:line="240" w:lineRule="auto"/>
        <w:ind w:left="180"/>
        <w:rPr>
          <w:rFonts w:ascii="Times New Roman" w:hAnsi="Times New Roman" w:cs="Times New Roman"/>
          <w:b/>
          <w:bCs/>
          <w:sz w:val="28"/>
          <w:szCs w:val="28"/>
          <w:lang w:val="uk-UA"/>
        </w:rPr>
      </w:pPr>
    </w:p>
    <w:p w:rsidR="002962ED" w:rsidRDefault="002962ED" w:rsidP="002C06CF">
      <w:pPr>
        <w:spacing w:after="0" w:line="240" w:lineRule="auto"/>
        <w:ind w:left="18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ВИРІШИЛА:</w:t>
      </w:r>
    </w:p>
    <w:p w:rsidR="002962ED" w:rsidRDefault="002962ED" w:rsidP="002C06CF">
      <w:pPr>
        <w:spacing w:after="0" w:line="240" w:lineRule="auto"/>
        <w:ind w:left="180"/>
        <w:rPr>
          <w:rFonts w:ascii="Times New Roman" w:hAnsi="Times New Roman" w:cs="Times New Roman"/>
          <w:b/>
          <w:bCs/>
          <w:sz w:val="28"/>
          <w:szCs w:val="28"/>
          <w:lang w:val="uk-UA"/>
        </w:rPr>
      </w:pPr>
    </w:p>
    <w:p w:rsidR="002962ED" w:rsidRDefault="002962ED" w:rsidP="00BB58C6">
      <w:pPr>
        <w:tabs>
          <w:tab w:val="left" w:pos="1276"/>
        </w:tabs>
        <w:spacing w:after="0" w:line="240" w:lineRule="auto"/>
        <w:ind w:left="180" w:firstLine="708"/>
        <w:rPr>
          <w:rFonts w:ascii="Times New Roman" w:hAnsi="Times New Roman" w:cs="Times New Roman"/>
          <w:sz w:val="28"/>
          <w:szCs w:val="28"/>
          <w:lang w:val="uk-UA"/>
        </w:rPr>
      </w:pPr>
      <w:r>
        <w:rPr>
          <w:rFonts w:ascii="Times New Roman" w:hAnsi="Times New Roman" w:cs="Times New Roman"/>
          <w:sz w:val="28"/>
          <w:szCs w:val="28"/>
          <w:lang w:val="uk-UA"/>
        </w:rPr>
        <w:t>1. Створити комунальну установу «Центр надання соціальних, медичних та психологічних послуг учасникам бойових дій, учасникам  антитерористичної операції та членам їх сімей» Сумської міської ради.</w:t>
      </w:r>
    </w:p>
    <w:p w:rsidR="002962ED" w:rsidRDefault="002962ED" w:rsidP="002C06CF">
      <w:pPr>
        <w:spacing w:after="0" w:line="240" w:lineRule="auto"/>
        <w:ind w:left="180" w:firstLine="708"/>
        <w:rPr>
          <w:rFonts w:ascii="Times New Roman" w:hAnsi="Times New Roman" w:cs="Times New Roman"/>
          <w:sz w:val="28"/>
          <w:szCs w:val="28"/>
          <w:lang w:val="uk-UA"/>
        </w:rPr>
      </w:pPr>
      <w:r>
        <w:rPr>
          <w:rFonts w:ascii="Times New Roman" w:hAnsi="Times New Roman" w:cs="Times New Roman"/>
          <w:sz w:val="28"/>
          <w:szCs w:val="28"/>
          <w:lang w:val="uk-UA"/>
        </w:rPr>
        <w:t>2. Затвердити Положення про комунальну установу «Центр надання соціальних, медичних та психологічних послуг учасникам бойових дій, учасникам  антитерористичної операції та членам їх сім</w:t>
      </w:r>
      <w:r w:rsidR="009168CF">
        <w:rPr>
          <w:rFonts w:ascii="Times New Roman" w:hAnsi="Times New Roman" w:cs="Times New Roman"/>
          <w:sz w:val="28"/>
          <w:szCs w:val="28"/>
          <w:lang w:val="uk-UA"/>
        </w:rPr>
        <w:t>ей» Сумської міської ради  (д</w:t>
      </w:r>
      <w:r>
        <w:rPr>
          <w:rFonts w:ascii="Times New Roman" w:hAnsi="Times New Roman" w:cs="Times New Roman"/>
          <w:sz w:val="28"/>
          <w:szCs w:val="28"/>
          <w:lang w:val="uk-UA"/>
        </w:rPr>
        <w:t>одаток 1).</w:t>
      </w:r>
    </w:p>
    <w:p w:rsidR="002962ED" w:rsidRDefault="002962ED" w:rsidP="002C06CF">
      <w:pPr>
        <w:spacing w:after="0" w:line="240" w:lineRule="auto"/>
        <w:ind w:left="180" w:firstLine="708"/>
        <w:rPr>
          <w:rFonts w:ascii="Times New Roman" w:hAnsi="Times New Roman" w:cs="Times New Roman"/>
          <w:sz w:val="28"/>
          <w:szCs w:val="28"/>
          <w:lang w:val="uk-UA"/>
        </w:rPr>
      </w:pPr>
      <w:r>
        <w:rPr>
          <w:rFonts w:ascii="Times New Roman" w:hAnsi="Times New Roman" w:cs="Times New Roman"/>
          <w:sz w:val="28"/>
          <w:szCs w:val="28"/>
          <w:lang w:val="uk-UA"/>
        </w:rPr>
        <w:t>3. Затвердити структуру комунальної установи «Центр надання соціальних, медичних та психологічних послуг учасникам бойових дій, учасникам  антитерористичної операції та членам їх сімей» Сумської міської ради  (</w:t>
      </w:r>
      <w:r w:rsidR="009168CF">
        <w:rPr>
          <w:rFonts w:ascii="Times New Roman" w:hAnsi="Times New Roman" w:cs="Times New Roman"/>
          <w:sz w:val="28"/>
          <w:szCs w:val="28"/>
          <w:lang w:val="uk-UA"/>
        </w:rPr>
        <w:t>д</w:t>
      </w:r>
      <w:r>
        <w:rPr>
          <w:rFonts w:ascii="Times New Roman" w:hAnsi="Times New Roman" w:cs="Times New Roman"/>
          <w:sz w:val="28"/>
          <w:szCs w:val="28"/>
          <w:lang w:val="uk-UA"/>
        </w:rPr>
        <w:t>одаток 2).</w:t>
      </w:r>
    </w:p>
    <w:p w:rsidR="002962ED" w:rsidRPr="00B5079E" w:rsidRDefault="002962ED" w:rsidP="002C06CF">
      <w:pPr>
        <w:spacing w:after="0" w:line="240" w:lineRule="auto"/>
        <w:ind w:left="180"/>
        <w:rPr>
          <w:rFonts w:ascii="Times New Roman" w:hAnsi="Times New Roman" w:cs="Times New Roman"/>
          <w:sz w:val="28"/>
          <w:szCs w:val="28"/>
          <w:lang w:val="uk-UA"/>
        </w:rPr>
      </w:pPr>
      <w:r>
        <w:rPr>
          <w:rFonts w:ascii="Times New Roman" w:hAnsi="Times New Roman" w:cs="Times New Roman"/>
          <w:sz w:val="28"/>
          <w:szCs w:val="28"/>
          <w:lang w:val="uk-UA"/>
        </w:rPr>
        <w:tab/>
        <w:t xml:space="preserve">4. </w:t>
      </w:r>
      <w:r w:rsidRPr="002056F1">
        <w:rPr>
          <w:rFonts w:ascii="Times New Roman" w:hAnsi="Times New Roman" w:cs="Times New Roman"/>
          <w:sz w:val="28"/>
          <w:szCs w:val="28"/>
          <w:lang w:val="uk-UA"/>
        </w:rPr>
        <w:t>Визнати таким, що втратило чинність рішення Сумської міської ради</w:t>
      </w:r>
      <w:r>
        <w:rPr>
          <w:rFonts w:ascii="Times New Roman" w:hAnsi="Times New Roman" w:cs="Times New Roman"/>
          <w:sz w:val="28"/>
          <w:szCs w:val="28"/>
          <w:lang w:val="uk-UA"/>
        </w:rPr>
        <w:t xml:space="preserve"> </w:t>
      </w:r>
      <w:r w:rsidRPr="002056F1">
        <w:rPr>
          <w:rFonts w:ascii="Times New Roman" w:hAnsi="Times New Roman" w:cs="Times New Roman"/>
          <w:sz w:val="28"/>
          <w:szCs w:val="28"/>
          <w:lang w:val="uk-UA"/>
        </w:rPr>
        <w:t xml:space="preserve">від 29 вересня 2015 року № 4801-МР </w:t>
      </w:r>
      <w:r w:rsidRPr="00B5079E">
        <w:rPr>
          <w:rFonts w:ascii="Times New Roman" w:hAnsi="Times New Roman" w:cs="Times New Roman"/>
          <w:sz w:val="28"/>
          <w:szCs w:val="28"/>
          <w:lang w:val="uk-UA"/>
        </w:rPr>
        <w:t xml:space="preserve">«Про створення комунальної установи «Центр надання </w:t>
      </w:r>
      <w:r>
        <w:rPr>
          <w:rFonts w:ascii="Times New Roman" w:hAnsi="Times New Roman" w:cs="Times New Roman"/>
          <w:sz w:val="28"/>
          <w:szCs w:val="28"/>
          <w:lang w:val="uk-UA"/>
        </w:rPr>
        <w:t>соціальних, медичних та психологічних</w:t>
      </w:r>
      <w:r w:rsidRPr="00B5079E">
        <w:rPr>
          <w:rFonts w:ascii="Times New Roman" w:hAnsi="Times New Roman" w:cs="Times New Roman"/>
          <w:sz w:val="28"/>
          <w:szCs w:val="28"/>
          <w:lang w:val="uk-UA"/>
        </w:rPr>
        <w:t xml:space="preserve"> послуг учасникам </w:t>
      </w:r>
      <w:r w:rsidRPr="00B5079E">
        <w:rPr>
          <w:rFonts w:ascii="Times New Roman" w:hAnsi="Times New Roman" w:cs="Times New Roman"/>
          <w:sz w:val="28"/>
          <w:szCs w:val="28"/>
          <w:lang w:val="uk-UA"/>
        </w:rPr>
        <w:lastRenderedPageBreak/>
        <w:t>антитерористичної операції та членам їх сімей» Сумської міської ради»</w:t>
      </w:r>
      <w:r>
        <w:rPr>
          <w:rFonts w:ascii="Times New Roman" w:hAnsi="Times New Roman" w:cs="Times New Roman"/>
          <w:sz w:val="28"/>
          <w:szCs w:val="28"/>
          <w:lang w:val="uk-UA"/>
        </w:rPr>
        <w:t xml:space="preserve"> з моменту набрання чинності даного рішення.</w:t>
      </w:r>
    </w:p>
    <w:p w:rsidR="002962ED" w:rsidRDefault="002962ED" w:rsidP="002C06CF">
      <w:pPr>
        <w:spacing w:after="0" w:line="240" w:lineRule="auto"/>
        <w:rPr>
          <w:rFonts w:ascii="Times New Roman" w:hAnsi="Times New Roman" w:cs="Times New Roman"/>
          <w:sz w:val="28"/>
          <w:szCs w:val="28"/>
          <w:lang w:val="uk-UA"/>
        </w:rPr>
      </w:pPr>
      <w:r w:rsidRPr="00B5079E">
        <w:rPr>
          <w:rFonts w:ascii="Times New Roman" w:hAnsi="Times New Roman" w:cs="Times New Roman"/>
          <w:sz w:val="28"/>
          <w:szCs w:val="28"/>
          <w:lang w:val="uk-UA"/>
        </w:rPr>
        <w:tab/>
      </w:r>
      <w:r>
        <w:rPr>
          <w:rFonts w:ascii="Times New Roman" w:hAnsi="Times New Roman" w:cs="Times New Roman"/>
          <w:sz w:val="28"/>
          <w:szCs w:val="28"/>
          <w:lang w:val="uk-UA"/>
        </w:rPr>
        <w:t xml:space="preserve">5. </w:t>
      </w:r>
      <w:r w:rsidRPr="002056F1">
        <w:rPr>
          <w:rFonts w:ascii="Times New Roman" w:hAnsi="Times New Roman" w:cs="Times New Roman"/>
          <w:sz w:val="28"/>
          <w:szCs w:val="28"/>
          <w:lang w:val="uk-UA"/>
        </w:rPr>
        <w:t>Організацію виконання цього рішення покласти</w:t>
      </w:r>
      <w:r>
        <w:rPr>
          <w:rFonts w:ascii="Times New Roman" w:hAnsi="Times New Roman" w:cs="Times New Roman"/>
          <w:sz w:val="28"/>
          <w:szCs w:val="28"/>
          <w:lang w:val="uk-UA"/>
        </w:rPr>
        <w:t xml:space="preserve"> </w:t>
      </w:r>
      <w:r w:rsidRPr="002056F1">
        <w:rPr>
          <w:rFonts w:ascii="Times New Roman" w:hAnsi="Times New Roman" w:cs="Times New Roman"/>
          <w:sz w:val="28"/>
          <w:szCs w:val="28"/>
          <w:lang w:val="uk-UA"/>
        </w:rPr>
        <w:t xml:space="preserve">на </w:t>
      </w:r>
      <w:r>
        <w:rPr>
          <w:rFonts w:ascii="Times New Roman" w:hAnsi="Times New Roman" w:cs="Times New Roman"/>
          <w:sz w:val="28"/>
          <w:szCs w:val="28"/>
          <w:lang w:val="uk-UA"/>
        </w:rPr>
        <w:t>заступника міського голови з питань діяльності виконавчих органі</w:t>
      </w:r>
      <w:r w:rsidR="009168CF">
        <w:rPr>
          <w:rFonts w:ascii="Times New Roman" w:hAnsi="Times New Roman" w:cs="Times New Roman"/>
          <w:sz w:val="28"/>
          <w:szCs w:val="28"/>
          <w:lang w:val="uk-UA"/>
        </w:rPr>
        <w:t>в</w:t>
      </w:r>
      <w:r>
        <w:rPr>
          <w:rFonts w:ascii="Times New Roman" w:hAnsi="Times New Roman" w:cs="Times New Roman"/>
          <w:sz w:val="28"/>
          <w:szCs w:val="28"/>
          <w:lang w:val="uk-UA"/>
        </w:rPr>
        <w:t xml:space="preserve"> ради </w:t>
      </w:r>
      <w:proofErr w:type="spellStart"/>
      <w:r>
        <w:rPr>
          <w:rFonts w:ascii="Times New Roman" w:hAnsi="Times New Roman" w:cs="Times New Roman"/>
          <w:sz w:val="28"/>
          <w:szCs w:val="28"/>
          <w:lang w:val="uk-UA"/>
        </w:rPr>
        <w:t>Дмітрєвскую</w:t>
      </w:r>
      <w:proofErr w:type="spellEnd"/>
      <w:r>
        <w:rPr>
          <w:rFonts w:ascii="Times New Roman" w:hAnsi="Times New Roman" w:cs="Times New Roman"/>
          <w:sz w:val="28"/>
          <w:szCs w:val="28"/>
          <w:lang w:val="uk-UA"/>
        </w:rPr>
        <w:t xml:space="preserve"> А.І.</w:t>
      </w:r>
    </w:p>
    <w:p w:rsidR="002962ED" w:rsidRDefault="002962ED" w:rsidP="002C06CF">
      <w:pPr>
        <w:spacing w:after="0" w:line="240" w:lineRule="auto"/>
        <w:rPr>
          <w:rFonts w:ascii="Times New Roman" w:hAnsi="Times New Roman" w:cs="Times New Roman"/>
          <w:sz w:val="28"/>
          <w:szCs w:val="28"/>
          <w:lang w:val="uk-UA"/>
        </w:rPr>
      </w:pPr>
    </w:p>
    <w:p w:rsidR="002962ED" w:rsidRDefault="002962ED" w:rsidP="002C06CF">
      <w:pPr>
        <w:spacing w:after="0" w:line="240" w:lineRule="auto"/>
        <w:rPr>
          <w:rFonts w:ascii="Times New Roman" w:hAnsi="Times New Roman" w:cs="Times New Roman"/>
          <w:sz w:val="28"/>
          <w:szCs w:val="28"/>
          <w:lang w:val="uk-UA"/>
        </w:rPr>
      </w:pPr>
    </w:p>
    <w:p w:rsidR="002962ED" w:rsidRDefault="002962ED" w:rsidP="002C06CF">
      <w:pPr>
        <w:spacing w:after="0" w:line="240" w:lineRule="auto"/>
        <w:rPr>
          <w:rFonts w:ascii="Times New Roman" w:hAnsi="Times New Roman" w:cs="Times New Roman"/>
          <w:sz w:val="28"/>
          <w:szCs w:val="28"/>
          <w:lang w:val="uk-UA"/>
        </w:rPr>
      </w:pPr>
    </w:p>
    <w:p w:rsidR="002962ED" w:rsidRDefault="002962ED" w:rsidP="002C06CF">
      <w:pPr>
        <w:spacing w:after="0" w:line="240" w:lineRule="auto"/>
        <w:rPr>
          <w:rFonts w:ascii="Times New Roman" w:hAnsi="Times New Roman" w:cs="Times New Roman"/>
          <w:sz w:val="28"/>
          <w:szCs w:val="28"/>
          <w:lang w:val="uk-UA"/>
        </w:rPr>
      </w:pPr>
    </w:p>
    <w:p w:rsidR="002962ED" w:rsidRDefault="007E25CF" w:rsidP="002C06CF">
      <w:pPr>
        <w:pStyle w:val="2"/>
        <w:spacing w:before="0" w:after="0"/>
        <w:rPr>
          <w:rFonts w:ascii="Times New Roman" w:hAnsi="Times New Roman" w:cs="Times New Roman"/>
          <w:b w:val="0"/>
          <w:bCs w:val="0"/>
          <w:i w:val="0"/>
          <w:iCs w:val="0"/>
        </w:rPr>
      </w:pPr>
      <w:proofErr w:type="spellStart"/>
      <w:r>
        <w:rPr>
          <w:rFonts w:ascii="Times New Roman" w:hAnsi="Times New Roman" w:cs="Times New Roman"/>
          <w:b w:val="0"/>
          <w:bCs w:val="0"/>
          <w:i w:val="0"/>
          <w:iCs w:val="0"/>
          <w:lang w:val="ru-RU"/>
        </w:rPr>
        <w:t>Сумський</w:t>
      </w:r>
      <w:proofErr w:type="spellEnd"/>
      <w:r>
        <w:rPr>
          <w:rFonts w:ascii="Times New Roman" w:hAnsi="Times New Roman" w:cs="Times New Roman"/>
          <w:b w:val="0"/>
          <w:bCs w:val="0"/>
          <w:i w:val="0"/>
          <w:iCs w:val="0"/>
          <w:lang w:val="ru-RU"/>
        </w:rPr>
        <w:t xml:space="preserve"> м</w:t>
      </w:r>
      <w:proofErr w:type="spellStart"/>
      <w:r w:rsidR="002962ED">
        <w:rPr>
          <w:rFonts w:ascii="Times New Roman" w:hAnsi="Times New Roman" w:cs="Times New Roman"/>
          <w:b w:val="0"/>
          <w:bCs w:val="0"/>
          <w:i w:val="0"/>
          <w:iCs w:val="0"/>
        </w:rPr>
        <w:t>іський</w:t>
      </w:r>
      <w:proofErr w:type="spellEnd"/>
      <w:r w:rsidR="002962ED">
        <w:rPr>
          <w:rFonts w:ascii="Times New Roman" w:hAnsi="Times New Roman" w:cs="Times New Roman"/>
          <w:b w:val="0"/>
          <w:bCs w:val="0"/>
          <w:i w:val="0"/>
          <w:iCs w:val="0"/>
        </w:rPr>
        <w:t xml:space="preserve"> голова</w:t>
      </w:r>
      <w:r w:rsidR="002962ED">
        <w:rPr>
          <w:rFonts w:ascii="Times New Roman" w:hAnsi="Times New Roman" w:cs="Times New Roman"/>
          <w:b w:val="0"/>
          <w:bCs w:val="0"/>
          <w:i w:val="0"/>
          <w:iCs w:val="0"/>
        </w:rPr>
        <w:tab/>
      </w:r>
      <w:r w:rsidR="002962ED">
        <w:rPr>
          <w:rFonts w:ascii="Times New Roman" w:hAnsi="Times New Roman" w:cs="Times New Roman"/>
          <w:b w:val="0"/>
          <w:bCs w:val="0"/>
          <w:i w:val="0"/>
          <w:iCs w:val="0"/>
        </w:rPr>
        <w:tab/>
      </w:r>
      <w:r w:rsidR="002962ED">
        <w:rPr>
          <w:rFonts w:ascii="Times New Roman" w:hAnsi="Times New Roman" w:cs="Times New Roman"/>
          <w:b w:val="0"/>
          <w:bCs w:val="0"/>
          <w:i w:val="0"/>
          <w:iCs w:val="0"/>
        </w:rPr>
        <w:tab/>
      </w:r>
      <w:r w:rsidR="002962ED">
        <w:rPr>
          <w:rFonts w:ascii="Times New Roman" w:hAnsi="Times New Roman" w:cs="Times New Roman"/>
          <w:b w:val="0"/>
          <w:bCs w:val="0"/>
          <w:i w:val="0"/>
          <w:iCs w:val="0"/>
        </w:rPr>
        <w:tab/>
      </w:r>
      <w:r w:rsidR="002962ED">
        <w:rPr>
          <w:rFonts w:ascii="Times New Roman" w:hAnsi="Times New Roman" w:cs="Times New Roman"/>
          <w:b w:val="0"/>
          <w:bCs w:val="0"/>
          <w:i w:val="0"/>
          <w:iCs w:val="0"/>
        </w:rPr>
        <w:tab/>
      </w:r>
      <w:r w:rsidR="002962ED">
        <w:rPr>
          <w:rFonts w:ascii="Times New Roman" w:hAnsi="Times New Roman" w:cs="Times New Roman"/>
          <w:b w:val="0"/>
          <w:bCs w:val="0"/>
          <w:i w:val="0"/>
          <w:iCs w:val="0"/>
        </w:rPr>
        <w:tab/>
      </w:r>
      <w:r w:rsidR="002962ED">
        <w:rPr>
          <w:rFonts w:ascii="Times New Roman" w:hAnsi="Times New Roman" w:cs="Times New Roman"/>
          <w:b w:val="0"/>
          <w:bCs w:val="0"/>
          <w:i w:val="0"/>
          <w:iCs w:val="0"/>
        </w:rPr>
        <w:tab/>
      </w:r>
      <w:proofErr w:type="spellStart"/>
      <w:r w:rsidR="002962ED">
        <w:rPr>
          <w:rFonts w:ascii="Times New Roman" w:hAnsi="Times New Roman" w:cs="Times New Roman"/>
          <w:b w:val="0"/>
          <w:bCs w:val="0"/>
          <w:i w:val="0"/>
          <w:iCs w:val="0"/>
        </w:rPr>
        <w:t>О.М.Лисенко</w:t>
      </w:r>
      <w:proofErr w:type="spellEnd"/>
    </w:p>
    <w:p w:rsidR="002962ED" w:rsidRDefault="002962ED" w:rsidP="002C06CF">
      <w:pPr>
        <w:spacing w:after="0" w:line="240" w:lineRule="auto"/>
        <w:rPr>
          <w:rFonts w:ascii="Times New Roman" w:hAnsi="Times New Roman" w:cs="Times New Roman"/>
          <w:sz w:val="28"/>
          <w:szCs w:val="28"/>
          <w:lang w:val="uk-UA"/>
        </w:rPr>
      </w:pPr>
    </w:p>
    <w:p w:rsidR="002962ED" w:rsidRPr="00A70882" w:rsidRDefault="002962ED" w:rsidP="002C06CF">
      <w:pPr>
        <w:spacing w:after="0" w:line="240" w:lineRule="auto"/>
        <w:rPr>
          <w:rFonts w:ascii="Times New Roman" w:hAnsi="Times New Roman" w:cs="Times New Roman"/>
          <w:sz w:val="24"/>
          <w:szCs w:val="24"/>
        </w:rPr>
      </w:pPr>
      <w:r w:rsidRPr="00A70882">
        <w:rPr>
          <w:rFonts w:ascii="Times New Roman" w:hAnsi="Times New Roman" w:cs="Times New Roman"/>
          <w:sz w:val="24"/>
          <w:szCs w:val="24"/>
          <w:lang w:val="uk-UA"/>
        </w:rPr>
        <w:t xml:space="preserve">Виконавець: </w:t>
      </w:r>
      <w:r w:rsidRPr="00A70882">
        <w:rPr>
          <w:rFonts w:ascii="Times New Roman" w:hAnsi="Times New Roman" w:cs="Times New Roman"/>
          <w:sz w:val="24"/>
          <w:szCs w:val="24"/>
        </w:rPr>
        <w:t>Шилов В.О.</w:t>
      </w:r>
    </w:p>
    <w:p w:rsidR="002962ED" w:rsidRPr="00A70882" w:rsidRDefault="002962ED" w:rsidP="002C06CF">
      <w:pPr>
        <w:spacing w:after="0" w:line="240" w:lineRule="auto"/>
        <w:rPr>
          <w:rFonts w:cs="Times New Roman"/>
          <w:sz w:val="24"/>
          <w:szCs w:val="24"/>
          <w:lang w:val="uk-UA"/>
        </w:rPr>
      </w:pPr>
    </w:p>
    <w:p w:rsidR="002962ED" w:rsidRDefault="002962ED" w:rsidP="002C06CF">
      <w:pPr>
        <w:spacing w:after="0" w:line="240" w:lineRule="auto"/>
        <w:rPr>
          <w:lang w:val="uk-UA"/>
        </w:rPr>
      </w:pPr>
      <w:r>
        <w:rPr>
          <w:lang w:val="uk-UA"/>
        </w:rPr>
        <w:t>___________________</w:t>
      </w:r>
    </w:p>
    <w:p w:rsidR="002962ED" w:rsidRDefault="002962ED" w:rsidP="002C06CF">
      <w:pPr>
        <w:spacing w:after="0" w:line="240" w:lineRule="auto"/>
        <w:rPr>
          <w:lang w:val="uk-UA"/>
        </w:rPr>
      </w:pPr>
    </w:p>
    <w:p w:rsidR="002962ED" w:rsidRDefault="002962ED" w:rsidP="002C06CF">
      <w:pPr>
        <w:spacing w:after="0" w:line="240" w:lineRule="auto"/>
        <w:rPr>
          <w:lang w:val="uk-UA"/>
        </w:rPr>
      </w:pPr>
    </w:p>
    <w:p w:rsidR="002962ED" w:rsidRDefault="002962ED" w:rsidP="002C06CF">
      <w:pPr>
        <w:spacing w:after="0" w:line="240" w:lineRule="auto"/>
        <w:rPr>
          <w:lang w:val="uk-UA"/>
        </w:rPr>
      </w:pPr>
    </w:p>
    <w:p w:rsidR="002962ED" w:rsidRDefault="002962ED" w:rsidP="002C06CF">
      <w:pPr>
        <w:spacing w:after="0" w:line="240" w:lineRule="auto"/>
        <w:rPr>
          <w:lang w:val="uk-UA"/>
        </w:rPr>
      </w:pPr>
    </w:p>
    <w:p w:rsidR="002962ED" w:rsidRDefault="002962ED" w:rsidP="002C06CF">
      <w:pPr>
        <w:spacing w:after="0" w:line="240" w:lineRule="auto"/>
        <w:rPr>
          <w:lang w:val="uk-UA"/>
        </w:rPr>
      </w:pPr>
    </w:p>
    <w:p w:rsidR="002962ED" w:rsidRDefault="002962ED" w:rsidP="002C06CF">
      <w:pPr>
        <w:spacing w:after="0" w:line="240" w:lineRule="auto"/>
        <w:rPr>
          <w:lang w:val="uk-UA"/>
        </w:rPr>
      </w:pPr>
    </w:p>
    <w:p w:rsidR="002962ED" w:rsidRDefault="002962ED" w:rsidP="002C06CF">
      <w:pPr>
        <w:spacing w:after="0" w:line="240" w:lineRule="auto"/>
        <w:rPr>
          <w:lang w:val="uk-UA"/>
        </w:rPr>
      </w:pPr>
    </w:p>
    <w:p w:rsidR="002962ED" w:rsidRDefault="002962ED" w:rsidP="002C06CF">
      <w:pPr>
        <w:spacing w:after="0" w:line="240" w:lineRule="auto"/>
        <w:rPr>
          <w:lang w:val="uk-UA"/>
        </w:rPr>
      </w:pPr>
    </w:p>
    <w:p w:rsidR="002962ED" w:rsidRDefault="002962ED" w:rsidP="002C06CF">
      <w:pPr>
        <w:spacing w:after="0" w:line="240" w:lineRule="auto"/>
        <w:rPr>
          <w:lang w:val="uk-UA"/>
        </w:rPr>
      </w:pPr>
    </w:p>
    <w:p w:rsidR="002962ED" w:rsidRDefault="002962ED" w:rsidP="002C06CF">
      <w:pPr>
        <w:spacing w:after="0" w:line="240" w:lineRule="auto"/>
        <w:rPr>
          <w:lang w:val="uk-UA"/>
        </w:rPr>
      </w:pPr>
    </w:p>
    <w:p w:rsidR="002962ED" w:rsidRDefault="002962ED" w:rsidP="002C06CF">
      <w:pPr>
        <w:spacing w:after="0" w:line="240" w:lineRule="auto"/>
        <w:rPr>
          <w:lang w:val="uk-UA"/>
        </w:rPr>
      </w:pPr>
    </w:p>
    <w:p w:rsidR="002962ED" w:rsidRDefault="002962ED" w:rsidP="002C06CF">
      <w:pPr>
        <w:spacing w:after="0" w:line="240" w:lineRule="auto"/>
        <w:rPr>
          <w:lang w:val="uk-UA"/>
        </w:rPr>
      </w:pPr>
    </w:p>
    <w:p w:rsidR="002962ED" w:rsidRDefault="002962ED" w:rsidP="002C06CF">
      <w:pPr>
        <w:spacing w:after="0" w:line="240" w:lineRule="auto"/>
        <w:rPr>
          <w:lang w:val="uk-UA"/>
        </w:rPr>
      </w:pPr>
    </w:p>
    <w:p w:rsidR="002962ED" w:rsidRDefault="002962ED" w:rsidP="002C06CF">
      <w:pPr>
        <w:spacing w:after="0" w:line="240" w:lineRule="auto"/>
        <w:rPr>
          <w:lang w:val="uk-UA"/>
        </w:rPr>
      </w:pPr>
    </w:p>
    <w:p w:rsidR="002962ED" w:rsidRDefault="002962ED" w:rsidP="002C06CF">
      <w:pPr>
        <w:spacing w:after="0" w:line="240" w:lineRule="auto"/>
        <w:rPr>
          <w:lang w:val="uk-UA"/>
        </w:rPr>
      </w:pPr>
    </w:p>
    <w:p w:rsidR="002962ED" w:rsidRDefault="002962ED" w:rsidP="002C06CF">
      <w:pPr>
        <w:spacing w:after="0" w:line="240" w:lineRule="auto"/>
        <w:rPr>
          <w:lang w:val="uk-UA"/>
        </w:rPr>
      </w:pPr>
    </w:p>
    <w:p w:rsidR="002962ED" w:rsidRDefault="002962ED" w:rsidP="002C06CF">
      <w:pPr>
        <w:spacing w:after="0" w:line="240" w:lineRule="auto"/>
        <w:rPr>
          <w:lang w:val="uk-UA"/>
        </w:rPr>
      </w:pPr>
    </w:p>
    <w:p w:rsidR="002962ED" w:rsidRDefault="002962ED" w:rsidP="002C06CF">
      <w:pPr>
        <w:spacing w:after="0" w:line="240" w:lineRule="auto"/>
        <w:rPr>
          <w:rFonts w:cs="Times New Roman"/>
          <w:lang w:val="uk-UA"/>
        </w:rPr>
      </w:pPr>
    </w:p>
    <w:p w:rsidR="002962ED" w:rsidRDefault="002962ED" w:rsidP="002C06CF">
      <w:pPr>
        <w:spacing w:after="0" w:line="240" w:lineRule="auto"/>
        <w:rPr>
          <w:rFonts w:cs="Times New Roman"/>
          <w:lang w:val="uk-UA"/>
        </w:rPr>
      </w:pPr>
    </w:p>
    <w:p w:rsidR="002962ED" w:rsidRDefault="002962ED" w:rsidP="002C06CF">
      <w:pPr>
        <w:spacing w:after="0" w:line="240" w:lineRule="auto"/>
        <w:rPr>
          <w:rFonts w:cs="Times New Roman"/>
          <w:lang w:val="uk-UA"/>
        </w:rPr>
      </w:pPr>
    </w:p>
    <w:p w:rsidR="002962ED" w:rsidRDefault="002962ED" w:rsidP="002C06CF">
      <w:pPr>
        <w:spacing w:after="0" w:line="240" w:lineRule="auto"/>
        <w:rPr>
          <w:rFonts w:cs="Times New Roman"/>
          <w:lang w:val="uk-UA"/>
        </w:rPr>
      </w:pPr>
    </w:p>
    <w:p w:rsidR="002962ED" w:rsidRDefault="002962ED" w:rsidP="002C06CF">
      <w:pPr>
        <w:spacing w:after="0" w:line="240" w:lineRule="auto"/>
        <w:rPr>
          <w:rFonts w:cs="Times New Roman"/>
          <w:lang w:val="uk-UA"/>
        </w:rPr>
      </w:pPr>
    </w:p>
    <w:p w:rsidR="002962ED" w:rsidRDefault="002962ED" w:rsidP="002C06CF">
      <w:pPr>
        <w:spacing w:after="0" w:line="240" w:lineRule="auto"/>
        <w:rPr>
          <w:rFonts w:cs="Times New Roman"/>
          <w:lang w:val="uk-UA"/>
        </w:rPr>
      </w:pPr>
    </w:p>
    <w:p w:rsidR="002962ED" w:rsidRDefault="002962ED" w:rsidP="002C06CF">
      <w:pPr>
        <w:spacing w:after="0" w:line="240" w:lineRule="auto"/>
        <w:rPr>
          <w:rFonts w:cs="Times New Roman"/>
          <w:lang w:val="uk-UA"/>
        </w:rPr>
      </w:pPr>
    </w:p>
    <w:p w:rsidR="002962ED" w:rsidRDefault="002962ED" w:rsidP="002C06CF">
      <w:pPr>
        <w:spacing w:after="0" w:line="240" w:lineRule="auto"/>
        <w:rPr>
          <w:rFonts w:cs="Times New Roman"/>
          <w:lang w:val="uk-UA"/>
        </w:rPr>
      </w:pPr>
    </w:p>
    <w:p w:rsidR="002962ED" w:rsidRDefault="002962ED" w:rsidP="002C06CF">
      <w:pPr>
        <w:spacing w:after="0" w:line="240" w:lineRule="auto"/>
        <w:rPr>
          <w:rFonts w:cs="Times New Roman"/>
          <w:lang w:val="uk-UA"/>
        </w:rPr>
      </w:pPr>
    </w:p>
    <w:p w:rsidR="002962ED" w:rsidRDefault="002962ED" w:rsidP="002C06CF">
      <w:pPr>
        <w:spacing w:after="0" w:line="240" w:lineRule="auto"/>
        <w:rPr>
          <w:rFonts w:cs="Times New Roman"/>
          <w:lang w:val="uk-UA"/>
        </w:rPr>
      </w:pPr>
    </w:p>
    <w:p w:rsidR="002962ED" w:rsidRDefault="002962ED" w:rsidP="002C06CF">
      <w:pPr>
        <w:spacing w:after="0" w:line="240" w:lineRule="auto"/>
        <w:rPr>
          <w:rFonts w:cs="Times New Roman"/>
          <w:lang w:val="uk-UA"/>
        </w:rPr>
      </w:pPr>
    </w:p>
    <w:p w:rsidR="002962ED" w:rsidRDefault="002962ED" w:rsidP="002C06CF">
      <w:pPr>
        <w:spacing w:after="0" w:line="240" w:lineRule="auto"/>
        <w:rPr>
          <w:rFonts w:cs="Times New Roman"/>
          <w:lang w:val="uk-UA"/>
        </w:rPr>
      </w:pPr>
    </w:p>
    <w:p w:rsidR="002962ED" w:rsidRDefault="002962ED" w:rsidP="002C06CF">
      <w:pPr>
        <w:spacing w:after="0" w:line="240" w:lineRule="auto"/>
        <w:rPr>
          <w:rFonts w:cs="Times New Roman"/>
          <w:lang w:val="uk-UA"/>
        </w:rPr>
      </w:pPr>
    </w:p>
    <w:p w:rsidR="002962ED" w:rsidRDefault="002962ED" w:rsidP="002C06CF">
      <w:pPr>
        <w:spacing w:after="0" w:line="240" w:lineRule="auto"/>
        <w:rPr>
          <w:rFonts w:cs="Times New Roman"/>
          <w:lang w:val="uk-UA"/>
        </w:rPr>
      </w:pPr>
    </w:p>
    <w:p w:rsidR="002962ED" w:rsidRDefault="002962ED" w:rsidP="002C06CF">
      <w:pPr>
        <w:spacing w:after="0" w:line="240" w:lineRule="auto"/>
        <w:rPr>
          <w:rFonts w:cs="Times New Roman"/>
          <w:lang w:val="uk-UA"/>
        </w:rPr>
      </w:pPr>
    </w:p>
    <w:p w:rsidR="002962ED" w:rsidRDefault="002962ED" w:rsidP="002C06CF">
      <w:pPr>
        <w:spacing w:after="0" w:line="240" w:lineRule="auto"/>
        <w:rPr>
          <w:rFonts w:cs="Times New Roman"/>
          <w:lang w:val="uk-UA"/>
        </w:rPr>
      </w:pPr>
    </w:p>
    <w:p w:rsidR="002962ED" w:rsidRDefault="002962ED" w:rsidP="002C06CF">
      <w:pPr>
        <w:spacing w:after="0" w:line="240" w:lineRule="auto"/>
        <w:rPr>
          <w:rFonts w:cs="Times New Roman"/>
          <w:lang w:val="uk-UA"/>
        </w:rPr>
      </w:pPr>
    </w:p>
    <w:p w:rsidR="001B3682" w:rsidRPr="001B3682" w:rsidRDefault="001B3682" w:rsidP="001B3682">
      <w:pPr>
        <w:rPr>
          <w:rFonts w:ascii="Times New Roman" w:hAnsi="Times New Roman" w:cs="Times New Roman"/>
          <w:sz w:val="28"/>
          <w:szCs w:val="28"/>
          <w:lang w:val="uk-UA"/>
        </w:rPr>
      </w:pPr>
      <w:bookmarkStart w:id="0" w:name="_GoBack"/>
      <w:bookmarkEnd w:id="0"/>
    </w:p>
    <w:p w:rsidR="001B3682" w:rsidRPr="001B3682" w:rsidRDefault="001B3682" w:rsidP="001B3682">
      <w:pPr>
        <w:rPr>
          <w:rFonts w:ascii="Times New Roman" w:hAnsi="Times New Roman" w:cs="Times New Roman"/>
          <w:sz w:val="28"/>
          <w:szCs w:val="28"/>
          <w:lang w:val="uk-UA"/>
        </w:rPr>
      </w:pPr>
    </w:p>
    <w:p w:rsidR="001B3682" w:rsidRPr="00B22B8F" w:rsidRDefault="001B3682" w:rsidP="00B22B8F">
      <w:pPr>
        <w:spacing w:after="0" w:line="240" w:lineRule="auto"/>
        <w:rPr>
          <w:rFonts w:ascii="Times New Roman" w:hAnsi="Times New Roman" w:cs="Times New Roman"/>
          <w:sz w:val="28"/>
          <w:szCs w:val="28"/>
          <w:lang w:val="uk-UA"/>
        </w:rPr>
      </w:pPr>
    </w:p>
    <w:sectPr w:rsidR="001B3682" w:rsidRPr="00B22B8F" w:rsidSect="00BB58C6">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5079E"/>
    <w:rsid w:val="0005476F"/>
    <w:rsid w:val="000D0E74"/>
    <w:rsid w:val="00124F84"/>
    <w:rsid w:val="00127779"/>
    <w:rsid w:val="00134512"/>
    <w:rsid w:val="001B220C"/>
    <w:rsid w:val="001B3682"/>
    <w:rsid w:val="001D602C"/>
    <w:rsid w:val="002056F1"/>
    <w:rsid w:val="00284409"/>
    <w:rsid w:val="002962ED"/>
    <w:rsid w:val="002970E9"/>
    <w:rsid w:val="002C06CF"/>
    <w:rsid w:val="003F0670"/>
    <w:rsid w:val="004D1A6C"/>
    <w:rsid w:val="0056421E"/>
    <w:rsid w:val="005867B9"/>
    <w:rsid w:val="005E624D"/>
    <w:rsid w:val="00642C92"/>
    <w:rsid w:val="006D6C17"/>
    <w:rsid w:val="00773BB1"/>
    <w:rsid w:val="007A7BA2"/>
    <w:rsid w:val="007B4889"/>
    <w:rsid w:val="007E25CF"/>
    <w:rsid w:val="008008D0"/>
    <w:rsid w:val="008465A3"/>
    <w:rsid w:val="0089667E"/>
    <w:rsid w:val="00910E48"/>
    <w:rsid w:val="009168CF"/>
    <w:rsid w:val="00942A4A"/>
    <w:rsid w:val="00966E30"/>
    <w:rsid w:val="00A40912"/>
    <w:rsid w:val="00A70882"/>
    <w:rsid w:val="00B22B8F"/>
    <w:rsid w:val="00B5079E"/>
    <w:rsid w:val="00BB58C6"/>
    <w:rsid w:val="00BD6AEA"/>
    <w:rsid w:val="00D055E8"/>
    <w:rsid w:val="00D20220"/>
    <w:rsid w:val="00D7123C"/>
    <w:rsid w:val="00EA3037"/>
    <w:rsid w:val="00FE15B7"/>
    <w:rsid w:val="00FE31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9E"/>
    <w:pPr>
      <w:spacing w:after="200" w:line="276" w:lineRule="auto"/>
      <w:jc w:val="both"/>
    </w:pPr>
    <w:rPr>
      <w:rFonts w:eastAsia="Times New Roman" w:cs="Calibri"/>
    </w:rPr>
  </w:style>
  <w:style w:type="paragraph" w:styleId="2">
    <w:name w:val="heading 2"/>
    <w:basedOn w:val="a"/>
    <w:next w:val="a"/>
    <w:link w:val="20"/>
    <w:uiPriority w:val="99"/>
    <w:qFormat/>
    <w:rsid w:val="00B5079E"/>
    <w:pPr>
      <w:keepNext/>
      <w:spacing w:before="240" w:after="60" w:line="240" w:lineRule="auto"/>
      <w:outlineLvl w:val="1"/>
    </w:pPr>
    <w:rPr>
      <w:rFonts w:ascii="Arial" w:hAnsi="Arial" w:cs="Arial"/>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B5079E"/>
    <w:rPr>
      <w:rFonts w:ascii="Arial" w:hAnsi="Arial" w:cs="Arial"/>
      <w:b/>
      <w:bCs/>
      <w:i/>
      <w:iCs/>
      <w:sz w:val="28"/>
      <w:szCs w:val="28"/>
      <w:lang w:val="uk-UA" w:eastAsia="ru-RU"/>
    </w:rPr>
  </w:style>
  <w:style w:type="paragraph" w:styleId="a3">
    <w:name w:val="Balloon Text"/>
    <w:basedOn w:val="a"/>
    <w:link w:val="a4"/>
    <w:uiPriority w:val="99"/>
    <w:semiHidden/>
    <w:rsid w:val="00B507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B5079E"/>
    <w:rPr>
      <w:rFonts w:ascii="Tahoma" w:hAnsi="Tahoma" w:cs="Tahoma"/>
      <w:sz w:val="16"/>
      <w:szCs w:val="16"/>
      <w:lang w:eastAsia="ru-RU"/>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7A7BA2"/>
    <w:pPr>
      <w:tabs>
        <w:tab w:val="center" w:pos="4153"/>
        <w:tab w:val="right" w:pos="8306"/>
      </w:tabs>
      <w:spacing w:after="0" w:line="240" w:lineRule="auto"/>
      <w:jc w:val="left"/>
    </w:pPr>
    <w:rPr>
      <w:rFonts w:ascii="Times New Roman" w:hAnsi="Times New Roman" w:cs="Times New Roman"/>
      <w:sz w:val="20"/>
      <w:szCs w:val="20"/>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5"/>
    <w:uiPriority w:val="99"/>
    <w:locked/>
    <w:rsid w:val="007A7BA2"/>
    <w:rPr>
      <w:rFonts w:ascii="Times New Roman" w:hAnsi="Times New Roman" w:cs="Times New Roman"/>
      <w:sz w:val="20"/>
      <w:szCs w:val="20"/>
      <w:lang w:eastAsia="ru-RU"/>
    </w:rPr>
  </w:style>
  <w:style w:type="character" w:customStyle="1" w:styleId="a6">
    <w:name w:val="Верхний колонтитул Знак"/>
    <w:basedOn w:val="a0"/>
    <w:uiPriority w:val="99"/>
    <w:semiHidden/>
    <w:rsid w:val="007A7BA2"/>
    <w:rPr>
      <w:rFonts w:ascii="Calibri" w:hAnsi="Calibri" w:cs="Calibri"/>
      <w:lang w:eastAsia="ru-RU"/>
    </w:rPr>
  </w:style>
  <w:style w:type="paragraph" w:customStyle="1" w:styleId="a7">
    <w:name w:val="Знак Знак Знак Знак"/>
    <w:basedOn w:val="a"/>
    <w:rsid w:val="00BB58C6"/>
    <w:pPr>
      <w:spacing w:after="0" w:line="240" w:lineRule="auto"/>
      <w:jc w:val="left"/>
    </w:pPr>
    <w:rPr>
      <w:rFonts w:ascii="Verdana" w:hAnsi="Verdana" w:cs="Verdana"/>
      <w:sz w:val="20"/>
      <w:szCs w:val="20"/>
      <w:lang w:val="en-US" w:eastAsia="en-US"/>
    </w:rPr>
  </w:style>
  <w:style w:type="paragraph" w:styleId="21">
    <w:name w:val="Body Text 2"/>
    <w:basedOn w:val="a"/>
    <w:link w:val="22"/>
    <w:rsid w:val="001B3682"/>
    <w:pPr>
      <w:spacing w:after="0" w:line="240" w:lineRule="auto"/>
    </w:pPr>
    <w:rPr>
      <w:rFonts w:ascii="Times New Roman" w:hAnsi="Times New Roman" w:cs="Times New Roman"/>
      <w:sz w:val="28"/>
      <w:szCs w:val="24"/>
      <w:lang w:val="uk-UA"/>
    </w:rPr>
  </w:style>
  <w:style w:type="character" w:customStyle="1" w:styleId="22">
    <w:name w:val="Основной текст 2 Знак"/>
    <w:basedOn w:val="a0"/>
    <w:link w:val="21"/>
    <w:rsid w:val="001B3682"/>
    <w:rPr>
      <w:rFonts w:ascii="Times New Roman" w:eastAsia="Times New Roman" w:hAnsi="Times New Roman"/>
      <w:sz w:val="28"/>
      <w:szCs w:val="24"/>
      <w:lang w:val="uk-UA"/>
    </w:rPr>
  </w:style>
  <w:style w:type="character" w:styleId="a8">
    <w:name w:val="Hyperlink"/>
    <w:uiPriority w:val="99"/>
    <w:rsid w:val="001B36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7232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1C889-8006-4DFD-8CF6-30D724C6F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290</Words>
  <Characters>1654</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comp1</cp:lastModifiedBy>
  <cp:revision>33</cp:revision>
  <cp:lastPrinted>2016-03-02T13:52:00Z</cp:lastPrinted>
  <dcterms:created xsi:type="dcterms:W3CDTF">2016-03-02T13:37:00Z</dcterms:created>
  <dcterms:modified xsi:type="dcterms:W3CDTF">2016-03-31T14:04:00Z</dcterms:modified>
</cp:coreProperties>
</file>