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78" w:rsidRPr="00AB1FE2" w:rsidRDefault="00134778" w:rsidP="00134778">
      <w:pPr>
        <w:ind w:left="4950" w:hanging="4950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_________________</w:t>
      </w:r>
    </w:p>
    <w:p w:rsidR="006C48FA" w:rsidRDefault="006C48FA" w:rsidP="00BA25B6">
      <w:pPr>
        <w:ind w:left="4950" w:hanging="4950"/>
        <w:jc w:val="center"/>
        <w:rPr>
          <w:rStyle w:val="a4"/>
          <w:sz w:val="26"/>
          <w:szCs w:val="26"/>
          <w:lang w:val="uk-UA"/>
        </w:rPr>
      </w:pPr>
    </w:p>
    <w:p w:rsidR="00134778" w:rsidRPr="000B23D3" w:rsidRDefault="00134778" w:rsidP="00BA25B6">
      <w:pPr>
        <w:ind w:left="4950" w:hanging="4950"/>
        <w:jc w:val="center"/>
        <w:rPr>
          <w:rStyle w:val="a4"/>
          <w:i/>
          <w:sz w:val="26"/>
          <w:szCs w:val="26"/>
          <w:lang w:val="uk-UA"/>
        </w:rPr>
      </w:pPr>
      <w:r w:rsidRPr="000B23D3">
        <w:rPr>
          <w:rStyle w:val="a4"/>
          <w:i/>
          <w:sz w:val="26"/>
          <w:szCs w:val="26"/>
          <w:lang w:val="uk-UA"/>
        </w:rPr>
        <w:t>ЗВІТ</w:t>
      </w:r>
    </w:p>
    <w:p w:rsidR="006C2B13" w:rsidRDefault="00134778" w:rsidP="000B23D3">
      <w:pPr>
        <w:jc w:val="both"/>
        <w:rPr>
          <w:rStyle w:val="a4"/>
          <w:sz w:val="28"/>
          <w:szCs w:val="28"/>
          <w:lang w:val="uk-UA"/>
        </w:rPr>
      </w:pPr>
      <w:r w:rsidRPr="000B23D3">
        <w:rPr>
          <w:rStyle w:val="a4"/>
          <w:i/>
          <w:sz w:val="28"/>
          <w:szCs w:val="28"/>
          <w:lang w:val="uk-UA"/>
        </w:rPr>
        <w:t>про періодичне відстеження результативності</w:t>
      </w:r>
      <w:r w:rsidRPr="000B23D3">
        <w:rPr>
          <w:rStyle w:val="a4"/>
          <w:i/>
          <w:sz w:val="28"/>
          <w:szCs w:val="28"/>
        </w:rPr>
        <w:t> </w:t>
      </w:r>
      <w:r w:rsidRPr="000B23D3">
        <w:rPr>
          <w:rStyle w:val="a4"/>
          <w:i/>
          <w:sz w:val="28"/>
          <w:szCs w:val="28"/>
          <w:lang w:val="uk-UA"/>
        </w:rPr>
        <w:t xml:space="preserve"> регуляторного акту –</w:t>
      </w:r>
      <w:r w:rsidRPr="00AB1FE2">
        <w:rPr>
          <w:rStyle w:val="a4"/>
          <w:sz w:val="28"/>
          <w:szCs w:val="28"/>
          <w:lang w:val="uk-UA"/>
        </w:rPr>
        <w:t xml:space="preserve"> </w:t>
      </w:r>
      <w:r w:rsidR="00451ABE">
        <w:rPr>
          <w:rStyle w:val="a4"/>
          <w:sz w:val="28"/>
          <w:szCs w:val="28"/>
          <w:lang w:val="uk-UA"/>
        </w:rPr>
        <w:t xml:space="preserve">рішення </w:t>
      </w:r>
      <w:r w:rsidR="002A507B">
        <w:rPr>
          <w:rStyle w:val="a4"/>
          <w:sz w:val="28"/>
          <w:szCs w:val="28"/>
          <w:lang w:val="uk-UA"/>
        </w:rPr>
        <w:t>в</w:t>
      </w:r>
      <w:r w:rsidR="00CC4581">
        <w:rPr>
          <w:rStyle w:val="a4"/>
          <w:sz w:val="28"/>
          <w:szCs w:val="28"/>
          <w:lang w:val="uk-UA"/>
        </w:rPr>
        <w:t xml:space="preserve">иконавчого комітету </w:t>
      </w:r>
      <w:r w:rsidR="00451ABE">
        <w:rPr>
          <w:rStyle w:val="a4"/>
          <w:sz w:val="28"/>
          <w:szCs w:val="28"/>
          <w:lang w:val="uk-UA"/>
        </w:rPr>
        <w:t xml:space="preserve">Сумської міської ради від </w:t>
      </w:r>
      <w:r w:rsidR="00CC4581">
        <w:rPr>
          <w:rStyle w:val="a4"/>
          <w:sz w:val="28"/>
          <w:szCs w:val="28"/>
          <w:lang w:val="uk-UA"/>
        </w:rPr>
        <w:t>21 травня 2019 року</w:t>
      </w:r>
      <w:r w:rsidR="00451ABE">
        <w:rPr>
          <w:rStyle w:val="a4"/>
          <w:sz w:val="28"/>
          <w:szCs w:val="28"/>
          <w:lang w:val="uk-UA"/>
        </w:rPr>
        <w:t xml:space="preserve"> № </w:t>
      </w:r>
      <w:r w:rsidR="00CC4581">
        <w:rPr>
          <w:rStyle w:val="a4"/>
          <w:sz w:val="28"/>
          <w:szCs w:val="28"/>
          <w:lang w:val="uk-UA"/>
        </w:rPr>
        <w:t>284</w:t>
      </w:r>
      <w:r w:rsidR="00451ABE">
        <w:rPr>
          <w:rStyle w:val="a4"/>
          <w:sz w:val="28"/>
          <w:szCs w:val="28"/>
          <w:lang w:val="uk-UA"/>
        </w:rPr>
        <w:t xml:space="preserve"> «Про затвердження Порядку</w:t>
      </w:r>
      <w:r w:rsidR="00CC4581" w:rsidRPr="00CC4581">
        <w:rPr>
          <w:b/>
          <w:sz w:val="28"/>
          <w:szCs w:val="28"/>
          <w:lang w:val="uk-UA"/>
        </w:rPr>
        <w:t xml:space="preserve"> </w:t>
      </w:r>
      <w:r w:rsidR="00CC4581" w:rsidRPr="00C90E18">
        <w:rPr>
          <w:b/>
          <w:sz w:val="28"/>
          <w:szCs w:val="28"/>
          <w:lang w:val="uk-UA"/>
        </w:rPr>
        <w:t>надання дозволу на переведення житлових приміщень у категорію нежитлових, переведення нежитлових приміщень у категорію житлових,  житлових будинків квартирного типу у будинки садибного типу</w:t>
      </w:r>
      <w:r w:rsidR="00451ABE">
        <w:rPr>
          <w:rStyle w:val="a4"/>
          <w:sz w:val="28"/>
          <w:szCs w:val="28"/>
          <w:lang w:val="uk-UA"/>
        </w:rPr>
        <w:t>»</w:t>
      </w:r>
    </w:p>
    <w:p w:rsidR="00134778" w:rsidRPr="00E67FBC" w:rsidRDefault="00134778" w:rsidP="00134778">
      <w:pPr>
        <w:jc w:val="both"/>
        <w:rPr>
          <w:sz w:val="26"/>
          <w:szCs w:val="26"/>
          <w:lang w:val="uk-UA"/>
        </w:rPr>
      </w:pPr>
    </w:p>
    <w:p w:rsidR="00134778" w:rsidRDefault="00134778" w:rsidP="00134778">
      <w:pPr>
        <w:rPr>
          <w:rStyle w:val="a4"/>
          <w:sz w:val="28"/>
          <w:szCs w:val="28"/>
          <w:lang w:val="uk-UA"/>
        </w:rPr>
      </w:pPr>
      <w:r w:rsidRPr="00AB1FE2">
        <w:rPr>
          <w:rStyle w:val="a4"/>
          <w:sz w:val="28"/>
          <w:szCs w:val="28"/>
          <w:lang w:val="uk-UA"/>
        </w:rPr>
        <w:t xml:space="preserve">1. </w:t>
      </w:r>
      <w:r w:rsidR="00235D07">
        <w:rPr>
          <w:rStyle w:val="a4"/>
          <w:sz w:val="28"/>
          <w:szCs w:val="28"/>
          <w:lang w:val="uk-UA"/>
        </w:rPr>
        <w:t>Н</w:t>
      </w:r>
      <w:r w:rsidR="007B2654" w:rsidRPr="007B2654">
        <w:rPr>
          <w:rStyle w:val="a4"/>
          <w:sz w:val="28"/>
          <w:szCs w:val="28"/>
          <w:lang w:val="uk-UA"/>
        </w:rPr>
        <w:t>азва</w:t>
      </w:r>
      <w:r w:rsidR="007B2654" w:rsidRPr="00235D07">
        <w:rPr>
          <w:rStyle w:val="a4"/>
          <w:sz w:val="28"/>
          <w:szCs w:val="28"/>
          <w:lang w:val="uk-UA"/>
        </w:rPr>
        <w:t xml:space="preserve"> регуляторного акта</w:t>
      </w:r>
      <w:r w:rsidR="002A507B">
        <w:rPr>
          <w:rStyle w:val="a4"/>
          <w:sz w:val="28"/>
          <w:szCs w:val="28"/>
          <w:lang w:val="uk-UA"/>
        </w:rPr>
        <w:t>, результативність якого відстежується, дата його прийняття та номер</w:t>
      </w:r>
      <w:r w:rsidR="007B2654" w:rsidRPr="00235D07">
        <w:rPr>
          <w:rStyle w:val="a4"/>
          <w:sz w:val="28"/>
          <w:szCs w:val="28"/>
          <w:lang w:val="uk-UA"/>
        </w:rPr>
        <w:t>:</w:t>
      </w:r>
    </w:p>
    <w:p w:rsidR="00134778" w:rsidRDefault="00134778" w:rsidP="002A507B">
      <w:pPr>
        <w:ind w:firstLine="708"/>
        <w:jc w:val="both"/>
        <w:rPr>
          <w:rStyle w:val="a4"/>
          <w:b w:val="0"/>
          <w:sz w:val="28"/>
          <w:szCs w:val="28"/>
          <w:lang w:val="uk-UA"/>
        </w:rPr>
      </w:pPr>
      <w:r w:rsidRPr="00AB1FE2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="00376E71" w:rsidRPr="00376E71">
        <w:rPr>
          <w:rStyle w:val="a4"/>
          <w:b w:val="0"/>
          <w:sz w:val="28"/>
          <w:szCs w:val="28"/>
          <w:lang w:val="uk-UA"/>
        </w:rPr>
        <w:t>Виконавчого комітету Сумської міської ради від 21 травня 2019 року № 284 «Про затвердження Порядку</w:t>
      </w:r>
      <w:r w:rsidR="00376E71" w:rsidRPr="00376E71">
        <w:rPr>
          <w:b/>
          <w:sz w:val="28"/>
          <w:szCs w:val="28"/>
          <w:lang w:val="uk-UA"/>
        </w:rPr>
        <w:t xml:space="preserve"> </w:t>
      </w:r>
      <w:r w:rsidR="00376E71" w:rsidRPr="00376E71">
        <w:rPr>
          <w:sz w:val="28"/>
          <w:szCs w:val="28"/>
          <w:lang w:val="uk-UA"/>
        </w:rPr>
        <w:t>надання дозволу на переведення житлових приміщень у категорію нежитлових, переведення нежитлових приміщень у категорію житлових,  житлових будинків квартирного типу у будинки садибного типу</w:t>
      </w:r>
      <w:r w:rsidR="00376E71" w:rsidRPr="00376E71">
        <w:rPr>
          <w:rStyle w:val="a4"/>
          <w:b w:val="0"/>
          <w:sz w:val="28"/>
          <w:szCs w:val="28"/>
          <w:lang w:val="uk-UA"/>
        </w:rPr>
        <w:t>».</w:t>
      </w:r>
    </w:p>
    <w:p w:rsidR="002A507B" w:rsidRPr="002A507B" w:rsidRDefault="002A507B" w:rsidP="00235D07">
      <w:pPr>
        <w:ind w:firstLine="851"/>
        <w:jc w:val="both"/>
        <w:rPr>
          <w:sz w:val="16"/>
          <w:szCs w:val="16"/>
          <w:lang w:val="uk-UA"/>
        </w:rPr>
      </w:pPr>
    </w:p>
    <w:p w:rsidR="00134778" w:rsidRDefault="00134778" w:rsidP="00134778">
      <w:pPr>
        <w:jc w:val="both"/>
        <w:rPr>
          <w:rStyle w:val="a4"/>
          <w:sz w:val="28"/>
          <w:szCs w:val="28"/>
          <w:lang w:val="uk-UA"/>
        </w:rPr>
      </w:pPr>
      <w:r w:rsidRPr="00AB1FE2">
        <w:rPr>
          <w:b/>
          <w:sz w:val="28"/>
          <w:szCs w:val="28"/>
          <w:lang w:val="uk-UA"/>
        </w:rPr>
        <w:t>2. В</w:t>
      </w:r>
      <w:r w:rsidRPr="00AB1FE2">
        <w:rPr>
          <w:rStyle w:val="a4"/>
          <w:sz w:val="28"/>
          <w:szCs w:val="28"/>
          <w:lang w:val="uk-UA"/>
        </w:rPr>
        <w:t>иконавець заходів з відстеження</w:t>
      </w:r>
      <w:r w:rsidR="003A4806">
        <w:rPr>
          <w:rStyle w:val="a4"/>
          <w:sz w:val="28"/>
          <w:szCs w:val="28"/>
          <w:lang w:val="uk-UA"/>
        </w:rPr>
        <w:t>:</w:t>
      </w:r>
    </w:p>
    <w:p w:rsidR="00134778" w:rsidRDefault="00134778" w:rsidP="002A507B">
      <w:pPr>
        <w:ind w:firstLine="708"/>
        <w:jc w:val="both"/>
        <w:rPr>
          <w:sz w:val="28"/>
          <w:szCs w:val="28"/>
          <w:lang w:val="uk-UA"/>
        </w:rPr>
      </w:pPr>
      <w:r w:rsidRPr="00AB1FE2">
        <w:rPr>
          <w:sz w:val="28"/>
          <w:szCs w:val="28"/>
          <w:lang w:val="uk-UA"/>
        </w:rPr>
        <w:t>Управління архітектури та містобудування Сумської міської ради.</w:t>
      </w:r>
    </w:p>
    <w:p w:rsidR="002A507B" w:rsidRPr="002A507B" w:rsidRDefault="002A507B" w:rsidP="00235D07">
      <w:pPr>
        <w:tabs>
          <w:tab w:val="left" w:pos="567"/>
        </w:tabs>
        <w:ind w:left="360" w:firstLine="491"/>
        <w:jc w:val="both"/>
        <w:rPr>
          <w:rStyle w:val="a4"/>
          <w:b w:val="0"/>
          <w:bCs w:val="0"/>
          <w:sz w:val="16"/>
          <w:szCs w:val="16"/>
          <w:lang w:val="uk-UA"/>
        </w:rPr>
      </w:pPr>
    </w:p>
    <w:p w:rsidR="00134778" w:rsidRDefault="003A4806" w:rsidP="00134778">
      <w:pPr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3. Цілі прийняття акта:</w:t>
      </w:r>
      <w:r w:rsidR="00134778" w:rsidRPr="00AB1FE2">
        <w:rPr>
          <w:sz w:val="28"/>
          <w:szCs w:val="28"/>
          <w:lang w:val="uk-UA"/>
        </w:rPr>
        <w:t xml:space="preserve"> </w:t>
      </w:r>
    </w:p>
    <w:p w:rsidR="00134778" w:rsidRDefault="00134778" w:rsidP="002A50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на території міста Суми єдиного функціонального механізму</w:t>
      </w:r>
      <w:r w:rsidR="00376E71">
        <w:rPr>
          <w:sz w:val="28"/>
          <w:szCs w:val="28"/>
          <w:lang w:val="uk-UA"/>
        </w:rPr>
        <w:t xml:space="preserve"> з питань </w:t>
      </w:r>
      <w:r w:rsidR="00376E71" w:rsidRPr="00376E71">
        <w:rPr>
          <w:sz w:val="28"/>
          <w:szCs w:val="28"/>
          <w:lang w:val="uk-UA"/>
        </w:rPr>
        <w:t>переведення житлових приміщень у категорію нежитлових, переведення нежитлових приміщень у категорію житлових,  житлових будинків квартирного типу у будинки садибного типу</w:t>
      </w:r>
    </w:p>
    <w:p w:rsidR="002A507B" w:rsidRPr="002A507B" w:rsidRDefault="002A507B" w:rsidP="00235D07">
      <w:pPr>
        <w:tabs>
          <w:tab w:val="left" w:pos="567"/>
        </w:tabs>
        <w:ind w:firstLine="851"/>
        <w:jc w:val="both"/>
        <w:rPr>
          <w:sz w:val="16"/>
          <w:szCs w:val="16"/>
          <w:lang w:val="uk-UA"/>
        </w:rPr>
      </w:pPr>
    </w:p>
    <w:p w:rsidR="00235D07" w:rsidRDefault="00235D07" w:rsidP="00235D0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235D07">
        <w:rPr>
          <w:b/>
          <w:sz w:val="28"/>
          <w:szCs w:val="28"/>
          <w:lang w:val="uk-UA"/>
        </w:rPr>
        <w:t xml:space="preserve">4. </w:t>
      </w:r>
      <w:r w:rsidR="002A507B">
        <w:rPr>
          <w:b/>
          <w:sz w:val="28"/>
          <w:szCs w:val="28"/>
          <w:lang w:val="uk-UA"/>
        </w:rPr>
        <w:t>Тип відстеження (базове, повторне або періодичне):</w:t>
      </w:r>
    </w:p>
    <w:p w:rsidR="002A507B" w:rsidRDefault="002A507B" w:rsidP="00235D0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Проводиться періодичне відстеження.</w:t>
      </w:r>
    </w:p>
    <w:p w:rsidR="002A507B" w:rsidRPr="002A507B" w:rsidRDefault="002A507B" w:rsidP="00235D07">
      <w:pPr>
        <w:tabs>
          <w:tab w:val="left" w:pos="567"/>
        </w:tabs>
        <w:jc w:val="both"/>
        <w:rPr>
          <w:rStyle w:val="a4"/>
          <w:b w:val="0"/>
          <w:bCs w:val="0"/>
          <w:sz w:val="16"/>
          <w:szCs w:val="16"/>
          <w:lang w:val="uk-UA"/>
        </w:rPr>
      </w:pPr>
    </w:p>
    <w:p w:rsidR="00134778" w:rsidRDefault="00235D07" w:rsidP="00134778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5</w:t>
      </w:r>
      <w:r w:rsidR="00134778" w:rsidRPr="00AB1FE2">
        <w:rPr>
          <w:rStyle w:val="a4"/>
          <w:sz w:val="28"/>
          <w:szCs w:val="28"/>
          <w:lang w:val="uk-UA"/>
        </w:rPr>
        <w:t xml:space="preserve">. </w:t>
      </w:r>
      <w:r w:rsidR="00134778" w:rsidRPr="00AB1FE2">
        <w:rPr>
          <w:rStyle w:val="a4"/>
          <w:sz w:val="28"/>
          <w:szCs w:val="28"/>
        </w:rPr>
        <w:t xml:space="preserve">Строк </w:t>
      </w:r>
      <w:r w:rsidR="00134778" w:rsidRPr="003A4806">
        <w:rPr>
          <w:rStyle w:val="a4"/>
          <w:sz w:val="28"/>
          <w:szCs w:val="28"/>
          <w:lang w:val="uk-UA"/>
        </w:rPr>
        <w:t>виконання заходів з відстеження</w:t>
      </w:r>
      <w:r w:rsidR="003A4806">
        <w:rPr>
          <w:rStyle w:val="a4"/>
          <w:sz w:val="28"/>
          <w:szCs w:val="28"/>
        </w:rPr>
        <w:t>:</w:t>
      </w:r>
    </w:p>
    <w:p w:rsidR="00134778" w:rsidRPr="002A507B" w:rsidRDefault="00134778" w:rsidP="002A507B">
      <w:pPr>
        <w:ind w:firstLine="567"/>
        <w:jc w:val="both"/>
        <w:rPr>
          <w:bCs/>
          <w:sz w:val="28"/>
          <w:szCs w:val="28"/>
          <w:lang w:val="uk-UA"/>
        </w:rPr>
      </w:pPr>
      <w:r w:rsidRPr="002A507B">
        <w:rPr>
          <w:bCs/>
          <w:sz w:val="28"/>
          <w:szCs w:val="28"/>
          <w:lang w:val="uk-UA"/>
        </w:rPr>
        <w:t xml:space="preserve">Відстеження проводилось з </w:t>
      </w:r>
      <w:r w:rsidR="002A507B" w:rsidRPr="002A507B">
        <w:rPr>
          <w:bCs/>
          <w:sz w:val="28"/>
          <w:szCs w:val="28"/>
          <w:lang w:val="uk-UA"/>
        </w:rPr>
        <w:t>02</w:t>
      </w:r>
      <w:r w:rsidR="00CE3010" w:rsidRPr="002A507B">
        <w:rPr>
          <w:bCs/>
          <w:sz w:val="28"/>
          <w:szCs w:val="28"/>
          <w:lang w:val="uk-UA"/>
        </w:rPr>
        <w:t>.</w:t>
      </w:r>
      <w:r w:rsidR="0068650D" w:rsidRPr="002A507B">
        <w:rPr>
          <w:bCs/>
          <w:sz w:val="28"/>
          <w:szCs w:val="28"/>
          <w:lang w:val="uk-UA"/>
        </w:rPr>
        <w:t>0</w:t>
      </w:r>
      <w:r w:rsidR="00376E71" w:rsidRPr="002A507B">
        <w:rPr>
          <w:bCs/>
          <w:sz w:val="28"/>
          <w:szCs w:val="28"/>
          <w:lang w:val="uk-UA"/>
        </w:rPr>
        <w:t>8</w:t>
      </w:r>
      <w:r w:rsidR="00CE3010" w:rsidRPr="002A507B">
        <w:rPr>
          <w:bCs/>
          <w:sz w:val="28"/>
          <w:szCs w:val="28"/>
          <w:lang w:val="uk-UA"/>
        </w:rPr>
        <w:t>.</w:t>
      </w:r>
      <w:r w:rsidRPr="002A507B">
        <w:rPr>
          <w:bCs/>
          <w:sz w:val="28"/>
          <w:szCs w:val="28"/>
          <w:lang w:val="uk-UA"/>
        </w:rPr>
        <w:t>20</w:t>
      </w:r>
      <w:r w:rsidR="00376E71" w:rsidRPr="002A507B">
        <w:rPr>
          <w:bCs/>
          <w:sz w:val="28"/>
          <w:szCs w:val="28"/>
          <w:lang w:val="uk-UA"/>
        </w:rPr>
        <w:t>21</w:t>
      </w:r>
      <w:r w:rsidRPr="002A507B">
        <w:rPr>
          <w:bCs/>
          <w:sz w:val="28"/>
          <w:szCs w:val="28"/>
          <w:lang w:val="uk-UA"/>
        </w:rPr>
        <w:t xml:space="preserve"> по </w:t>
      </w:r>
      <w:r w:rsidR="00376E71" w:rsidRPr="002A507B">
        <w:rPr>
          <w:bCs/>
          <w:sz w:val="28"/>
          <w:szCs w:val="28"/>
          <w:lang w:val="uk-UA"/>
        </w:rPr>
        <w:t>01</w:t>
      </w:r>
      <w:r w:rsidR="00CE3010" w:rsidRPr="002A507B">
        <w:rPr>
          <w:bCs/>
          <w:sz w:val="28"/>
          <w:szCs w:val="28"/>
          <w:lang w:val="uk-UA"/>
        </w:rPr>
        <w:t>.</w:t>
      </w:r>
      <w:r w:rsidR="00235D07" w:rsidRPr="002A507B">
        <w:rPr>
          <w:bCs/>
          <w:sz w:val="28"/>
          <w:szCs w:val="28"/>
          <w:lang w:val="uk-UA"/>
        </w:rPr>
        <w:t>0</w:t>
      </w:r>
      <w:r w:rsidR="00376E71" w:rsidRPr="002A507B">
        <w:rPr>
          <w:bCs/>
          <w:sz w:val="28"/>
          <w:szCs w:val="28"/>
          <w:lang w:val="uk-UA"/>
        </w:rPr>
        <w:t>9</w:t>
      </w:r>
      <w:r w:rsidR="00CE3010" w:rsidRPr="002A507B">
        <w:rPr>
          <w:bCs/>
          <w:sz w:val="28"/>
          <w:szCs w:val="28"/>
          <w:lang w:val="uk-UA"/>
        </w:rPr>
        <w:t>.</w:t>
      </w:r>
      <w:r w:rsidRPr="002A507B">
        <w:rPr>
          <w:bCs/>
          <w:sz w:val="28"/>
          <w:szCs w:val="28"/>
          <w:lang w:val="uk-UA"/>
        </w:rPr>
        <w:t>20</w:t>
      </w:r>
      <w:r w:rsidR="00376E71" w:rsidRPr="002A507B">
        <w:rPr>
          <w:bCs/>
          <w:sz w:val="28"/>
          <w:szCs w:val="28"/>
          <w:lang w:val="uk-UA"/>
        </w:rPr>
        <w:t>21</w:t>
      </w:r>
      <w:r w:rsidRPr="002A507B">
        <w:rPr>
          <w:bCs/>
          <w:sz w:val="28"/>
          <w:szCs w:val="28"/>
          <w:lang w:val="uk-UA"/>
        </w:rPr>
        <w:t xml:space="preserve">. </w:t>
      </w:r>
    </w:p>
    <w:p w:rsidR="002A507B" w:rsidRPr="002A507B" w:rsidRDefault="002A507B" w:rsidP="00235D07">
      <w:pPr>
        <w:ind w:firstLine="851"/>
        <w:jc w:val="both"/>
        <w:rPr>
          <w:rStyle w:val="a4"/>
          <w:b w:val="0"/>
          <w:color w:val="FF0000"/>
          <w:sz w:val="16"/>
          <w:szCs w:val="16"/>
          <w:lang w:val="uk-UA"/>
        </w:rPr>
      </w:pPr>
    </w:p>
    <w:p w:rsidR="00134778" w:rsidRPr="00AB1FE2" w:rsidRDefault="00235D07" w:rsidP="00134778">
      <w:pPr>
        <w:ind w:left="360" w:hanging="36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6</w:t>
      </w:r>
      <w:r w:rsidR="00134778" w:rsidRPr="00AB1FE2">
        <w:rPr>
          <w:rStyle w:val="a4"/>
          <w:sz w:val="28"/>
          <w:szCs w:val="28"/>
          <w:lang w:val="uk-UA"/>
        </w:rPr>
        <w:t xml:space="preserve">. </w:t>
      </w:r>
      <w:r w:rsidR="00134778" w:rsidRPr="00AB1FE2">
        <w:rPr>
          <w:rStyle w:val="a4"/>
          <w:sz w:val="28"/>
          <w:szCs w:val="28"/>
        </w:rPr>
        <w:t xml:space="preserve">Метод </w:t>
      </w:r>
      <w:r w:rsidR="00134778" w:rsidRPr="003A4806">
        <w:rPr>
          <w:rStyle w:val="a4"/>
          <w:sz w:val="28"/>
          <w:szCs w:val="28"/>
          <w:lang w:val="uk-UA"/>
        </w:rPr>
        <w:t>одержання результатів відстеження</w:t>
      </w:r>
      <w:r w:rsidR="003A4806">
        <w:rPr>
          <w:rStyle w:val="a4"/>
          <w:sz w:val="28"/>
          <w:szCs w:val="28"/>
        </w:rPr>
        <w:t>:</w:t>
      </w:r>
    </w:p>
    <w:p w:rsidR="002A507B" w:rsidRDefault="002A507B" w:rsidP="002A507B">
      <w:pPr>
        <w:ind w:firstLine="567"/>
        <w:jc w:val="both"/>
        <w:rPr>
          <w:sz w:val="28"/>
          <w:szCs w:val="28"/>
          <w:lang w:val="uk-UA"/>
        </w:rPr>
      </w:pPr>
      <w:r w:rsidRPr="002A507B">
        <w:rPr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2A507B" w:rsidRPr="002A507B" w:rsidRDefault="002A507B" w:rsidP="00235D07">
      <w:pPr>
        <w:ind w:firstLine="851"/>
        <w:jc w:val="both"/>
        <w:rPr>
          <w:rStyle w:val="a4"/>
          <w:b w:val="0"/>
          <w:bCs w:val="0"/>
          <w:sz w:val="16"/>
          <w:szCs w:val="16"/>
          <w:lang w:val="uk-UA"/>
        </w:rPr>
      </w:pPr>
    </w:p>
    <w:p w:rsidR="00134778" w:rsidRDefault="00235D07" w:rsidP="007C344A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7</w:t>
      </w:r>
      <w:r w:rsidR="00134778" w:rsidRPr="00AB1FE2">
        <w:rPr>
          <w:rStyle w:val="a4"/>
          <w:sz w:val="28"/>
          <w:szCs w:val="28"/>
          <w:lang w:val="uk-UA"/>
        </w:rPr>
        <w:t>. Дані та припущення, на основі яких відстежується результативність</w:t>
      </w:r>
      <w:r w:rsidR="007C344A">
        <w:rPr>
          <w:rStyle w:val="a4"/>
          <w:sz w:val="28"/>
          <w:szCs w:val="28"/>
          <w:lang w:val="uk-UA"/>
        </w:rPr>
        <w:t>,</w:t>
      </w:r>
      <w:r w:rsidR="00134778" w:rsidRPr="00AB1FE2">
        <w:rPr>
          <w:rStyle w:val="a4"/>
          <w:sz w:val="28"/>
          <w:szCs w:val="28"/>
          <w:lang w:val="uk-UA"/>
        </w:rPr>
        <w:t xml:space="preserve"> </w:t>
      </w:r>
      <w:r w:rsidR="003A4806">
        <w:rPr>
          <w:rStyle w:val="a4"/>
          <w:sz w:val="28"/>
          <w:szCs w:val="28"/>
          <w:lang w:val="uk-UA"/>
        </w:rPr>
        <w:t>а також способи одержання даних:</w:t>
      </w:r>
    </w:p>
    <w:p w:rsidR="00134778" w:rsidRDefault="00134778" w:rsidP="00235D07">
      <w:pPr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AB1FE2">
        <w:rPr>
          <w:rStyle w:val="a4"/>
          <w:b w:val="0"/>
          <w:sz w:val="28"/>
          <w:szCs w:val="28"/>
          <w:lang w:val="uk-UA"/>
        </w:rPr>
        <w:t>Відстеження результативності цього регуляторного акту здійснювалось шляхом аналіз</w:t>
      </w:r>
      <w:r w:rsidR="002A507B">
        <w:rPr>
          <w:rStyle w:val="a4"/>
          <w:b w:val="0"/>
          <w:sz w:val="28"/>
          <w:szCs w:val="28"/>
          <w:lang w:val="uk-UA"/>
        </w:rPr>
        <w:t>у даних відділу документообігу.</w:t>
      </w:r>
    </w:p>
    <w:p w:rsidR="002A507B" w:rsidRPr="002A507B" w:rsidRDefault="002A507B" w:rsidP="00235D07">
      <w:pPr>
        <w:ind w:firstLine="851"/>
        <w:jc w:val="both"/>
        <w:rPr>
          <w:rStyle w:val="a4"/>
          <w:bCs w:val="0"/>
          <w:sz w:val="16"/>
          <w:szCs w:val="16"/>
          <w:lang w:val="uk-UA"/>
        </w:rPr>
      </w:pPr>
    </w:p>
    <w:p w:rsidR="00134778" w:rsidRDefault="00134778" w:rsidP="00134778">
      <w:pPr>
        <w:rPr>
          <w:rStyle w:val="a4"/>
          <w:sz w:val="28"/>
          <w:szCs w:val="28"/>
          <w:lang w:val="uk-UA"/>
        </w:rPr>
      </w:pPr>
      <w:r w:rsidRPr="00AB1FE2">
        <w:rPr>
          <w:rStyle w:val="a4"/>
          <w:sz w:val="28"/>
          <w:szCs w:val="28"/>
          <w:lang w:val="uk-UA"/>
        </w:rPr>
        <w:t xml:space="preserve">8. </w:t>
      </w:r>
      <w:r w:rsidRPr="003A4806">
        <w:rPr>
          <w:rStyle w:val="a4"/>
          <w:sz w:val="28"/>
          <w:szCs w:val="28"/>
          <w:lang w:val="uk-UA"/>
        </w:rPr>
        <w:t>Кількісні та якісні значення показників результативності</w:t>
      </w:r>
      <w:r>
        <w:rPr>
          <w:rStyle w:val="a4"/>
          <w:sz w:val="28"/>
          <w:szCs w:val="28"/>
          <w:lang w:val="uk-UA"/>
        </w:rPr>
        <w:t xml:space="preserve"> </w:t>
      </w:r>
      <w:r w:rsidRPr="00AB1FE2">
        <w:rPr>
          <w:rStyle w:val="a4"/>
          <w:sz w:val="28"/>
          <w:szCs w:val="28"/>
          <w:lang w:val="uk-UA"/>
        </w:rPr>
        <w:t>акта:</w:t>
      </w:r>
    </w:p>
    <w:p w:rsidR="0011055B" w:rsidRPr="00035C6B" w:rsidRDefault="0011055B" w:rsidP="00235D07">
      <w:pPr>
        <w:ind w:firstLine="851"/>
        <w:jc w:val="both"/>
        <w:rPr>
          <w:sz w:val="28"/>
          <w:szCs w:val="28"/>
          <w:lang w:val="uk-UA"/>
        </w:rPr>
      </w:pPr>
      <w:r w:rsidRPr="004206FB">
        <w:rPr>
          <w:sz w:val="28"/>
          <w:szCs w:val="28"/>
          <w:lang w:val="uk-UA"/>
        </w:rPr>
        <w:t>Відстеження результативності регуляторного акт</w:t>
      </w:r>
      <w:r>
        <w:rPr>
          <w:sz w:val="28"/>
          <w:szCs w:val="28"/>
          <w:lang w:val="uk-UA"/>
        </w:rPr>
        <w:t>а</w:t>
      </w:r>
      <w:r w:rsidRPr="004206FB">
        <w:rPr>
          <w:sz w:val="28"/>
          <w:szCs w:val="28"/>
          <w:lang w:val="uk-UA"/>
        </w:rPr>
        <w:t xml:space="preserve"> здійснюється у встановленому законодавством порядку за  кількісними і якісними показниками з використанням статистичного метода одержання результатів відстеження</w:t>
      </w:r>
      <w:r w:rsidR="00035C6B">
        <w:rPr>
          <w:sz w:val="28"/>
          <w:szCs w:val="28"/>
          <w:lang w:val="uk-UA"/>
        </w:rPr>
        <w:t>:</w:t>
      </w:r>
    </w:p>
    <w:p w:rsidR="0011055B" w:rsidRPr="005639EA" w:rsidRDefault="0011055B" w:rsidP="0011055B">
      <w:pPr>
        <w:ind w:firstLine="708"/>
        <w:jc w:val="both"/>
        <w:rPr>
          <w:color w:val="00B0F0"/>
          <w:sz w:val="10"/>
          <w:szCs w:val="10"/>
          <w:lang w:val="uk-UA"/>
        </w:rPr>
      </w:pPr>
    </w:p>
    <w:p w:rsidR="002A507B" w:rsidRDefault="002A507B">
      <w:bookmarkStart w:id="0" w:name="_Hlk511722047"/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417"/>
      </w:tblGrid>
      <w:tr w:rsidR="00376E71" w:rsidRPr="00376E71" w:rsidTr="002A507B">
        <w:tc>
          <w:tcPr>
            <w:tcW w:w="5637" w:type="dxa"/>
            <w:shd w:val="clear" w:color="auto" w:fill="auto"/>
          </w:tcPr>
          <w:p w:rsidR="00376E71" w:rsidRPr="002A507B" w:rsidRDefault="00376E71" w:rsidP="00C70012">
            <w:pPr>
              <w:jc w:val="center"/>
              <w:rPr>
                <w:color w:val="000000"/>
                <w:lang w:val="uk-UA"/>
              </w:rPr>
            </w:pPr>
            <w:r w:rsidRPr="002A507B">
              <w:rPr>
                <w:b/>
                <w:color w:val="000000"/>
                <w:lang w:val="uk-UA"/>
              </w:rPr>
              <w:lastRenderedPageBreak/>
              <w:t>Кількісні значення показників результативності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E71" w:rsidRPr="002A507B" w:rsidRDefault="00376E71" w:rsidP="00035C6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A507B">
              <w:rPr>
                <w:b/>
                <w:color w:val="000000"/>
                <w:sz w:val="22"/>
                <w:szCs w:val="22"/>
                <w:lang w:val="uk-UA"/>
              </w:rPr>
              <w:t>2019</w:t>
            </w:r>
            <w:r w:rsidR="00035C6B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2A507B">
              <w:rPr>
                <w:b/>
                <w:color w:val="000000"/>
                <w:sz w:val="22"/>
                <w:szCs w:val="22"/>
                <w:lang w:val="uk-UA"/>
              </w:rPr>
              <w:t xml:space="preserve">(за </w:t>
            </w:r>
            <w:r w:rsidR="00035C6B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2A507B">
              <w:rPr>
                <w:b/>
                <w:color w:val="000000"/>
                <w:sz w:val="22"/>
                <w:szCs w:val="22"/>
                <w:lang w:val="uk-UA"/>
              </w:rPr>
              <w:t>ІІ</w:t>
            </w:r>
            <w:r w:rsidR="002A507B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2A507B">
              <w:rPr>
                <w:b/>
                <w:color w:val="000000"/>
                <w:sz w:val="22"/>
                <w:szCs w:val="22"/>
                <w:lang w:val="uk-UA"/>
              </w:rPr>
              <w:t>півріччя)</w:t>
            </w:r>
          </w:p>
        </w:tc>
        <w:tc>
          <w:tcPr>
            <w:tcW w:w="1134" w:type="dxa"/>
            <w:vAlign w:val="center"/>
          </w:tcPr>
          <w:p w:rsidR="00376E71" w:rsidRPr="002A507B" w:rsidRDefault="00376E71" w:rsidP="006C48F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A507B">
              <w:rPr>
                <w:b/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E71" w:rsidRPr="002A507B" w:rsidRDefault="00376E71" w:rsidP="00035C6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A507B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  <w:r w:rsidR="00035C6B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2A507B">
              <w:rPr>
                <w:b/>
                <w:color w:val="000000"/>
                <w:sz w:val="22"/>
                <w:szCs w:val="22"/>
                <w:lang w:val="uk-UA"/>
              </w:rPr>
              <w:t xml:space="preserve">(за </w:t>
            </w:r>
            <w:r w:rsidR="00035C6B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2A507B">
              <w:rPr>
                <w:b/>
                <w:color w:val="000000"/>
                <w:sz w:val="22"/>
                <w:szCs w:val="22"/>
                <w:lang w:val="uk-UA"/>
              </w:rPr>
              <w:t>І півріччя)</w:t>
            </w:r>
          </w:p>
        </w:tc>
      </w:tr>
      <w:tr w:rsidR="00376E71" w:rsidRPr="00376E71" w:rsidTr="002A507B">
        <w:tc>
          <w:tcPr>
            <w:tcW w:w="5637" w:type="dxa"/>
            <w:shd w:val="clear" w:color="auto" w:fill="auto"/>
          </w:tcPr>
          <w:p w:rsidR="00376E71" w:rsidRPr="002A507B" w:rsidRDefault="00376E71" w:rsidP="00C70012">
            <w:pPr>
              <w:jc w:val="both"/>
              <w:rPr>
                <w:color w:val="000000"/>
                <w:lang w:val="uk-UA"/>
              </w:rPr>
            </w:pPr>
            <w:r w:rsidRPr="002A507B">
              <w:rPr>
                <w:lang w:val="uk-UA"/>
              </w:rPr>
              <w:t>Переведення житлових приміщень у категорію нежитлових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E71" w:rsidRPr="002A507B" w:rsidRDefault="00F06118" w:rsidP="00F06118">
            <w:pPr>
              <w:jc w:val="center"/>
              <w:rPr>
                <w:color w:val="000000"/>
                <w:lang w:val="uk-UA"/>
              </w:rPr>
            </w:pPr>
            <w:r w:rsidRPr="002A507B"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376E71" w:rsidRPr="002A507B" w:rsidRDefault="00A67676" w:rsidP="000E4A30">
            <w:pPr>
              <w:jc w:val="center"/>
              <w:rPr>
                <w:color w:val="000000"/>
                <w:lang w:val="uk-UA"/>
              </w:rPr>
            </w:pPr>
            <w:r w:rsidRPr="002A507B"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E71" w:rsidRPr="002A507B" w:rsidRDefault="00A67676" w:rsidP="006C48FA">
            <w:pPr>
              <w:jc w:val="center"/>
              <w:rPr>
                <w:color w:val="000000"/>
                <w:lang w:val="uk-UA"/>
              </w:rPr>
            </w:pPr>
            <w:r w:rsidRPr="002A507B">
              <w:rPr>
                <w:color w:val="000000"/>
                <w:lang w:val="uk-UA"/>
              </w:rPr>
              <w:t>-</w:t>
            </w:r>
          </w:p>
        </w:tc>
      </w:tr>
      <w:tr w:rsidR="00376E71" w:rsidRPr="00D46F98" w:rsidTr="002A507B">
        <w:tc>
          <w:tcPr>
            <w:tcW w:w="5637" w:type="dxa"/>
            <w:shd w:val="clear" w:color="auto" w:fill="auto"/>
          </w:tcPr>
          <w:p w:rsidR="00376E71" w:rsidRPr="002A507B" w:rsidRDefault="00376E71" w:rsidP="00C70012">
            <w:pPr>
              <w:jc w:val="both"/>
              <w:rPr>
                <w:lang w:val="uk-UA"/>
              </w:rPr>
            </w:pPr>
            <w:r w:rsidRPr="002A507B">
              <w:rPr>
                <w:lang w:val="uk-UA"/>
              </w:rPr>
              <w:t>Переведення нежитлових приміщень у категорію житлових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E71" w:rsidRPr="002A507B" w:rsidRDefault="00F06118" w:rsidP="00C70012">
            <w:pPr>
              <w:jc w:val="center"/>
              <w:rPr>
                <w:lang w:val="uk-UA"/>
              </w:rPr>
            </w:pPr>
            <w:r w:rsidRPr="002A507B"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376E71" w:rsidRPr="002A507B" w:rsidRDefault="00A67676" w:rsidP="002F01A1">
            <w:pPr>
              <w:jc w:val="center"/>
              <w:rPr>
                <w:lang w:val="uk-UA"/>
              </w:rPr>
            </w:pPr>
            <w:r w:rsidRPr="002A507B">
              <w:rPr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E71" w:rsidRPr="002A507B" w:rsidRDefault="00A67676" w:rsidP="00C70012">
            <w:pPr>
              <w:jc w:val="center"/>
              <w:rPr>
                <w:lang w:val="uk-UA"/>
              </w:rPr>
            </w:pPr>
            <w:r w:rsidRPr="002A507B">
              <w:rPr>
                <w:lang w:val="uk-UA"/>
              </w:rPr>
              <w:t>-</w:t>
            </w:r>
          </w:p>
        </w:tc>
      </w:tr>
      <w:tr w:rsidR="00376E71" w:rsidRPr="00D46F98" w:rsidTr="002A507B">
        <w:tc>
          <w:tcPr>
            <w:tcW w:w="5637" w:type="dxa"/>
            <w:shd w:val="clear" w:color="auto" w:fill="auto"/>
          </w:tcPr>
          <w:p w:rsidR="00376E71" w:rsidRPr="002A507B" w:rsidRDefault="00376E71" w:rsidP="00C70012">
            <w:pPr>
              <w:jc w:val="both"/>
              <w:rPr>
                <w:lang w:val="uk-UA"/>
              </w:rPr>
            </w:pPr>
            <w:r w:rsidRPr="002A507B">
              <w:rPr>
                <w:lang w:val="uk-UA"/>
              </w:rPr>
              <w:t>Переведення житлових будинків квартирного типу у будинки садибного типу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E71" w:rsidRPr="002A507B" w:rsidRDefault="00F06118" w:rsidP="00C70012">
            <w:pPr>
              <w:jc w:val="center"/>
              <w:rPr>
                <w:lang w:val="uk-UA"/>
              </w:rPr>
            </w:pPr>
            <w:r w:rsidRPr="002A507B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376E71" w:rsidRPr="002A507B" w:rsidRDefault="00A67676" w:rsidP="002F01A1">
            <w:pPr>
              <w:jc w:val="center"/>
              <w:rPr>
                <w:lang w:val="uk-UA"/>
              </w:rPr>
            </w:pPr>
            <w:r w:rsidRPr="002A507B">
              <w:rPr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E71" w:rsidRPr="002A507B" w:rsidRDefault="00A67676" w:rsidP="00C70012">
            <w:pPr>
              <w:jc w:val="center"/>
              <w:rPr>
                <w:lang w:val="uk-UA"/>
              </w:rPr>
            </w:pPr>
            <w:r w:rsidRPr="002A507B">
              <w:rPr>
                <w:lang w:val="uk-UA"/>
              </w:rPr>
              <w:t>2</w:t>
            </w:r>
          </w:p>
        </w:tc>
      </w:tr>
      <w:bookmarkEnd w:id="0"/>
    </w:tbl>
    <w:p w:rsidR="002A507B" w:rsidRDefault="002A507B" w:rsidP="00134778">
      <w:pPr>
        <w:rPr>
          <w:rStyle w:val="a4"/>
          <w:sz w:val="28"/>
          <w:szCs w:val="28"/>
          <w:lang w:val="uk-UA"/>
        </w:rPr>
      </w:pPr>
    </w:p>
    <w:p w:rsidR="00134778" w:rsidRDefault="00134778" w:rsidP="00134778">
      <w:pPr>
        <w:rPr>
          <w:rStyle w:val="a4"/>
          <w:sz w:val="28"/>
          <w:szCs w:val="28"/>
          <w:lang w:val="uk-UA"/>
        </w:rPr>
      </w:pPr>
      <w:r w:rsidRPr="00AB1FE2">
        <w:rPr>
          <w:rStyle w:val="a4"/>
          <w:sz w:val="28"/>
          <w:szCs w:val="28"/>
          <w:lang w:val="uk-UA"/>
        </w:rPr>
        <w:t xml:space="preserve">9. </w:t>
      </w:r>
      <w:r w:rsidRPr="00A961FE">
        <w:rPr>
          <w:rStyle w:val="a4"/>
          <w:sz w:val="28"/>
          <w:szCs w:val="28"/>
          <w:lang w:val="uk-UA"/>
        </w:rPr>
        <w:t>Оцінка результатів реалізації регуляторного акта та ступ</w:t>
      </w:r>
      <w:r w:rsidR="00A961FE">
        <w:rPr>
          <w:rStyle w:val="a4"/>
          <w:sz w:val="28"/>
          <w:szCs w:val="28"/>
          <w:lang w:val="uk-UA"/>
        </w:rPr>
        <w:t>еня досягнення визначених цілей:</w:t>
      </w:r>
    </w:p>
    <w:p w:rsidR="00F12C8E" w:rsidRPr="00A961FE" w:rsidRDefault="00F12C8E" w:rsidP="00F12C8E">
      <w:pPr>
        <w:ind w:firstLine="708"/>
        <w:jc w:val="both"/>
        <w:rPr>
          <w:rStyle w:val="a4"/>
          <w:sz w:val="28"/>
          <w:szCs w:val="28"/>
          <w:lang w:val="uk-UA"/>
        </w:rPr>
      </w:pPr>
      <w:r w:rsidRPr="00C13426">
        <w:rPr>
          <w:sz w:val="28"/>
          <w:szCs w:val="28"/>
          <w:lang w:val="uk-UA"/>
        </w:rPr>
        <w:t>Регуляторн</w:t>
      </w:r>
      <w:r>
        <w:rPr>
          <w:sz w:val="28"/>
          <w:szCs w:val="28"/>
          <w:lang w:val="uk-UA"/>
        </w:rPr>
        <w:t>и</w:t>
      </w:r>
      <w:r w:rsidRPr="00C13426">
        <w:rPr>
          <w:sz w:val="28"/>
          <w:szCs w:val="28"/>
          <w:lang w:val="uk-UA"/>
        </w:rPr>
        <w:t>й акт –</w:t>
      </w:r>
      <w:r w:rsidR="00376E71">
        <w:rPr>
          <w:sz w:val="28"/>
          <w:szCs w:val="28"/>
          <w:lang w:val="uk-UA"/>
        </w:rPr>
        <w:t xml:space="preserve">  р</w:t>
      </w:r>
      <w:r w:rsidR="00376E71" w:rsidRPr="00AB1FE2">
        <w:rPr>
          <w:sz w:val="28"/>
          <w:szCs w:val="28"/>
          <w:lang w:val="uk-UA"/>
        </w:rPr>
        <w:t>ішення</w:t>
      </w:r>
      <w:r w:rsidR="00376E71">
        <w:rPr>
          <w:sz w:val="28"/>
          <w:szCs w:val="28"/>
          <w:lang w:val="uk-UA"/>
        </w:rPr>
        <w:t xml:space="preserve"> </w:t>
      </w:r>
      <w:r w:rsidR="00035C6B">
        <w:rPr>
          <w:sz w:val="28"/>
          <w:szCs w:val="28"/>
          <w:lang w:val="uk-UA"/>
        </w:rPr>
        <w:t>в</w:t>
      </w:r>
      <w:r w:rsidR="00376E71" w:rsidRPr="00376E71">
        <w:rPr>
          <w:rStyle w:val="a4"/>
          <w:b w:val="0"/>
          <w:sz w:val="28"/>
          <w:szCs w:val="28"/>
          <w:lang w:val="uk-UA"/>
        </w:rPr>
        <w:t>иконавчого комітету Сумської міської ради від 21 травня 2019 року № 284 «Про затвердження Порядку</w:t>
      </w:r>
      <w:r w:rsidR="00376E71" w:rsidRPr="00376E71">
        <w:rPr>
          <w:b/>
          <w:sz w:val="28"/>
          <w:szCs w:val="28"/>
          <w:lang w:val="uk-UA"/>
        </w:rPr>
        <w:t xml:space="preserve"> </w:t>
      </w:r>
      <w:r w:rsidR="00376E71" w:rsidRPr="00376E71">
        <w:rPr>
          <w:sz w:val="28"/>
          <w:szCs w:val="28"/>
          <w:lang w:val="uk-UA"/>
        </w:rPr>
        <w:t>надання дозволу на переведення житлових приміщень у категорію нежитлових, переведення нежитлових приміщень у категорію житлових,  житлових будинків квартирного типу у будинки садибного типу</w:t>
      </w:r>
      <w:r w:rsidR="00376E71" w:rsidRPr="00376E71">
        <w:rPr>
          <w:rStyle w:val="a4"/>
          <w:b w:val="0"/>
          <w:sz w:val="28"/>
          <w:szCs w:val="28"/>
          <w:lang w:val="uk-UA"/>
        </w:rPr>
        <w:t>»</w:t>
      </w:r>
      <w:r w:rsidR="00376E71">
        <w:rPr>
          <w:rStyle w:val="a4"/>
          <w:b w:val="0"/>
          <w:sz w:val="28"/>
          <w:szCs w:val="28"/>
          <w:lang w:val="uk-UA"/>
        </w:rPr>
        <w:t xml:space="preserve"> </w:t>
      </w:r>
      <w:r>
        <w:rPr>
          <w:rStyle w:val="a4"/>
          <w:b w:val="0"/>
          <w:sz w:val="28"/>
          <w:szCs w:val="28"/>
          <w:lang w:val="uk-UA"/>
        </w:rPr>
        <w:t xml:space="preserve">має достатній ступінь досягнення визначених цілей. </w:t>
      </w:r>
    </w:p>
    <w:p w:rsidR="00376E71" w:rsidRPr="00E15240" w:rsidRDefault="00F12C8E" w:rsidP="0084771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 положення</w:t>
      </w:r>
      <w:r w:rsidR="00036383">
        <w:rPr>
          <w:sz w:val="28"/>
          <w:szCs w:val="28"/>
          <w:lang w:val="uk-UA"/>
        </w:rPr>
        <w:t xml:space="preserve">, </w:t>
      </w:r>
      <w:r w:rsidR="00452FAB">
        <w:rPr>
          <w:sz w:val="28"/>
          <w:szCs w:val="28"/>
          <w:lang w:val="uk-UA"/>
        </w:rPr>
        <w:t xml:space="preserve">що були </w:t>
      </w:r>
      <w:r w:rsidR="00E34176">
        <w:rPr>
          <w:sz w:val="28"/>
          <w:szCs w:val="28"/>
          <w:lang w:val="uk-UA"/>
        </w:rPr>
        <w:t>в</w:t>
      </w:r>
      <w:r w:rsidR="0084771F">
        <w:rPr>
          <w:sz w:val="28"/>
          <w:szCs w:val="28"/>
          <w:lang w:val="uk-UA"/>
        </w:rPr>
        <w:t>регульован</w:t>
      </w:r>
      <w:r w:rsidR="00036383">
        <w:rPr>
          <w:sz w:val="28"/>
          <w:szCs w:val="28"/>
          <w:lang w:val="uk-UA"/>
        </w:rPr>
        <w:t>і</w:t>
      </w:r>
      <w:r w:rsidR="0084771F">
        <w:rPr>
          <w:sz w:val="28"/>
          <w:szCs w:val="28"/>
          <w:lang w:val="uk-UA"/>
        </w:rPr>
        <w:t xml:space="preserve"> </w:t>
      </w:r>
      <w:r w:rsidR="00036383">
        <w:rPr>
          <w:sz w:val="28"/>
          <w:szCs w:val="28"/>
          <w:lang w:val="uk-UA"/>
        </w:rPr>
        <w:t xml:space="preserve">цим актом, урегульовано </w:t>
      </w:r>
      <w:r w:rsidR="0084771F">
        <w:rPr>
          <w:sz w:val="28"/>
          <w:szCs w:val="28"/>
          <w:lang w:val="uk-UA"/>
        </w:rPr>
        <w:t xml:space="preserve">на державному рівні </w:t>
      </w:r>
      <w:r w:rsidR="00376E71">
        <w:rPr>
          <w:sz w:val="28"/>
          <w:szCs w:val="28"/>
          <w:lang w:val="uk-UA"/>
        </w:rPr>
        <w:t>Законом України «Про регулювання містобудівної діяльності»</w:t>
      </w:r>
      <w:r w:rsidR="00DC1AD7">
        <w:rPr>
          <w:sz w:val="28"/>
          <w:szCs w:val="28"/>
          <w:lang w:val="uk-UA"/>
        </w:rPr>
        <w:t xml:space="preserve"> </w:t>
      </w:r>
      <w:r w:rsidR="00A63958" w:rsidRPr="00284584">
        <w:rPr>
          <w:b/>
          <w:i/>
          <w:sz w:val="28"/>
          <w:szCs w:val="28"/>
          <w:lang w:val="uk-UA"/>
        </w:rPr>
        <w:t>від</w:t>
      </w:r>
      <w:r w:rsidR="00324B20" w:rsidRPr="00284584">
        <w:rPr>
          <w:b/>
          <w:i/>
          <w:sz w:val="28"/>
          <w:szCs w:val="28"/>
          <w:lang w:val="uk-UA"/>
        </w:rPr>
        <w:t xml:space="preserve"> 17.02.2011</w:t>
      </w:r>
      <w:r w:rsidR="00A63958" w:rsidRPr="00284584">
        <w:rPr>
          <w:b/>
          <w:i/>
          <w:sz w:val="28"/>
          <w:szCs w:val="28"/>
          <w:lang w:val="uk-UA"/>
        </w:rPr>
        <w:t xml:space="preserve"> № </w:t>
      </w:r>
      <w:r w:rsidR="00324B20" w:rsidRPr="00284584">
        <w:rPr>
          <w:b/>
          <w:i/>
          <w:sz w:val="28"/>
          <w:szCs w:val="28"/>
          <w:lang w:val="uk-UA"/>
        </w:rPr>
        <w:t>3030-</w:t>
      </w:r>
      <w:r w:rsidR="00324B20" w:rsidRPr="00284584">
        <w:rPr>
          <w:b/>
          <w:i/>
          <w:sz w:val="28"/>
          <w:szCs w:val="28"/>
          <w:lang w:val="en-US"/>
        </w:rPr>
        <w:t>VI</w:t>
      </w:r>
      <w:r w:rsidR="00324B20" w:rsidRPr="00284584">
        <w:rPr>
          <w:b/>
          <w:i/>
          <w:sz w:val="28"/>
          <w:szCs w:val="28"/>
          <w:lang w:val="uk-UA"/>
        </w:rPr>
        <w:t xml:space="preserve"> </w:t>
      </w:r>
      <w:r w:rsidR="00284584" w:rsidRPr="00284584">
        <w:rPr>
          <w:b/>
          <w:i/>
          <w:sz w:val="28"/>
          <w:szCs w:val="28"/>
          <w:lang w:val="uk-UA"/>
        </w:rPr>
        <w:t>(зі змінами)</w:t>
      </w:r>
      <w:r w:rsidR="00284584">
        <w:rPr>
          <w:sz w:val="28"/>
          <w:szCs w:val="28"/>
          <w:lang w:val="uk-UA"/>
        </w:rPr>
        <w:t xml:space="preserve"> </w:t>
      </w:r>
      <w:r w:rsidR="00DC1AD7">
        <w:rPr>
          <w:sz w:val="28"/>
          <w:szCs w:val="28"/>
          <w:lang w:val="uk-UA"/>
        </w:rPr>
        <w:t>(далі – Закон)</w:t>
      </w:r>
      <w:r w:rsidR="00376E71">
        <w:rPr>
          <w:sz w:val="28"/>
          <w:szCs w:val="28"/>
          <w:lang w:val="uk-UA"/>
        </w:rPr>
        <w:t xml:space="preserve"> та іншими нормативно-правовими актами прий</w:t>
      </w:r>
      <w:r w:rsidR="00A63958">
        <w:rPr>
          <w:sz w:val="28"/>
          <w:szCs w:val="28"/>
          <w:lang w:val="uk-UA"/>
        </w:rPr>
        <w:t xml:space="preserve">нятими у відповідності до нього, </w:t>
      </w:r>
      <w:r w:rsidR="00A63958" w:rsidRPr="00E15240">
        <w:rPr>
          <w:sz w:val="28"/>
          <w:szCs w:val="28"/>
          <w:lang w:val="uk-UA"/>
        </w:rPr>
        <w:t>а саме:</w:t>
      </w:r>
      <w:r w:rsidR="00324B20" w:rsidRPr="00E15240">
        <w:rPr>
          <w:sz w:val="28"/>
          <w:szCs w:val="28"/>
          <w:lang w:val="uk-UA"/>
        </w:rPr>
        <w:t xml:space="preserve"> </w:t>
      </w:r>
      <w:r w:rsidR="006C7018" w:rsidRPr="00E15240">
        <w:rPr>
          <w:sz w:val="28"/>
          <w:szCs w:val="28"/>
          <w:lang w:val="uk-UA"/>
        </w:rPr>
        <w:t xml:space="preserve">постанов Кабінету Міністрів України від </w:t>
      </w:r>
      <w:r w:rsidR="00552D88" w:rsidRPr="00E15240">
        <w:rPr>
          <w:sz w:val="28"/>
          <w:szCs w:val="28"/>
          <w:lang w:val="uk-UA"/>
        </w:rPr>
        <w:t>1</w:t>
      </w:r>
      <w:bookmarkStart w:id="1" w:name="_GoBack"/>
      <w:bookmarkEnd w:id="1"/>
      <w:r w:rsidR="00552D88" w:rsidRPr="00E15240">
        <w:rPr>
          <w:sz w:val="28"/>
          <w:szCs w:val="28"/>
          <w:lang w:val="uk-UA"/>
        </w:rPr>
        <w:t>3.04.2011 № 466 «Деякі питання виконання підготовч</w:t>
      </w:r>
      <w:r w:rsidR="00E15240">
        <w:rPr>
          <w:sz w:val="28"/>
          <w:szCs w:val="28"/>
          <w:lang w:val="uk-UA"/>
        </w:rPr>
        <w:t>и</w:t>
      </w:r>
      <w:r w:rsidR="00552D88" w:rsidRPr="00E15240">
        <w:rPr>
          <w:sz w:val="28"/>
          <w:szCs w:val="28"/>
          <w:lang w:val="uk-UA"/>
        </w:rPr>
        <w:t>х і будівельних робіт», від 13.04.2011 № 461 «Питання прийняття в експлуатацію закінчених будівництвом об’єктів</w:t>
      </w:r>
      <w:r w:rsidR="00E15240" w:rsidRPr="00E15240">
        <w:rPr>
          <w:sz w:val="28"/>
          <w:szCs w:val="28"/>
          <w:lang w:val="uk-UA"/>
        </w:rPr>
        <w:t>».</w:t>
      </w:r>
    </w:p>
    <w:p w:rsidR="00DC1AD7" w:rsidRDefault="00DC1AD7" w:rsidP="00DC1AD7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І</w:t>
      </w:r>
      <w:r w:rsidRPr="00A708FC">
        <w:rPr>
          <w:sz w:val="28"/>
          <w:szCs w:val="28"/>
          <w:shd w:val="clear" w:color="auto" w:fill="FFFFFF"/>
          <w:lang w:val="uk-UA"/>
        </w:rPr>
        <w:t xml:space="preserve">з запровадженням </w:t>
      </w:r>
      <w:r>
        <w:rPr>
          <w:sz w:val="28"/>
          <w:szCs w:val="28"/>
          <w:shd w:val="clear" w:color="auto" w:fill="FFFFFF"/>
          <w:lang w:val="uk-UA"/>
        </w:rPr>
        <w:t>Єдиної державної електронної системи у сфері будівництва, функціонування якої визначено  с</w:t>
      </w:r>
      <w:r w:rsidRPr="00A708FC">
        <w:rPr>
          <w:sz w:val="28"/>
          <w:szCs w:val="28"/>
          <w:shd w:val="clear" w:color="auto" w:fill="FFFFFF"/>
          <w:lang w:val="uk-UA"/>
        </w:rPr>
        <w:t>таттею 22</w:t>
      </w:r>
      <w:r w:rsidRPr="00A708FC">
        <w:rPr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Pr="00A708FC">
        <w:rPr>
          <w:sz w:val="28"/>
          <w:szCs w:val="28"/>
          <w:shd w:val="clear" w:color="auto" w:fill="FFFFFF"/>
          <w:lang w:val="uk-UA"/>
        </w:rPr>
        <w:t>Закону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DC1A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усі послуги у сфері будівельної діяльності створюються в електронному вигляді із використанням Реєстру будівельної діяльності. Документи/дії, створені/здійснені без використання Реєстру будівельної діяльності, є недійсними (стаття 22</w:t>
      </w:r>
      <w:r>
        <w:rPr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 xml:space="preserve"> Закону).</w:t>
      </w:r>
    </w:p>
    <w:p w:rsidR="001D200D" w:rsidRPr="00830BD9" w:rsidRDefault="0084771F" w:rsidP="0084771F">
      <w:pPr>
        <w:ind w:firstLine="851"/>
        <w:jc w:val="both"/>
        <w:rPr>
          <w:b/>
          <w:sz w:val="28"/>
          <w:szCs w:val="28"/>
          <w:lang w:val="uk-UA"/>
        </w:rPr>
      </w:pPr>
      <w:r w:rsidRPr="00830BD9">
        <w:rPr>
          <w:b/>
          <w:sz w:val="28"/>
          <w:szCs w:val="28"/>
          <w:lang w:val="uk-UA"/>
        </w:rPr>
        <w:t xml:space="preserve">Зважаючи на викладене є необхідність </w:t>
      </w:r>
      <w:r w:rsidR="00376E71" w:rsidRPr="00830BD9">
        <w:rPr>
          <w:b/>
          <w:sz w:val="28"/>
          <w:szCs w:val="28"/>
          <w:lang w:val="uk-UA"/>
        </w:rPr>
        <w:t>у</w:t>
      </w:r>
      <w:r w:rsidRPr="00830BD9">
        <w:rPr>
          <w:b/>
          <w:sz w:val="28"/>
          <w:szCs w:val="28"/>
          <w:lang w:val="uk-UA"/>
        </w:rPr>
        <w:t xml:space="preserve"> скасуванні даного регуляторного акта.</w:t>
      </w:r>
    </w:p>
    <w:p w:rsidR="001D200D" w:rsidRDefault="001D200D" w:rsidP="00A5372C">
      <w:pPr>
        <w:jc w:val="both"/>
        <w:rPr>
          <w:sz w:val="28"/>
          <w:szCs w:val="28"/>
          <w:lang w:val="uk-UA"/>
        </w:rPr>
      </w:pPr>
    </w:p>
    <w:p w:rsidR="00134778" w:rsidRDefault="00134778" w:rsidP="00134778">
      <w:pPr>
        <w:rPr>
          <w:rStyle w:val="a4"/>
          <w:b w:val="0"/>
          <w:sz w:val="28"/>
          <w:szCs w:val="28"/>
          <w:lang w:val="uk-UA"/>
        </w:rPr>
      </w:pPr>
    </w:p>
    <w:p w:rsidR="009A46B1" w:rsidRPr="00552D88" w:rsidRDefault="009A46B1" w:rsidP="00134778">
      <w:pPr>
        <w:rPr>
          <w:rStyle w:val="a4"/>
          <w:b w:val="0"/>
          <w:sz w:val="28"/>
          <w:szCs w:val="28"/>
          <w:lang w:val="uk-UA"/>
        </w:rPr>
      </w:pPr>
    </w:p>
    <w:p w:rsidR="0011055B" w:rsidRDefault="0011055B" w:rsidP="0011055B">
      <w:pPr>
        <w:rPr>
          <w:rStyle w:val="a4"/>
          <w:b w:val="0"/>
          <w:sz w:val="28"/>
          <w:szCs w:val="28"/>
          <w:lang w:val="uk-UA"/>
        </w:rPr>
      </w:pPr>
    </w:p>
    <w:p w:rsidR="00C8127D" w:rsidRDefault="00C8127D" w:rsidP="001105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9A46B1">
        <w:rPr>
          <w:b/>
          <w:sz w:val="28"/>
          <w:szCs w:val="28"/>
          <w:lang w:val="uk-UA"/>
        </w:rPr>
        <w:t>і</w:t>
      </w:r>
      <w:r w:rsidR="0011055B" w:rsidRPr="00AB1FE2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>ого</w:t>
      </w:r>
      <w:r w:rsidR="0011055B" w:rsidRPr="00AB1FE2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:rsidR="0011055B" w:rsidRPr="00AB1FE2" w:rsidRDefault="00C8127D" w:rsidP="001105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11055B">
        <w:rPr>
          <w:b/>
          <w:sz w:val="28"/>
          <w:szCs w:val="28"/>
          <w:lang w:val="uk-UA"/>
        </w:rPr>
        <w:t xml:space="preserve"> </w:t>
      </w:r>
      <w:r w:rsidR="00A63958">
        <w:rPr>
          <w:b/>
          <w:sz w:val="28"/>
          <w:szCs w:val="28"/>
          <w:lang w:val="uk-UA"/>
        </w:rPr>
        <w:tab/>
      </w:r>
      <w:r w:rsidR="00A63958">
        <w:rPr>
          <w:b/>
          <w:sz w:val="28"/>
          <w:szCs w:val="28"/>
          <w:lang w:val="uk-UA"/>
        </w:rPr>
        <w:tab/>
      </w:r>
      <w:r w:rsidR="00A63958">
        <w:rPr>
          <w:b/>
          <w:sz w:val="28"/>
          <w:szCs w:val="28"/>
          <w:lang w:val="uk-UA"/>
        </w:rPr>
        <w:tab/>
      </w:r>
      <w:r w:rsidR="00A63958">
        <w:rPr>
          <w:b/>
          <w:sz w:val="28"/>
          <w:szCs w:val="28"/>
          <w:lang w:val="uk-UA"/>
        </w:rPr>
        <w:tab/>
      </w:r>
      <w:r w:rsidR="00324B20">
        <w:rPr>
          <w:b/>
          <w:sz w:val="28"/>
          <w:szCs w:val="28"/>
          <w:lang w:val="uk-UA"/>
        </w:rPr>
        <w:t xml:space="preserve">                              </w:t>
      </w:r>
      <w:r w:rsidR="00A639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М.Є. Бондаренко</w:t>
      </w:r>
    </w:p>
    <w:p w:rsidR="00134778" w:rsidRDefault="00134778" w:rsidP="00134778">
      <w:pPr>
        <w:jc w:val="both"/>
        <w:rPr>
          <w:sz w:val="28"/>
          <w:szCs w:val="28"/>
          <w:lang w:val="uk-UA"/>
        </w:rPr>
      </w:pPr>
    </w:p>
    <w:p w:rsidR="0011055B" w:rsidRDefault="0011055B" w:rsidP="00134778">
      <w:pPr>
        <w:jc w:val="both"/>
        <w:rPr>
          <w:sz w:val="28"/>
          <w:szCs w:val="28"/>
          <w:lang w:val="uk-UA"/>
        </w:rPr>
      </w:pPr>
    </w:p>
    <w:p w:rsidR="00134778" w:rsidRPr="00B472B6" w:rsidRDefault="00E15240" w:rsidP="00283C01">
      <w:pPr>
        <w:jc w:val="both"/>
        <w:rPr>
          <w:lang w:val="uk-UA"/>
        </w:rPr>
      </w:pPr>
      <w:r>
        <w:rPr>
          <w:lang w:val="uk-UA"/>
        </w:rPr>
        <w:t>Ольга Бондаренко</w:t>
      </w:r>
      <w:r w:rsidR="002815E3">
        <w:rPr>
          <w:lang w:val="uk-UA"/>
        </w:rPr>
        <w:t xml:space="preserve"> </w:t>
      </w:r>
      <w:r w:rsidR="00B91658">
        <w:rPr>
          <w:lang w:val="uk-UA"/>
        </w:rPr>
        <w:t xml:space="preserve"> 700</w:t>
      </w:r>
      <w:r w:rsidR="00376E71">
        <w:rPr>
          <w:lang w:val="uk-UA"/>
        </w:rPr>
        <w:t xml:space="preserve"> </w:t>
      </w:r>
      <w:r w:rsidR="00B91658">
        <w:rPr>
          <w:lang w:val="uk-UA"/>
        </w:rPr>
        <w:t>10</w:t>
      </w:r>
      <w:r>
        <w:rPr>
          <w:lang w:val="uk-UA"/>
        </w:rPr>
        <w:t>2</w:t>
      </w:r>
    </w:p>
    <w:sectPr w:rsidR="00134778" w:rsidRPr="00B472B6" w:rsidSect="005549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D1B"/>
    <w:multiLevelType w:val="hybridMultilevel"/>
    <w:tmpl w:val="DB7A6A3C"/>
    <w:lvl w:ilvl="0" w:tplc="EDCA06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68407E"/>
    <w:multiLevelType w:val="hybridMultilevel"/>
    <w:tmpl w:val="2E7460F8"/>
    <w:lvl w:ilvl="0" w:tplc="92BCC3FC">
      <w:start w:val="3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79061B3A"/>
    <w:multiLevelType w:val="hybridMultilevel"/>
    <w:tmpl w:val="ECE2521C"/>
    <w:lvl w:ilvl="0" w:tplc="CBA86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111EE"/>
    <w:multiLevelType w:val="hybridMultilevel"/>
    <w:tmpl w:val="F4F06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20"/>
    <w:rsid w:val="00000D0B"/>
    <w:rsid w:val="000058F4"/>
    <w:rsid w:val="0002629C"/>
    <w:rsid w:val="00035C6B"/>
    <w:rsid w:val="00036383"/>
    <w:rsid w:val="00043569"/>
    <w:rsid w:val="00071C90"/>
    <w:rsid w:val="00086CE8"/>
    <w:rsid w:val="000A5A10"/>
    <w:rsid w:val="000B23D3"/>
    <w:rsid w:val="000E4A30"/>
    <w:rsid w:val="000F02CA"/>
    <w:rsid w:val="000F7C9A"/>
    <w:rsid w:val="00104394"/>
    <w:rsid w:val="0011055B"/>
    <w:rsid w:val="00115E33"/>
    <w:rsid w:val="00134778"/>
    <w:rsid w:val="00163C58"/>
    <w:rsid w:val="001976F4"/>
    <w:rsid w:val="001B58C8"/>
    <w:rsid w:val="001D200D"/>
    <w:rsid w:val="001E0D32"/>
    <w:rsid w:val="001F2D25"/>
    <w:rsid w:val="00221DCF"/>
    <w:rsid w:val="0022212F"/>
    <w:rsid w:val="00235D07"/>
    <w:rsid w:val="00250AB2"/>
    <w:rsid w:val="00250C16"/>
    <w:rsid w:val="00270FEC"/>
    <w:rsid w:val="002766B7"/>
    <w:rsid w:val="002815E3"/>
    <w:rsid w:val="00283C01"/>
    <w:rsid w:val="00284584"/>
    <w:rsid w:val="002A4A77"/>
    <w:rsid w:val="002A507B"/>
    <w:rsid w:val="002A6122"/>
    <w:rsid w:val="002C2A88"/>
    <w:rsid w:val="002D4864"/>
    <w:rsid w:val="002F01A1"/>
    <w:rsid w:val="002F344E"/>
    <w:rsid w:val="003221D8"/>
    <w:rsid w:val="00324B20"/>
    <w:rsid w:val="00334872"/>
    <w:rsid w:val="00337353"/>
    <w:rsid w:val="00362712"/>
    <w:rsid w:val="00362760"/>
    <w:rsid w:val="00376E71"/>
    <w:rsid w:val="00382E56"/>
    <w:rsid w:val="00397EDB"/>
    <w:rsid w:val="003A4806"/>
    <w:rsid w:val="003D7A75"/>
    <w:rsid w:val="003F3BE0"/>
    <w:rsid w:val="004165E5"/>
    <w:rsid w:val="00451ABE"/>
    <w:rsid w:val="00451C5D"/>
    <w:rsid w:val="00452FAB"/>
    <w:rsid w:val="00466417"/>
    <w:rsid w:val="004700A2"/>
    <w:rsid w:val="00484156"/>
    <w:rsid w:val="004A4091"/>
    <w:rsid w:val="004D4F8A"/>
    <w:rsid w:val="004F1A4C"/>
    <w:rsid w:val="005231AD"/>
    <w:rsid w:val="00535158"/>
    <w:rsid w:val="00552D88"/>
    <w:rsid w:val="005549D7"/>
    <w:rsid w:val="00582434"/>
    <w:rsid w:val="005A5857"/>
    <w:rsid w:val="005A764F"/>
    <w:rsid w:val="00630F8B"/>
    <w:rsid w:val="00655AEF"/>
    <w:rsid w:val="006650C7"/>
    <w:rsid w:val="00665E51"/>
    <w:rsid w:val="0068650D"/>
    <w:rsid w:val="006C2B13"/>
    <w:rsid w:val="006C48FA"/>
    <w:rsid w:val="006C7018"/>
    <w:rsid w:val="006E799D"/>
    <w:rsid w:val="006F7127"/>
    <w:rsid w:val="00717E37"/>
    <w:rsid w:val="00732BA0"/>
    <w:rsid w:val="00736315"/>
    <w:rsid w:val="007553AE"/>
    <w:rsid w:val="00763221"/>
    <w:rsid w:val="00783D2D"/>
    <w:rsid w:val="007A4052"/>
    <w:rsid w:val="007B2654"/>
    <w:rsid w:val="007B2D58"/>
    <w:rsid w:val="007C344A"/>
    <w:rsid w:val="007E0F56"/>
    <w:rsid w:val="007F4758"/>
    <w:rsid w:val="00811A48"/>
    <w:rsid w:val="00822D89"/>
    <w:rsid w:val="00830BD9"/>
    <w:rsid w:val="00845920"/>
    <w:rsid w:val="0084771F"/>
    <w:rsid w:val="00863E6A"/>
    <w:rsid w:val="00871F4B"/>
    <w:rsid w:val="00877326"/>
    <w:rsid w:val="008A7481"/>
    <w:rsid w:val="008D1752"/>
    <w:rsid w:val="00904A23"/>
    <w:rsid w:val="00911604"/>
    <w:rsid w:val="00911CDA"/>
    <w:rsid w:val="00924B9F"/>
    <w:rsid w:val="00927E41"/>
    <w:rsid w:val="00931951"/>
    <w:rsid w:val="00947112"/>
    <w:rsid w:val="0095383B"/>
    <w:rsid w:val="00970C86"/>
    <w:rsid w:val="00971B99"/>
    <w:rsid w:val="00981B41"/>
    <w:rsid w:val="009A46B1"/>
    <w:rsid w:val="009B2F64"/>
    <w:rsid w:val="009D1791"/>
    <w:rsid w:val="009D53D6"/>
    <w:rsid w:val="009E1517"/>
    <w:rsid w:val="009F741C"/>
    <w:rsid w:val="00A10822"/>
    <w:rsid w:val="00A41085"/>
    <w:rsid w:val="00A5372C"/>
    <w:rsid w:val="00A627BD"/>
    <w:rsid w:val="00A63958"/>
    <w:rsid w:val="00A67676"/>
    <w:rsid w:val="00A961FE"/>
    <w:rsid w:val="00AA50D2"/>
    <w:rsid w:val="00AB1FE2"/>
    <w:rsid w:val="00AC4292"/>
    <w:rsid w:val="00AC6FC2"/>
    <w:rsid w:val="00B375FC"/>
    <w:rsid w:val="00B472B6"/>
    <w:rsid w:val="00B47510"/>
    <w:rsid w:val="00B91658"/>
    <w:rsid w:val="00BA1E7A"/>
    <w:rsid w:val="00BA25B6"/>
    <w:rsid w:val="00BB7771"/>
    <w:rsid w:val="00BC7E32"/>
    <w:rsid w:val="00BD46E2"/>
    <w:rsid w:val="00BF56A5"/>
    <w:rsid w:val="00BF7066"/>
    <w:rsid w:val="00C13426"/>
    <w:rsid w:val="00C234FD"/>
    <w:rsid w:val="00C34950"/>
    <w:rsid w:val="00C70012"/>
    <w:rsid w:val="00C732AF"/>
    <w:rsid w:val="00C753D7"/>
    <w:rsid w:val="00C8127D"/>
    <w:rsid w:val="00CA6B2E"/>
    <w:rsid w:val="00CA6DEA"/>
    <w:rsid w:val="00CB332F"/>
    <w:rsid w:val="00CC4581"/>
    <w:rsid w:val="00CE3010"/>
    <w:rsid w:val="00CE42E2"/>
    <w:rsid w:val="00CF6A7D"/>
    <w:rsid w:val="00D23CA1"/>
    <w:rsid w:val="00D26430"/>
    <w:rsid w:val="00D35756"/>
    <w:rsid w:val="00D549AF"/>
    <w:rsid w:val="00D932A5"/>
    <w:rsid w:val="00D95E45"/>
    <w:rsid w:val="00DC1AD7"/>
    <w:rsid w:val="00DC34E7"/>
    <w:rsid w:val="00DC3731"/>
    <w:rsid w:val="00DD1984"/>
    <w:rsid w:val="00E03182"/>
    <w:rsid w:val="00E15092"/>
    <w:rsid w:val="00E15240"/>
    <w:rsid w:val="00E16CEA"/>
    <w:rsid w:val="00E34176"/>
    <w:rsid w:val="00E34FFA"/>
    <w:rsid w:val="00E67FBC"/>
    <w:rsid w:val="00E72203"/>
    <w:rsid w:val="00E75C44"/>
    <w:rsid w:val="00EF0060"/>
    <w:rsid w:val="00EF30CF"/>
    <w:rsid w:val="00F06118"/>
    <w:rsid w:val="00F061C5"/>
    <w:rsid w:val="00F12C8E"/>
    <w:rsid w:val="00F1384E"/>
    <w:rsid w:val="00F32B09"/>
    <w:rsid w:val="00F47F47"/>
    <w:rsid w:val="00F61955"/>
    <w:rsid w:val="00F9472F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2130"/>
  <w15:docId w15:val="{B5F656A6-3761-4749-B405-D1F32F84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97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7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3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2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paragraph" w:styleId="a3">
    <w:name w:val="Normal (Web)"/>
    <w:basedOn w:val="a"/>
    <w:rsid w:val="000A5A10"/>
    <w:pPr>
      <w:spacing w:before="100" w:beforeAutospacing="1" w:after="100" w:afterAutospacing="1"/>
    </w:pPr>
  </w:style>
  <w:style w:type="character" w:styleId="a4">
    <w:name w:val="Strong"/>
    <w:qFormat/>
    <w:rsid w:val="000A5A10"/>
    <w:rPr>
      <w:b/>
      <w:bCs/>
    </w:rPr>
  </w:style>
  <w:style w:type="paragraph" w:styleId="a5">
    <w:name w:val="header"/>
    <w:basedOn w:val="a"/>
    <w:rsid w:val="00397E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397EDB"/>
    <w:pPr>
      <w:ind w:firstLine="708"/>
      <w:jc w:val="both"/>
    </w:pPr>
    <w:rPr>
      <w:sz w:val="28"/>
      <w:lang w:val="uk-UA"/>
    </w:rPr>
  </w:style>
  <w:style w:type="paragraph" w:styleId="a6">
    <w:name w:val="No Spacing"/>
    <w:uiPriority w:val="1"/>
    <w:qFormat/>
    <w:rsid w:val="007A4052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81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9E44-0658-4213-97AA-CB8FB594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Коберник Анна Борисівна</cp:lastModifiedBy>
  <cp:revision>7</cp:revision>
  <cp:lastPrinted>2019-07-11T12:41:00Z</cp:lastPrinted>
  <dcterms:created xsi:type="dcterms:W3CDTF">2021-09-02T11:25:00Z</dcterms:created>
  <dcterms:modified xsi:type="dcterms:W3CDTF">2021-09-13T08:14:00Z</dcterms:modified>
</cp:coreProperties>
</file>