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8" w:rsidRPr="00233648" w:rsidRDefault="00233648" w:rsidP="00233648">
      <w:pPr>
        <w:rPr>
          <w:sz w:val="26"/>
          <w:szCs w:val="26"/>
          <w:lang w:val="uk-UA"/>
        </w:rPr>
      </w:pPr>
      <w:r w:rsidRPr="00233648">
        <w:rPr>
          <w:sz w:val="26"/>
          <w:szCs w:val="26"/>
          <w:lang w:val="uk-UA"/>
        </w:rPr>
        <w:t>______________</w:t>
      </w:r>
    </w:p>
    <w:p w:rsidR="00764B93" w:rsidRPr="00233648" w:rsidRDefault="005A60E4" w:rsidP="00421B45">
      <w:pPr>
        <w:jc w:val="center"/>
        <w:rPr>
          <w:b/>
          <w:i/>
          <w:sz w:val="26"/>
          <w:szCs w:val="26"/>
          <w:lang w:val="uk-UA"/>
        </w:rPr>
      </w:pPr>
      <w:r w:rsidRPr="00233648">
        <w:rPr>
          <w:b/>
          <w:i/>
          <w:sz w:val="26"/>
          <w:szCs w:val="26"/>
          <w:lang w:val="uk-UA"/>
        </w:rPr>
        <w:t>Звіт</w:t>
      </w:r>
    </w:p>
    <w:p w:rsidR="00FD05B3" w:rsidRPr="00233648" w:rsidRDefault="00764B93" w:rsidP="00E2332C">
      <w:pPr>
        <w:jc w:val="center"/>
        <w:rPr>
          <w:b/>
          <w:i/>
          <w:sz w:val="26"/>
          <w:szCs w:val="26"/>
          <w:lang w:val="uk-UA"/>
        </w:rPr>
      </w:pPr>
      <w:r w:rsidRPr="00233648">
        <w:rPr>
          <w:b/>
          <w:i/>
          <w:sz w:val="26"/>
          <w:szCs w:val="26"/>
          <w:lang w:val="uk-UA"/>
        </w:rPr>
        <w:t>про базове відстеження  результативності регуляторного акта –</w:t>
      </w:r>
      <w:r w:rsidR="00421B45" w:rsidRPr="00233648">
        <w:rPr>
          <w:b/>
          <w:i/>
          <w:sz w:val="26"/>
          <w:szCs w:val="26"/>
          <w:lang w:val="uk-UA"/>
        </w:rPr>
        <w:t xml:space="preserve"> </w:t>
      </w:r>
    </w:p>
    <w:p w:rsidR="00E2332C" w:rsidRPr="00233648" w:rsidRDefault="00FD2211" w:rsidP="00E2332C">
      <w:pPr>
        <w:jc w:val="center"/>
        <w:rPr>
          <w:b/>
          <w:i/>
          <w:sz w:val="26"/>
          <w:szCs w:val="26"/>
          <w:lang w:val="uk-UA"/>
        </w:rPr>
      </w:pPr>
      <w:r w:rsidRPr="00233648">
        <w:rPr>
          <w:b/>
          <w:i/>
          <w:sz w:val="26"/>
          <w:szCs w:val="26"/>
          <w:lang w:val="uk-UA"/>
        </w:rPr>
        <w:t>рішення виконавчого комітету Сумської міської ради</w:t>
      </w:r>
      <w:r w:rsidR="00EA3C61" w:rsidRPr="00233648">
        <w:rPr>
          <w:b/>
          <w:i/>
          <w:sz w:val="26"/>
          <w:szCs w:val="26"/>
          <w:lang w:val="uk-UA"/>
        </w:rPr>
        <w:t xml:space="preserve"> від </w:t>
      </w:r>
      <w:r w:rsidR="00436A86">
        <w:rPr>
          <w:b/>
          <w:i/>
          <w:sz w:val="26"/>
          <w:szCs w:val="26"/>
          <w:lang w:val="uk-UA"/>
        </w:rPr>
        <w:t>11.02.2020</w:t>
      </w:r>
      <w:r w:rsidR="00EA3C61" w:rsidRPr="00233648">
        <w:rPr>
          <w:b/>
          <w:i/>
          <w:sz w:val="26"/>
          <w:szCs w:val="26"/>
          <w:lang w:val="uk-UA"/>
        </w:rPr>
        <w:t xml:space="preserve"> № </w:t>
      </w:r>
      <w:r w:rsidR="00436A86">
        <w:rPr>
          <w:b/>
          <w:i/>
          <w:sz w:val="26"/>
          <w:szCs w:val="26"/>
          <w:lang w:val="uk-UA"/>
        </w:rPr>
        <w:t>95</w:t>
      </w:r>
      <w:r w:rsidR="00EA3C61" w:rsidRPr="00233648">
        <w:rPr>
          <w:b/>
          <w:i/>
          <w:sz w:val="26"/>
          <w:szCs w:val="26"/>
          <w:lang w:val="uk-UA"/>
        </w:rPr>
        <w:t xml:space="preserve"> </w:t>
      </w:r>
    </w:p>
    <w:p w:rsidR="00E2332C" w:rsidRPr="00436A86" w:rsidRDefault="00EA3C61" w:rsidP="00436A86">
      <w:pPr>
        <w:jc w:val="center"/>
        <w:rPr>
          <w:b/>
          <w:i/>
          <w:sz w:val="26"/>
          <w:szCs w:val="26"/>
          <w:lang w:val="uk-UA"/>
        </w:rPr>
      </w:pPr>
      <w:r w:rsidRPr="00233648">
        <w:rPr>
          <w:b/>
          <w:i/>
          <w:sz w:val="26"/>
          <w:szCs w:val="26"/>
          <w:lang w:val="uk-UA"/>
        </w:rPr>
        <w:t>«</w:t>
      </w:r>
      <w:r w:rsidR="00436A86" w:rsidRPr="00436A86">
        <w:rPr>
          <w:b/>
          <w:bCs/>
          <w:i/>
          <w:iCs/>
          <w:sz w:val="26"/>
          <w:szCs w:val="26"/>
          <w:lang w:val="uk-UA"/>
        </w:rPr>
        <w:t>Про внесення змін до рішення виконавчого комітету Сумської міської ради від 28.04.2016 № 247 «Про затвердження Правил розміщення вивісок у м. Суми»</w:t>
      </w:r>
    </w:p>
    <w:p w:rsidR="00E2332C" w:rsidRPr="00233648" w:rsidRDefault="00E2332C" w:rsidP="00E2332C">
      <w:pPr>
        <w:jc w:val="both"/>
        <w:rPr>
          <w:b/>
          <w:sz w:val="26"/>
          <w:szCs w:val="26"/>
          <w:lang w:val="uk-UA"/>
        </w:rPr>
      </w:pPr>
    </w:p>
    <w:p w:rsidR="00764B93" w:rsidRPr="00233648" w:rsidRDefault="00764B93" w:rsidP="00E2332C">
      <w:pPr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233648"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акта, результативність якого відстежується, </w:t>
      </w:r>
      <w:r w:rsidRPr="00233648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233648" w:rsidRPr="00233648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FD2211" w:rsidRPr="00E16CAB" w:rsidRDefault="00FD2211" w:rsidP="00E16CAB">
      <w:pPr>
        <w:ind w:firstLine="708"/>
        <w:jc w:val="both"/>
        <w:rPr>
          <w:sz w:val="26"/>
          <w:szCs w:val="26"/>
          <w:lang w:val="uk-UA"/>
        </w:rPr>
      </w:pPr>
      <w:r w:rsidRPr="00233648">
        <w:rPr>
          <w:sz w:val="26"/>
          <w:szCs w:val="26"/>
          <w:lang w:val="uk-UA"/>
        </w:rPr>
        <w:t xml:space="preserve">Рішення виконавчого комітету Сумської міської ради </w:t>
      </w:r>
      <w:r w:rsidR="00B72464" w:rsidRPr="00233648">
        <w:rPr>
          <w:sz w:val="26"/>
          <w:szCs w:val="26"/>
          <w:lang w:val="uk-UA"/>
        </w:rPr>
        <w:t xml:space="preserve">від </w:t>
      </w:r>
      <w:r w:rsidR="00E16CAB" w:rsidRPr="00E16CAB">
        <w:rPr>
          <w:sz w:val="26"/>
          <w:szCs w:val="26"/>
          <w:lang w:val="uk-UA"/>
        </w:rPr>
        <w:t>11.02.2020 № 95 «</w:t>
      </w:r>
      <w:r w:rsidR="00E16CAB" w:rsidRPr="00E16CAB">
        <w:rPr>
          <w:bCs/>
          <w:iCs/>
          <w:sz w:val="26"/>
          <w:szCs w:val="26"/>
          <w:lang w:val="uk-UA"/>
        </w:rPr>
        <w:t>Про внесення змін до рішення виконавчого комітету Сумської міської ради від 28.04.2016 № 247 «Про затвердження Правил розміщення вивісок у м. Суми»</w:t>
      </w:r>
    </w:p>
    <w:p w:rsidR="00764B93" w:rsidRPr="00233648" w:rsidRDefault="00764B93" w:rsidP="00764B93">
      <w:pPr>
        <w:jc w:val="both"/>
        <w:rPr>
          <w:sz w:val="26"/>
          <w:szCs w:val="26"/>
          <w:lang w:val="uk-UA"/>
        </w:rPr>
      </w:pPr>
    </w:p>
    <w:p w:rsidR="00764B93" w:rsidRPr="00233648" w:rsidRDefault="00764B93" w:rsidP="00764B93">
      <w:pPr>
        <w:pStyle w:val="3"/>
        <w:tabs>
          <w:tab w:val="left" w:pos="851"/>
          <w:tab w:val="left" w:pos="993"/>
        </w:tabs>
        <w:rPr>
          <w:sz w:val="26"/>
          <w:szCs w:val="26"/>
        </w:rPr>
      </w:pPr>
      <w:r w:rsidRPr="00233648">
        <w:rPr>
          <w:sz w:val="26"/>
          <w:szCs w:val="26"/>
        </w:rPr>
        <w:t>2.</w:t>
      </w:r>
      <w:r w:rsidRPr="00233648">
        <w:rPr>
          <w:b w:val="0"/>
          <w:sz w:val="26"/>
          <w:szCs w:val="26"/>
        </w:rPr>
        <w:t xml:space="preserve"> </w:t>
      </w:r>
      <w:r w:rsidRPr="00233648">
        <w:rPr>
          <w:iCs/>
          <w:color w:val="000000"/>
          <w:spacing w:val="-5"/>
          <w:sz w:val="26"/>
          <w:szCs w:val="26"/>
        </w:rPr>
        <w:t>Назва виконавця заходів відстеження</w:t>
      </w:r>
      <w:r w:rsidR="00D21596">
        <w:rPr>
          <w:iCs/>
          <w:color w:val="000000"/>
          <w:spacing w:val="-5"/>
          <w:sz w:val="26"/>
          <w:szCs w:val="26"/>
        </w:rPr>
        <w:t>:</w:t>
      </w:r>
    </w:p>
    <w:p w:rsidR="00764B93" w:rsidRPr="00233648" w:rsidRDefault="00D21596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21596">
        <w:rPr>
          <w:sz w:val="26"/>
          <w:szCs w:val="26"/>
          <w:lang w:val="uk-UA"/>
        </w:rPr>
        <w:t>Управління архітектури та містобудування</w:t>
      </w:r>
      <w:r w:rsidR="00FD2211" w:rsidRPr="00233648">
        <w:rPr>
          <w:sz w:val="26"/>
          <w:szCs w:val="26"/>
          <w:lang w:val="uk-UA"/>
        </w:rPr>
        <w:t xml:space="preserve"> Сумської міської ради</w:t>
      </w:r>
    </w:p>
    <w:p w:rsidR="00FD2211" w:rsidRPr="00233648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764B93" w:rsidRPr="00D21596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D21596">
        <w:rPr>
          <w:b/>
          <w:sz w:val="26"/>
          <w:szCs w:val="26"/>
          <w:lang w:val="uk-UA"/>
        </w:rPr>
        <w:t>3.</w:t>
      </w:r>
      <w:r w:rsidRPr="00D21596">
        <w:rPr>
          <w:sz w:val="26"/>
          <w:szCs w:val="26"/>
          <w:lang w:val="uk-UA"/>
        </w:rPr>
        <w:t xml:space="preserve"> </w:t>
      </w:r>
      <w:r w:rsidRPr="00D21596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D21596" w:rsidRPr="00D21596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851103" w:rsidRPr="00851103" w:rsidRDefault="00D21596" w:rsidP="00851103">
      <w:pPr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851103" w:rsidRPr="00851103">
        <w:rPr>
          <w:bCs/>
          <w:color w:val="000000"/>
          <w:sz w:val="26"/>
          <w:szCs w:val="26"/>
          <w:lang w:val="uk-UA" w:bidi="uk-UA"/>
        </w:rPr>
        <w:t>Зазначений регуляторн</w:t>
      </w:r>
      <w:r w:rsidR="00125D9E">
        <w:rPr>
          <w:bCs/>
          <w:color w:val="000000"/>
          <w:sz w:val="26"/>
          <w:szCs w:val="26"/>
          <w:lang w:val="uk-UA" w:bidi="uk-UA"/>
        </w:rPr>
        <w:t>ий</w:t>
      </w:r>
      <w:r w:rsidR="00851103" w:rsidRPr="00851103">
        <w:rPr>
          <w:bCs/>
          <w:color w:val="000000"/>
          <w:sz w:val="26"/>
          <w:szCs w:val="26"/>
          <w:lang w:val="uk-UA" w:bidi="uk-UA"/>
        </w:rPr>
        <w:t xml:space="preserve"> акт спрямований на забезпечення збалансованого економічного і соціального розвитку міста за рахунок вирішення питань:</w:t>
      </w:r>
    </w:p>
    <w:p w:rsidR="00851103" w:rsidRPr="00851103" w:rsidRDefault="00851103" w:rsidP="00851103">
      <w:pPr>
        <w:ind w:firstLine="708"/>
        <w:jc w:val="both"/>
        <w:rPr>
          <w:bCs/>
          <w:color w:val="000000"/>
          <w:sz w:val="26"/>
          <w:szCs w:val="26"/>
          <w:lang w:val="uk-UA" w:bidi="uk-UA"/>
        </w:rPr>
      </w:pPr>
      <w:r w:rsidRPr="00851103">
        <w:rPr>
          <w:bCs/>
          <w:color w:val="000000"/>
          <w:sz w:val="26"/>
          <w:szCs w:val="26"/>
          <w:lang w:val="uk-UA" w:bidi="uk-UA"/>
        </w:rPr>
        <w:t>- створення сучасного правового простору щодо розміщення вивісок, що буде відповідати потребам як суб’єктів господарювання, так і територіальної громади міста.</w:t>
      </w:r>
    </w:p>
    <w:p w:rsidR="00851103" w:rsidRPr="00851103" w:rsidRDefault="00851103" w:rsidP="00851103">
      <w:pPr>
        <w:ind w:firstLine="708"/>
        <w:jc w:val="both"/>
        <w:rPr>
          <w:bCs/>
          <w:color w:val="000000"/>
          <w:sz w:val="26"/>
          <w:szCs w:val="26"/>
          <w:lang w:val="uk-UA" w:bidi="uk-UA"/>
        </w:rPr>
      </w:pPr>
      <w:r w:rsidRPr="00851103">
        <w:rPr>
          <w:bCs/>
          <w:color w:val="000000"/>
          <w:sz w:val="26"/>
          <w:szCs w:val="26"/>
          <w:lang w:val="uk-UA" w:bidi="uk-UA"/>
        </w:rPr>
        <w:t>- впровадження єдиної цілісної, впорядкованої, структурованої та прозорої системи в цій сфері, що дозволить організувати взаємодію між суб’єктами господарювання, які розміщують вивіски та органами місцевого самоврядування; створити систему контролю за процесом розміщення вивісок, їх технічним станом, порядком демонтажу самовільно встановлених вивісок.</w:t>
      </w:r>
    </w:p>
    <w:p w:rsidR="00E2332C" w:rsidRPr="00D21596" w:rsidRDefault="00851103" w:rsidP="00851103">
      <w:pPr>
        <w:ind w:firstLine="708"/>
        <w:jc w:val="both"/>
        <w:rPr>
          <w:bCs/>
          <w:color w:val="000000"/>
          <w:sz w:val="26"/>
          <w:szCs w:val="26"/>
          <w:lang w:val="uk-UA"/>
        </w:rPr>
      </w:pPr>
      <w:r w:rsidRPr="00851103">
        <w:rPr>
          <w:bCs/>
          <w:color w:val="000000"/>
          <w:sz w:val="26"/>
          <w:szCs w:val="26"/>
          <w:lang w:val="uk-UA" w:bidi="uk-UA"/>
        </w:rPr>
        <w:t>- естетичне використання міського інформаційного простору, спрямованих на реалізацію конституційних прав громадян на безпечне для життя і здоров’я довкілля.</w:t>
      </w:r>
    </w:p>
    <w:p w:rsidR="00E2332C" w:rsidRPr="00D21596" w:rsidRDefault="00E2332C" w:rsidP="00764B93">
      <w:pPr>
        <w:ind w:firstLine="709"/>
        <w:jc w:val="both"/>
        <w:rPr>
          <w:sz w:val="26"/>
          <w:szCs w:val="26"/>
          <w:lang w:val="uk-UA"/>
        </w:rPr>
      </w:pPr>
    </w:p>
    <w:p w:rsidR="00764B93" w:rsidRPr="00535AE4" w:rsidRDefault="00764B93" w:rsidP="00764B93">
      <w:pPr>
        <w:jc w:val="both"/>
        <w:rPr>
          <w:b/>
          <w:sz w:val="26"/>
          <w:szCs w:val="26"/>
          <w:lang w:val="uk-UA"/>
        </w:rPr>
      </w:pPr>
      <w:r w:rsidRPr="00535AE4">
        <w:rPr>
          <w:b/>
          <w:sz w:val="26"/>
          <w:szCs w:val="26"/>
          <w:lang w:val="uk-UA"/>
        </w:rPr>
        <w:t>4. Строк виконання заходів з відстеження</w:t>
      </w:r>
      <w:r w:rsidR="00535AE4">
        <w:rPr>
          <w:b/>
          <w:sz w:val="26"/>
          <w:szCs w:val="26"/>
          <w:lang w:val="uk-UA"/>
        </w:rPr>
        <w:t>:</w:t>
      </w:r>
    </w:p>
    <w:p w:rsidR="00764B93" w:rsidRPr="00535AE4" w:rsidRDefault="00764B93" w:rsidP="00B7246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35AE4">
        <w:rPr>
          <w:sz w:val="26"/>
          <w:szCs w:val="26"/>
          <w:lang w:val="uk-UA"/>
        </w:rPr>
        <w:t xml:space="preserve">Відстеження результативності цього регуляторного акту здійснювалося </w:t>
      </w:r>
      <w:r w:rsidR="004478AB" w:rsidRPr="00535AE4">
        <w:rPr>
          <w:sz w:val="26"/>
          <w:szCs w:val="26"/>
          <w:lang w:val="uk-UA"/>
        </w:rPr>
        <w:t>з</w:t>
      </w:r>
      <w:r w:rsidRPr="00535AE4">
        <w:rPr>
          <w:sz w:val="26"/>
          <w:szCs w:val="26"/>
        </w:rPr>
        <w:t xml:space="preserve"> </w:t>
      </w:r>
      <w:r w:rsidR="00535AE4">
        <w:rPr>
          <w:sz w:val="26"/>
          <w:szCs w:val="26"/>
          <w:lang w:val="uk-UA"/>
        </w:rPr>
        <w:t>18.05.2020</w:t>
      </w:r>
      <w:r w:rsidRPr="00535AE4">
        <w:rPr>
          <w:sz w:val="26"/>
          <w:szCs w:val="26"/>
          <w:lang w:val="uk-UA"/>
        </w:rPr>
        <w:t xml:space="preserve"> </w:t>
      </w:r>
      <w:r w:rsidR="004478AB" w:rsidRPr="00535AE4">
        <w:rPr>
          <w:sz w:val="26"/>
          <w:szCs w:val="26"/>
          <w:lang w:val="uk-UA"/>
        </w:rPr>
        <w:t>по</w:t>
      </w:r>
      <w:r w:rsidRPr="00535AE4">
        <w:rPr>
          <w:sz w:val="26"/>
          <w:szCs w:val="26"/>
          <w:lang w:val="uk-UA"/>
        </w:rPr>
        <w:t xml:space="preserve"> </w:t>
      </w:r>
      <w:r w:rsidR="00535AE4">
        <w:rPr>
          <w:sz w:val="26"/>
          <w:szCs w:val="26"/>
          <w:lang w:val="uk-UA"/>
        </w:rPr>
        <w:t>18.06.2020</w:t>
      </w:r>
      <w:r w:rsidR="00E2332C" w:rsidRPr="00535AE4">
        <w:rPr>
          <w:sz w:val="26"/>
          <w:szCs w:val="26"/>
          <w:lang w:val="uk-UA"/>
        </w:rPr>
        <w:t>.</w:t>
      </w:r>
    </w:p>
    <w:p w:rsidR="00764B93" w:rsidRPr="00535AE4" w:rsidRDefault="00764B93" w:rsidP="00764B93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B72464" w:rsidRPr="00535AE4" w:rsidRDefault="00764B93" w:rsidP="00B72464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535AE4">
        <w:rPr>
          <w:b/>
          <w:color w:val="000000"/>
          <w:sz w:val="26"/>
          <w:szCs w:val="26"/>
          <w:lang w:val="uk-UA"/>
        </w:rPr>
        <w:t xml:space="preserve">5. </w:t>
      </w:r>
      <w:r w:rsidRPr="00535AE4"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</w:t>
      </w:r>
      <w:r w:rsidR="00535AE4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535AE4" w:rsidRDefault="00B72464" w:rsidP="00B72464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535AE4">
        <w:rPr>
          <w:b/>
          <w:iCs/>
          <w:color w:val="000000"/>
          <w:sz w:val="26"/>
          <w:szCs w:val="26"/>
          <w:lang w:val="uk-UA"/>
        </w:rPr>
        <w:tab/>
      </w:r>
      <w:r w:rsidR="00764B93" w:rsidRPr="00535AE4">
        <w:rPr>
          <w:color w:val="000000"/>
          <w:sz w:val="26"/>
          <w:szCs w:val="26"/>
          <w:lang w:val="uk-UA"/>
        </w:rPr>
        <w:t>Проводиться базове відстеження.</w:t>
      </w:r>
    </w:p>
    <w:p w:rsidR="00764B93" w:rsidRPr="00535AE4" w:rsidRDefault="00764B93" w:rsidP="00764B93">
      <w:pPr>
        <w:jc w:val="both"/>
        <w:rPr>
          <w:sz w:val="26"/>
          <w:szCs w:val="26"/>
          <w:lang w:val="uk-UA"/>
        </w:rPr>
      </w:pPr>
    </w:p>
    <w:p w:rsidR="00764B93" w:rsidRPr="00535AE4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535AE4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535AE4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535AE4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535AE4">
        <w:rPr>
          <w:color w:val="000000"/>
          <w:sz w:val="26"/>
          <w:szCs w:val="26"/>
          <w:lang w:val="uk-UA"/>
        </w:rPr>
        <w:t>Методом одержання результатів відстеження є статистичний метод.</w:t>
      </w:r>
    </w:p>
    <w:p w:rsidR="00AB2710" w:rsidRPr="00535AE4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6"/>
          <w:szCs w:val="26"/>
          <w:lang w:val="uk-UA"/>
        </w:rPr>
      </w:pPr>
    </w:p>
    <w:p w:rsidR="00764B93" w:rsidRPr="00535A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535AE4">
        <w:rPr>
          <w:b/>
          <w:iCs/>
          <w:color w:val="000000"/>
          <w:sz w:val="26"/>
          <w:szCs w:val="26"/>
          <w:lang w:val="uk-UA"/>
        </w:rPr>
        <w:t xml:space="preserve">7. Дані та припущення, на основі яких відстежувалася результативність, а </w:t>
      </w:r>
      <w:r w:rsidRPr="00535AE4"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</w:t>
      </w:r>
      <w:r w:rsidR="00535AE4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235821" w:rsidRPr="00D15F71" w:rsidRDefault="00764B93" w:rsidP="00604244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A067FE">
        <w:rPr>
          <w:sz w:val="26"/>
          <w:szCs w:val="26"/>
          <w:lang w:val="uk-UA"/>
        </w:rPr>
        <w:t xml:space="preserve">Базове відстеження результативності </w:t>
      </w:r>
      <w:r w:rsidR="00B15C20" w:rsidRPr="00A067FE">
        <w:rPr>
          <w:sz w:val="26"/>
          <w:szCs w:val="26"/>
          <w:lang w:val="uk-UA"/>
        </w:rPr>
        <w:t>рішення виконавчого комітету Сумської міської ради «</w:t>
      </w:r>
      <w:r w:rsidR="00AE1ABD" w:rsidRPr="00AE1ABD">
        <w:rPr>
          <w:bCs/>
          <w:iCs/>
          <w:sz w:val="26"/>
          <w:szCs w:val="26"/>
          <w:lang w:val="uk-UA"/>
        </w:rPr>
        <w:t>Про внесення змін до рішення виконавчого комітету Сумської міської ради від 28.04.2016 № 247 «Про затвердження Правил розміщення вивісок у м. Суми</w:t>
      </w:r>
      <w:r w:rsidR="00B15C20" w:rsidRPr="00A067FE">
        <w:rPr>
          <w:sz w:val="26"/>
          <w:szCs w:val="26"/>
          <w:lang w:val="uk-UA"/>
        </w:rPr>
        <w:t>»</w:t>
      </w:r>
      <w:r w:rsidR="005A2AA0" w:rsidRPr="00A067FE">
        <w:rPr>
          <w:sz w:val="26"/>
          <w:szCs w:val="26"/>
          <w:lang w:val="uk-UA"/>
        </w:rPr>
        <w:t xml:space="preserve"> </w:t>
      </w:r>
      <w:r w:rsidRPr="00D15F71">
        <w:rPr>
          <w:color w:val="000000" w:themeColor="text1"/>
          <w:sz w:val="26"/>
          <w:szCs w:val="26"/>
          <w:lang w:val="uk-UA"/>
        </w:rPr>
        <w:t xml:space="preserve">здійснювалося шляхом </w:t>
      </w:r>
      <w:r w:rsidR="00AE1ABD" w:rsidRPr="00D15F71">
        <w:rPr>
          <w:color w:val="000000" w:themeColor="text1"/>
          <w:sz w:val="26"/>
          <w:szCs w:val="26"/>
          <w:lang w:val="uk-UA"/>
        </w:rPr>
        <w:t>кількісті поданих заяв на встановлення вивіски та кількісті вивісок, які визнаються самовільно встановленими</w:t>
      </w:r>
      <w:r w:rsidR="00280338" w:rsidRPr="00D15F71">
        <w:rPr>
          <w:color w:val="000000" w:themeColor="text1"/>
          <w:sz w:val="26"/>
          <w:szCs w:val="26"/>
          <w:lang w:val="uk-UA" w:bidi="uk-UA"/>
        </w:rPr>
        <w:t>.</w:t>
      </w:r>
    </w:p>
    <w:p w:rsidR="00E2332C" w:rsidRPr="00604244" w:rsidRDefault="00E2332C" w:rsidP="00235821">
      <w:pPr>
        <w:ind w:firstLine="708"/>
        <w:jc w:val="both"/>
        <w:rPr>
          <w:iCs/>
          <w:color w:val="000000"/>
          <w:spacing w:val="-3"/>
          <w:sz w:val="26"/>
          <w:szCs w:val="26"/>
          <w:lang w:val="uk-UA"/>
        </w:rPr>
      </w:pPr>
    </w:p>
    <w:p w:rsidR="00764B93" w:rsidRPr="00A36CD8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6"/>
          <w:szCs w:val="26"/>
          <w:lang w:val="uk-UA"/>
        </w:rPr>
      </w:pPr>
      <w:r w:rsidRPr="00A36CD8">
        <w:rPr>
          <w:b/>
          <w:iCs/>
          <w:color w:val="000000"/>
          <w:spacing w:val="-3"/>
          <w:sz w:val="26"/>
          <w:szCs w:val="26"/>
          <w:lang w:val="uk-UA"/>
        </w:rPr>
        <w:t>8. Кількісні та якісні значення показників результативності акта</w:t>
      </w:r>
      <w:r w:rsidR="00A36CD8" w:rsidRPr="00A36CD8">
        <w:rPr>
          <w:b/>
          <w:iCs/>
          <w:color w:val="000000"/>
          <w:spacing w:val="-3"/>
          <w:sz w:val="26"/>
          <w:szCs w:val="26"/>
          <w:lang w:val="uk-UA"/>
        </w:rPr>
        <w:t>:</w:t>
      </w:r>
    </w:p>
    <w:p w:rsidR="00E24F03" w:rsidRPr="00A36CD8" w:rsidRDefault="00764B93" w:rsidP="00E24F03">
      <w:pPr>
        <w:ind w:firstLine="709"/>
        <w:jc w:val="both"/>
        <w:rPr>
          <w:sz w:val="26"/>
          <w:szCs w:val="26"/>
          <w:lang w:val="uk-UA"/>
        </w:rPr>
      </w:pPr>
      <w:r w:rsidRPr="00A36CD8">
        <w:rPr>
          <w:sz w:val="26"/>
          <w:szCs w:val="26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за  кількісними і якісними показниками з </w:t>
      </w:r>
      <w:bookmarkStart w:id="0" w:name="_GoBack"/>
      <w:bookmarkEnd w:id="0"/>
      <w:r w:rsidRPr="00A36CD8">
        <w:rPr>
          <w:sz w:val="26"/>
          <w:szCs w:val="26"/>
          <w:lang w:val="uk-UA"/>
        </w:rPr>
        <w:lastRenderedPageBreak/>
        <w:t xml:space="preserve">використанням статистичного метода одержання результатів </w:t>
      </w:r>
      <w:r w:rsidR="001557FA">
        <w:rPr>
          <w:sz w:val="26"/>
          <w:szCs w:val="26"/>
          <w:lang w:val="uk-UA"/>
        </w:rPr>
        <w:t xml:space="preserve">за період з 01 січня по 01 травня 2020 року </w:t>
      </w:r>
      <w:r w:rsidR="00E24F03" w:rsidRPr="00A36CD8">
        <w:rPr>
          <w:sz w:val="26"/>
          <w:szCs w:val="26"/>
          <w:lang w:val="uk-UA" w:bidi="uk-UA"/>
        </w:rPr>
        <w:t>за такими показниками:</w:t>
      </w:r>
    </w:p>
    <w:p w:rsidR="0047343E" w:rsidRPr="008A28F5" w:rsidRDefault="00E24F03" w:rsidP="00AE1ABD">
      <w:pPr>
        <w:ind w:firstLine="284"/>
        <w:jc w:val="both"/>
        <w:rPr>
          <w:sz w:val="26"/>
          <w:szCs w:val="26"/>
          <w:lang w:val="uk-UA" w:bidi="uk-UA"/>
        </w:rPr>
      </w:pPr>
      <w:r w:rsidRPr="008A28F5">
        <w:rPr>
          <w:sz w:val="26"/>
          <w:szCs w:val="26"/>
          <w:lang w:val="uk-UA" w:bidi="uk-UA"/>
        </w:rPr>
        <w:t xml:space="preserve">- кількість </w:t>
      </w:r>
      <w:r w:rsidR="00AE1ABD" w:rsidRPr="008A28F5">
        <w:rPr>
          <w:sz w:val="26"/>
          <w:szCs w:val="26"/>
          <w:lang w:val="uk-UA" w:bidi="uk-UA"/>
        </w:rPr>
        <w:t>поданих заяв на встановлення вивіски</w:t>
      </w:r>
      <w:r w:rsidR="004D2E56" w:rsidRPr="008A28F5">
        <w:rPr>
          <w:sz w:val="26"/>
          <w:szCs w:val="26"/>
          <w:lang w:val="uk-UA" w:bidi="uk-UA"/>
        </w:rPr>
        <w:t xml:space="preserve"> – </w:t>
      </w:r>
      <w:r w:rsidR="0047343E" w:rsidRPr="008A28F5">
        <w:rPr>
          <w:sz w:val="26"/>
          <w:szCs w:val="26"/>
          <w:lang w:val="uk-UA" w:bidi="uk-UA"/>
        </w:rPr>
        <w:t>102</w:t>
      </w:r>
    </w:p>
    <w:p w:rsidR="00026B77" w:rsidRPr="008A28F5" w:rsidRDefault="00E24F03" w:rsidP="008A28F5">
      <w:pPr>
        <w:ind w:firstLine="284"/>
        <w:jc w:val="both"/>
        <w:rPr>
          <w:sz w:val="26"/>
          <w:szCs w:val="26"/>
          <w:lang w:val="uk-UA" w:bidi="uk-UA"/>
        </w:rPr>
      </w:pPr>
      <w:r w:rsidRPr="008A28F5">
        <w:rPr>
          <w:sz w:val="26"/>
          <w:szCs w:val="26"/>
          <w:lang w:val="uk-UA" w:bidi="uk-UA"/>
        </w:rPr>
        <w:t xml:space="preserve">- </w:t>
      </w:r>
      <w:r w:rsidR="00AE1ABD" w:rsidRPr="008A28F5">
        <w:rPr>
          <w:sz w:val="26"/>
          <w:szCs w:val="26"/>
          <w:lang w:val="uk-UA" w:bidi="uk-UA"/>
        </w:rPr>
        <w:t xml:space="preserve">кількісті вивісок, які визнаються самовільно встановленими </w:t>
      </w:r>
      <w:r w:rsidR="008A28F5" w:rsidRPr="008A28F5">
        <w:rPr>
          <w:sz w:val="26"/>
          <w:szCs w:val="26"/>
          <w:lang w:val="uk-UA" w:bidi="uk-UA"/>
        </w:rPr>
        <w:t>–</w:t>
      </w:r>
      <w:r w:rsidR="004D2E56" w:rsidRPr="008A28F5">
        <w:rPr>
          <w:sz w:val="26"/>
          <w:szCs w:val="26"/>
          <w:lang w:val="uk-UA" w:bidi="uk-UA"/>
        </w:rPr>
        <w:t xml:space="preserve"> </w:t>
      </w:r>
      <w:r w:rsidR="008A28F5" w:rsidRPr="008A28F5">
        <w:rPr>
          <w:sz w:val="26"/>
          <w:szCs w:val="26"/>
          <w:lang w:val="uk-UA" w:bidi="uk-UA"/>
        </w:rPr>
        <w:t>51</w:t>
      </w:r>
    </w:p>
    <w:p w:rsidR="008A28F5" w:rsidRPr="008A28F5" w:rsidRDefault="008A28F5" w:rsidP="008A28F5">
      <w:pPr>
        <w:ind w:firstLine="284"/>
        <w:jc w:val="both"/>
        <w:rPr>
          <w:sz w:val="26"/>
          <w:szCs w:val="26"/>
        </w:rPr>
      </w:pPr>
    </w:p>
    <w:p w:rsidR="00764B93" w:rsidRPr="00CC4B51" w:rsidRDefault="00764B93" w:rsidP="00764B93">
      <w:pPr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CC4B51">
        <w:rPr>
          <w:b/>
          <w:color w:val="000000"/>
          <w:sz w:val="26"/>
          <w:szCs w:val="26"/>
          <w:lang w:val="uk-UA"/>
        </w:rPr>
        <w:t>9.</w:t>
      </w:r>
      <w:r w:rsidRPr="00CC4B51">
        <w:rPr>
          <w:color w:val="000000"/>
          <w:sz w:val="26"/>
          <w:szCs w:val="26"/>
          <w:lang w:val="uk-UA"/>
        </w:rPr>
        <w:t xml:space="preserve"> </w:t>
      </w:r>
      <w:r w:rsidRPr="00CC4B51"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</w:t>
      </w:r>
      <w:r w:rsidR="002E1921" w:rsidRPr="00CC4B51">
        <w:rPr>
          <w:b/>
          <w:iCs/>
          <w:color w:val="000000"/>
          <w:sz w:val="26"/>
          <w:szCs w:val="26"/>
          <w:lang w:val="uk-UA"/>
        </w:rPr>
        <w:t xml:space="preserve">визначених </w:t>
      </w:r>
      <w:r w:rsidRPr="00CC4B51">
        <w:rPr>
          <w:b/>
          <w:iCs/>
          <w:color w:val="000000"/>
          <w:spacing w:val="-5"/>
          <w:sz w:val="26"/>
          <w:szCs w:val="26"/>
          <w:lang w:val="uk-UA"/>
        </w:rPr>
        <w:t>цілей</w:t>
      </w:r>
    </w:p>
    <w:p w:rsidR="00403484" w:rsidRPr="00CC4B51" w:rsidRDefault="00405876" w:rsidP="00577E42">
      <w:pPr>
        <w:ind w:firstLine="708"/>
        <w:jc w:val="both"/>
        <w:rPr>
          <w:sz w:val="26"/>
          <w:szCs w:val="26"/>
          <w:lang w:val="uk-UA"/>
        </w:rPr>
      </w:pPr>
      <w:r w:rsidRPr="00CC4B51">
        <w:rPr>
          <w:color w:val="000000"/>
          <w:sz w:val="26"/>
          <w:szCs w:val="26"/>
          <w:lang w:val="uk-UA"/>
        </w:rPr>
        <w:t xml:space="preserve">З прийняттям даного регуляторного акту </w:t>
      </w:r>
      <w:r w:rsidR="002A697E" w:rsidRPr="00CC4B51">
        <w:rPr>
          <w:color w:val="000000"/>
          <w:sz w:val="26"/>
          <w:szCs w:val="26"/>
          <w:lang w:val="uk-UA"/>
        </w:rPr>
        <w:t>досягнуто</w:t>
      </w:r>
      <w:r w:rsidRPr="00CC4B51">
        <w:rPr>
          <w:color w:val="000000"/>
          <w:sz w:val="26"/>
          <w:szCs w:val="26"/>
          <w:lang w:val="uk-UA"/>
        </w:rPr>
        <w:t xml:space="preserve"> задекларован</w:t>
      </w:r>
      <w:r w:rsidR="002A697E" w:rsidRPr="00CC4B51">
        <w:rPr>
          <w:color w:val="000000"/>
          <w:sz w:val="26"/>
          <w:szCs w:val="26"/>
          <w:lang w:val="uk-UA"/>
        </w:rPr>
        <w:t>их</w:t>
      </w:r>
      <w:r w:rsidRPr="00CC4B51">
        <w:rPr>
          <w:color w:val="000000"/>
          <w:sz w:val="26"/>
          <w:szCs w:val="26"/>
          <w:lang w:val="uk-UA"/>
        </w:rPr>
        <w:t xml:space="preserve"> ціл</w:t>
      </w:r>
      <w:r w:rsidR="002A697E" w:rsidRPr="00CC4B51">
        <w:rPr>
          <w:color w:val="000000"/>
          <w:sz w:val="26"/>
          <w:szCs w:val="26"/>
          <w:lang w:val="uk-UA"/>
        </w:rPr>
        <w:t>ей</w:t>
      </w:r>
      <w:r w:rsidRPr="00CC4B51">
        <w:rPr>
          <w:color w:val="000000"/>
          <w:sz w:val="26"/>
          <w:szCs w:val="26"/>
          <w:lang w:val="uk-UA"/>
        </w:rPr>
        <w:t>, які ставили</w:t>
      </w:r>
      <w:r w:rsidR="00B72464" w:rsidRPr="00CC4B51">
        <w:rPr>
          <w:color w:val="000000"/>
          <w:sz w:val="26"/>
          <w:szCs w:val="26"/>
          <w:lang w:val="uk-UA"/>
        </w:rPr>
        <w:t xml:space="preserve">сь за мету при його прийнятті. </w:t>
      </w:r>
      <w:r w:rsidR="002A697E" w:rsidRPr="00CC4B51">
        <w:rPr>
          <w:sz w:val="26"/>
          <w:szCs w:val="26"/>
          <w:lang w:val="uk-UA"/>
        </w:rPr>
        <w:t xml:space="preserve">Результати реалізації регуляторного акта та ступінь досягнення визначених цілей оцінюється позитивно. </w:t>
      </w:r>
      <w:r w:rsidR="00403484" w:rsidRPr="00CC4B51">
        <w:rPr>
          <w:sz w:val="26"/>
          <w:szCs w:val="26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403484" w:rsidRPr="00CC4B51" w:rsidRDefault="00403484" w:rsidP="00403484">
      <w:pPr>
        <w:shd w:val="clear" w:color="auto" w:fill="FFFFFF"/>
        <w:jc w:val="both"/>
        <w:rPr>
          <w:sz w:val="26"/>
          <w:szCs w:val="26"/>
          <w:lang w:val="uk-UA"/>
        </w:rPr>
      </w:pPr>
      <w:r w:rsidRPr="00CC4B51">
        <w:rPr>
          <w:sz w:val="26"/>
          <w:szCs w:val="26"/>
          <w:lang w:val="uk-UA"/>
        </w:rPr>
        <w:t xml:space="preserve">- повторне відстеження результативності регуляторного акта буде здійснено </w:t>
      </w:r>
      <w:r w:rsidR="004337D5">
        <w:rPr>
          <w:sz w:val="26"/>
          <w:szCs w:val="26"/>
          <w:lang w:val="uk-UA"/>
        </w:rPr>
        <w:t>у І кварталі 2021 року.</w:t>
      </w:r>
    </w:p>
    <w:p w:rsidR="00403484" w:rsidRPr="00CC4B51" w:rsidRDefault="00403484" w:rsidP="00403484">
      <w:pPr>
        <w:jc w:val="both"/>
        <w:rPr>
          <w:sz w:val="26"/>
          <w:szCs w:val="26"/>
          <w:lang w:val="uk-UA"/>
        </w:rPr>
      </w:pPr>
      <w:r w:rsidRPr="00CC4B51">
        <w:rPr>
          <w:sz w:val="26"/>
          <w:szCs w:val="26"/>
          <w:lang w:val="uk-UA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6"/>
          <w:szCs w:val="26"/>
          <w:lang w:val="uk-UA"/>
        </w:rPr>
      </w:pPr>
    </w:p>
    <w:p w:rsidR="00CC4B51" w:rsidRDefault="00CC4B51" w:rsidP="00764B93">
      <w:pPr>
        <w:jc w:val="both"/>
        <w:rPr>
          <w:bCs/>
          <w:sz w:val="26"/>
          <w:szCs w:val="26"/>
          <w:lang w:val="uk-UA"/>
        </w:rPr>
      </w:pPr>
    </w:p>
    <w:p w:rsidR="00B72464" w:rsidRPr="00CC4B51" w:rsidRDefault="00B72464" w:rsidP="00764B93">
      <w:pPr>
        <w:jc w:val="both"/>
        <w:rPr>
          <w:bCs/>
          <w:sz w:val="26"/>
          <w:szCs w:val="26"/>
          <w:lang w:val="uk-UA"/>
        </w:rPr>
      </w:pPr>
    </w:p>
    <w:p w:rsidR="00764B93" w:rsidRPr="00CC4B51" w:rsidRDefault="00764B93" w:rsidP="00764B93">
      <w:pPr>
        <w:jc w:val="both"/>
        <w:rPr>
          <w:bCs/>
          <w:sz w:val="26"/>
          <w:szCs w:val="26"/>
          <w:lang w:val="uk-UA"/>
        </w:rPr>
      </w:pPr>
    </w:p>
    <w:p w:rsidR="00764B93" w:rsidRPr="00CC4B51" w:rsidRDefault="008A28F5" w:rsidP="00764B9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м</w:t>
      </w:r>
      <w:r w:rsidR="005A2AA0" w:rsidRPr="00CC4B51">
        <w:rPr>
          <w:b/>
          <w:sz w:val="26"/>
          <w:szCs w:val="26"/>
          <w:lang w:val="uk-UA"/>
        </w:rPr>
        <w:t>іськ</w:t>
      </w:r>
      <w:r>
        <w:rPr>
          <w:b/>
          <w:sz w:val="26"/>
          <w:szCs w:val="26"/>
          <w:lang w:val="uk-UA"/>
        </w:rPr>
        <w:t>ого</w:t>
      </w:r>
      <w:r w:rsidR="005A2AA0" w:rsidRPr="00CC4B51">
        <w:rPr>
          <w:b/>
          <w:sz w:val="26"/>
          <w:szCs w:val="26"/>
          <w:lang w:val="uk-UA"/>
        </w:rPr>
        <w:t xml:space="preserve"> голов</w:t>
      </w:r>
      <w:r>
        <w:rPr>
          <w:b/>
          <w:sz w:val="26"/>
          <w:szCs w:val="26"/>
          <w:lang w:val="uk-UA"/>
        </w:rPr>
        <w:t>и</w:t>
      </w:r>
      <w:r w:rsidR="00DE113C" w:rsidRPr="00CC4B51">
        <w:rPr>
          <w:b/>
          <w:sz w:val="26"/>
          <w:szCs w:val="26"/>
          <w:lang w:val="uk-UA"/>
        </w:rPr>
        <w:t xml:space="preserve">     </w:t>
      </w:r>
      <w:r w:rsidR="005A2AA0" w:rsidRPr="00CC4B51">
        <w:rPr>
          <w:b/>
          <w:sz w:val="26"/>
          <w:szCs w:val="26"/>
          <w:lang w:val="uk-UA"/>
        </w:rPr>
        <w:t xml:space="preserve">                           </w:t>
      </w:r>
      <w:r w:rsidR="00403484" w:rsidRPr="00CC4B51">
        <w:rPr>
          <w:b/>
          <w:sz w:val="26"/>
          <w:szCs w:val="26"/>
          <w:lang w:val="uk-UA"/>
        </w:rPr>
        <w:tab/>
      </w:r>
      <w:r w:rsidR="00403484" w:rsidRPr="00CC4B51">
        <w:rPr>
          <w:b/>
          <w:sz w:val="26"/>
          <w:szCs w:val="26"/>
          <w:lang w:val="uk-UA"/>
        </w:rPr>
        <w:tab/>
      </w:r>
      <w:r w:rsidR="005A2AA0" w:rsidRPr="00CC4B51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    </w:t>
      </w:r>
      <w:r w:rsidR="005A2AA0" w:rsidRPr="00CC4B51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>В.В. Войте</w:t>
      </w:r>
      <w:r w:rsidR="005A2AA0" w:rsidRPr="00CC4B51">
        <w:rPr>
          <w:b/>
          <w:sz w:val="26"/>
          <w:szCs w:val="26"/>
          <w:lang w:val="uk-UA"/>
        </w:rPr>
        <w:t>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B72464" w:rsidRDefault="00B72464" w:rsidP="00764B93">
      <w:pPr>
        <w:jc w:val="both"/>
        <w:rPr>
          <w:b/>
          <w:bCs/>
          <w:i/>
          <w:lang w:val="uk-UA"/>
        </w:rPr>
      </w:pPr>
    </w:p>
    <w:p w:rsidR="001268A3" w:rsidRDefault="008A28F5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Бондаренко О</w:t>
      </w:r>
      <w:r w:rsidR="00CC4B51">
        <w:rPr>
          <w:b/>
          <w:bCs/>
          <w:i/>
          <w:lang w:val="uk-UA"/>
        </w:rPr>
        <w:t>.</w:t>
      </w:r>
      <w:r>
        <w:rPr>
          <w:b/>
          <w:bCs/>
          <w:i/>
          <w:lang w:val="uk-UA"/>
        </w:rPr>
        <w:t>О.</w:t>
      </w:r>
    </w:p>
    <w:p w:rsidR="008A28F5" w:rsidRDefault="008A28F5" w:rsidP="00D53738">
      <w:pPr>
        <w:jc w:val="both"/>
        <w:rPr>
          <w:b/>
          <w:bCs/>
          <w:i/>
          <w:lang w:val="uk-UA"/>
        </w:rPr>
      </w:pPr>
    </w:p>
    <w:p w:rsidR="008A28F5" w:rsidRPr="00764B93" w:rsidRDefault="008A28F5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Трояновська Н.А.</w:t>
      </w:r>
    </w:p>
    <w:sectPr w:rsidR="008A28F5" w:rsidRPr="00764B93" w:rsidSect="002E192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77" w:rsidRDefault="00F25277" w:rsidP="002E1921">
      <w:r>
        <w:separator/>
      </w:r>
    </w:p>
  </w:endnote>
  <w:endnote w:type="continuationSeparator" w:id="0">
    <w:p w:rsidR="00F25277" w:rsidRDefault="00F25277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77" w:rsidRDefault="00F25277" w:rsidP="002E1921">
      <w:r>
        <w:separator/>
      </w:r>
    </w:p>
  </w:footnote>
  <w:footnote w:type="continuationSeparator" w:id="0">
    <w:p w:rsidR="00F25277" w:rsidRDefault="00F25277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71">
          <w:rPr>
            <w:noProof/>
          </w:rPr>
          <w:t>2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768D9"/>
    <w:rsid w:val="00080795"/>
    <w:rsid w:val="0008536B"/>
    <w:rsid w:val="000C26E2"/>
    <w:rsid w:val="00125D9E"/>
    <w:rsid w:val="001268A3"/>
    <w:rsid w:val="001433AC"/>
    <w:rsid w:val="001529F0"/>
    <w:rsid w:val="001557FA"/>
    <w:rsid w:val="00214332"/>
    <w:rsid w:val="0022213E"/>
    <w:rsid w:val="00233648"/>
    <w:rsid w:val="00235821"/>
    <w:rsid w:val="002741BB"/>
    <w:rsid w:val="00280338"/>
    <w:rsid w:val="002A697E"/>
    <w:rsid w:val="002E1921"/>
    <w:rsid w:val="00317D86"/>
    <w:rsid w:val="00403484"/>
    <w:rsid w:val="00405876"/>
    <w:rsid w:val="00421B45"/>
    <w:rsid w:val="004337D5"/>
    <w:rsid w:val="00436A86"/>
    <w:rsid w:val="004478AB"/>
    <w:rsid w:val="0047343E"/>
    <w:rsid w:val="004D2E56"/>
    <w:rsid w:val="004D4104"/>
    <w:rsid w:val="00535AE4"/>
    <w:rsid w:val="00575521"/>
    <w:rsid w:val="00577E42"/>
    <w:rsid w:val="005A2AA0"/>
    <w:rsid w:val="005A60E4"/>
    <w:rsid w:val="00604244"/>
    <w:rsid w:val="00723542"/>
    <w:rsid w:val="00730361"/>
    <w:rsid w:val="00764B93"/>
    <w:rsid w:val="0079799A"/>
    <w:rsid w:val="007F4DFF"/>
    <w:rsid w:val="00851103"/>
    <w:rsid w:val="0086280D"/>
    <w:rsid w:val="00864AF5"/>
    <w:rsid w:val="00875A81"/>
    <w:rsid w:val="008A28F5"/>
    <w:rsid w:val="008B0E6C"/>
    <w:rsid w:val="008E0DEE"/>
    <w:rsid w:val="009F4E70"/>
    <w:rsid w:val="00A067FE"/>
    <w:rsid w:val="00A239DE"/>
    <w:rsid w:val="00A36CD8"/>
    <w:rsid w:val="00AB2710"/>
    <w:rsid w:val="00AE1ABD"/>
    <w:rsid w:val="00B15C20"/>
    <w:rsid w:val="00B52494"/>
    <w:rsid w:val="00B72464"/>
    <w:rsid w:val="00CC4B51"/>
    <w:rsid w:val="00D15F71"/>
    <w:rsid w:val="00D21596"/>
    <w:rsid w:val="00D53738"/>
    <w:rsid w:val="00DE113C"/>
    <w:rsid w:val="00E16CAB"/>
    <w:rsid w:val="00E2332C"/>
    <w:rsid w:val="00E24F03"/>
    <w:rsid w:val="00E43F06"/>
    <w:rsid w:val="00E5601F"/>
    <w:rsid w:val="00EA3C61"/>
    <w:rsid w:val="00F01426"/>
    <w:rsid w:val="00F25277"/>
    <w:rsid w:val="00F74C1E"/>
    <w:rsid w:val="00FD05B3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FFDE-6239-4EB5-94BB-DD8FB2C3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Трояновська Наталія Анатоліївна</cp:lastModifiedBy>
  <cp:revision>3</cp:revision>
  <cp:lastPrinted>2020-04-21T07:51:00Z</cp:lastPrinted>
  <dcterms:created xsi:type="dcterms:W3CDTF">2020-06-24T13:20:00Z</dcterms:created>
  <dcterms:modified xsi:type="dcterms:W3CDTF">2020-07-03T05:39:00Z</dcterms:modified>
</cp:coreProperties>
</file>