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BCE" w:rsidRPr="003A348C" w:rsidRDefault="00EF6BCE" w:rsidP="00EF6BC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</w:t>
      </w:r>
      <w:r w:rsidRPr="003A348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Звіт</w:t>
      </w:r>
    </w:p>
    <w:p w:rsidR="00EF6BCE" w:rsidRPr="003A348C" w:rsidRDefault="00EF6BCE" w:rsidP="00EF6BCE">
      <w:pPr>
        <w:spacing w:after="0" w:line="240" w:lineRule="auto"/>
        <w:ind w:left="-426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повторне </w:t>
      </w: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відстеження  результативності регуляторного </w:t>
      </w:r>
      <w:proofErr w:type="spellStart"/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акта</w:t>
      </w:r>
      <w:proofErr w:type="spellEnd"/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рішення виконавчого комітету Сумської міської ради від 22.11.2017№ 619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EF6BCE" w:rsidRPr="003A348C" w:rsidRDefault="00EF6BCE" w:rsidP="00EF6B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«Про організацію проведення конкурсу з перевезення пасажирів на міських автобусних маршрутах загального користування в м. Суми»</w:t>
      </w: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BCE" w:rsidRPr="003A348C" w:rsidRDefault="00EF6BCE" w:rsidP="00EF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1. Вид та назва регуляторного </w:t>
      </w:r>
      <w:proofErr w:type="spellStart"/>
      <w:r w:rsidRPr="003A348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>акта</w:t>
      </w:r>
      <w:proofErr w:type="spellEnd"/>
      <w:r w:rsidRPr="003A348C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val="uk-UA" w:eastAsia="ru-RU"/>
        </w:rPr>
        <w:t xml:space="preserve">, результативність якого відстежується, </w:t>
      </w:r>
      <w:r w:rsidRPr="003A348C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val="uk-UA" w:eastAsia="ru-RU"/>
        </w:rPr>
        <w:t>дата його прийняття та номер</w:t>
      </w:r>
    </w:p>
    <w:p w:rsidR="00EF6BCE" w:rsidRPr="003A348C" w:rsidRDefault="00EF6BCE" w:rsidP="00EF6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 виконавчого комітету Сумської міської ради від 22.11.2017 № 619 «Про організацію проведення конкурсу з перевезення пасажирів на міських автобусних маршрутах загального користування в м. Суми».</w:t>
      </w: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BCE" w:rsidRPr="003A348C" w:rsidRDefault="00EF6BCE" w:rsidP="00EF6BCE">
      <w:pPr>
        <w:tabs>
          <w:tab w:val="left" w:pos="851"/>
          <w:tab w:val="left" w:pos="993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348C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Назва виконавця заходів відстеження</w:t>
      </w:r>
    </w:p>
    <w:p w:rsidR="00EF6BCE" w:rsidRPr="003A348C" w:rsidRDefault="00EF6BCE" w:rsidP="00EF6B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транспорту, зв’язку та телекомунікаційних послуг Сумської міської ради.</w:t>
      </w:r>
    </w:p>
    <w:p w:rsidR="00EF6BCE" w:rsidRPr="003A348C" w:rsidRDefault="00EF6BCE" w:rsidP="00EF6B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6BCE" w:rsidRPr="003A348C" w:rsidRDefault="00EF6BCE" w:rsidP="00EF6BC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A348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 xml:space="preserve">Цілі прийняття </w:t>
      </w:r>
      <w:proofErr w:type="spellStart"/>
      <w:r w:rsidRPr="003A348C">
        <w:rPr>
          <w:rFonts w:ascii="Times New Roman" w:eastAsia="Times New Roman" w:hAnsi="Times New Roman" w:cs="Times New Roman"/>
          <w:b/>
          <w:iCs/>
          <w:color w:val="000000"/>
          <w:spacing w:val="-1"/>
          <w:sz w:val="28"/>
          <w:szCs w:val="28"/>
          <w:lang w:val="uk-UA" w:eastAsia="ru-RU"/>
        </w:rPr>
        <w:t>акта</w:t>
      </w:r>
      <w:proofErr w:type="spellEnd"/>
    </w:p>
    <w:p w:rsidR="00EF6BCE" w:rsidRPr="003A348C" w:rsidRDefault="00EF6BCE" w:rsidP="00EF6BCE">
      <w:pPr>
        <w:tabs>
          <w:tab w:val="left" w:pos="54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Pr="003A348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Регуляторний акт прийнято з метою забезпечення безпечного, якісного обслуговування населення автотранспортом загального користування, залучення на рівних, прозорих та передбачуваних умовах до виконання перевезень суб`єктів господарювання.</w:t>
      </w: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Строк виконання заходів з відстеження</w:t>
      </w:r>
    </w:p>
    <w:p w:rsidR="00EF6BCE" w:rsidRPr="003A348C" w:rsidRDefault="00EF6BCE" w:rsidP="00EF6B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Відстеження результативності цього 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егуляторного акту здійснювалося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термін з 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7. 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F6BCE" w:rsidRPr="003A348C" w:rsidRDefault="00EF6BCE" w:rsidP="00EF6BC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5. </w:t>
      </w:r>
      <w:r w:rsidRPr="003A34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Тип відстеження (базове, повторне або періодичне)</w:t>
      </w:r>
    </w:p>
    <w:p w:rsidR="00EF6BCE" w:rsidRPr="003A348C" w:rsidRDefault="00EF6BCE" w:rsidP="00EF6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Проводиться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повторне </w:t>
      </w:r>
      <w:r w:rsidRPr="003A3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відстеження.</w:t>
      </w: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6BCE" w:rsidRPr="003A348C" w:rsidRDefault="00EF6BCE" w:rsidP="00EF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6. Методи одержання результатів відстеження</w:t>
      </w:r>
    </w:p>
    <w:p w:rsidR="00EF6BCE" w:rsidRPr="003A348C" w:rsidRDefault="00EF6BCE" w:rsidP="00EF6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Методом одержання результатів відстеження є статистичний метод.</w:t>
      </w:r>
    </w:p>
    <w:p w:rsidR="00EF6BCE" w:rsidRPr="003A348C" w:rsidRDefault="00EF6BCE" w:rsidP="00EF6BC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</w:pPr>
    </w:p>
    <w:p w:rsidR="00EF6BCE" w:rsidRPr="003A348C" w:rsidRDefault="00EF6BCE" w:rsidP="00EF6BCE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7. Дані та припущення, на основі яких відстежувалася результативність, а </w:t>
      </w:r>
      <w:r w:rsidRPr="003A348C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також способи одержання даних</w:t>
      </w:r>
    </w:p>
    <w:p w:rsidR="00EF6BCE" w:rsidRDefault="00EF6BCE" w:rsidP="00850F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Повторне </w:t>
      </w: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відстеження результативності рішення виконавчого комітету Сумської міської ради від 22.11.2017 № 619 «Про організацію проведення конкурсу з перевезення пасажирів   на   міських    автобусних     маршрутах   загального користування в м. Суми»  здійснювалося шляхом аналізу:</w:t>
      </w:r>
    </w:p>
    <w:p w:rsidR="00850F56" w:rsidRPr="00850F56" w:rsidRDefault="00583A20" w:rsidP="00583A20">
      <w:pPr>
        <w:pStyle w:val="a4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850F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поданих перевізниками-претендентами документів для участі у конкурсі з перевезення пасажирів</w:t>
      </w:r>
      <w:r w:rsidR="00AF36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міських автобусних маршрутах загального користування;</w:t>
      </w:r>
    </w:p>
    <w:p w:rsidR="00EF6BCE" w:rsidRDefault="00F62D81" w:rsidP="00EF6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-     протоколів засідання </w:t>
      </w:r>
      <w:r w:rsidR="00583A2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проведення конкурсу  з перевезення пасажирів на міських автобусних маршрутах загального користування в м. Суми;</w:t>
      </w:r>
    </w:p>
    <w:p w:rsidR="00583A20" w:rsidRDefault="00583A20" w:rsidP="00EF6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lastRenderedPageBreak/>
        <w:t xml:space="preserve">-  виконання </w:t>
      </w:r>
      <w:r w:rsidR="00F30F3C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переможцями конкурсу договорів про організацію перевезення пасажирів на міських автобусних маршрутах загального користування в м. Суми.</w:t>
      </w:r>
    </w:p>
    <w:p w:rsidR="00607266" w:rsidRPr="003A348C" w:rsidRDefault="00607266" w:rsidP="00EF6B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</w:pPr>
    </w:p>
    <w:p w:rsidR="00EF6BCE" w:rsidRPr="003A348C" w:rsidRDefault="00EF6BCE" w:rsidP="00EF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 xml:space="preserve">8. Кількісні та якісні значення показників результативності </w:t>
      </w:r>
      <w:proofErr w:type="spellStart"/>
      <w:r w:rsidRPr="003A348C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>акта</w:t>
      </w:r>
      <w:proofErr w:type="spellEnd"/>
    </w:p>
    <w:p w:rsidR="00EF6BCE" w:rsidRPr="003A348C" w:rsidRDefault="00EF6BCE" w:rsidP="00EF6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Відстеження результативності регуляторного </w:t>
      </w:r>
      <w:proofErr w:type="spellStart"/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</w:t>
      </w:r>
      <w:proofErr w:type="spellEnd"/>
      <w:r w:rsidRPr="003A348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здійснюється у встановленому законодавством порядку за наступними показниками з використанням статистичного метода  одержання результатів відстеження.</w:t>
      </w:r>
    </w:p>
    <w:p w:rsidR="00EF6BCE" w:rsidRPr="003A348C" w:rsidRDefault="00EF6BCE" w:rsidP="00EF6B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71"/>
        <w:gridCol w:w="3426"/>
        <w:gridCol w:w="2463"/>
        <w:gridCol w:w="1910"/>
      </w:tblGrid>
      <w:tr w:rsidR="002853D9" w:rsidRPr="003A348C" w:rsidTr="002853D9">
        <w:trPr>
          <w:trHeight w:val="564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9" w:rsidRPr="003A348C" w:rsidRDefault="002853D9" w:rsidP="007D58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9" w:rsidRPr="003A348C" w:rsidRDefault="002853D9" w:rsidP="007D58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Показники результативності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9" w:rsidRPr="003A348C" w:rsidRDefault="00D35393" w:rsidP="00061A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 результатами </w:t>
            </w:r>
            <w:r w:rsidR="002853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конкурсу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9" w:rsidRPr="003A348C" w:rsidRDefault="002853D9" w:rsidP="00061A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2853D9" w:rsidRPr="003A348C" w:rsidTr="002853D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9" w:rsidRPr="003A348C" w:rsidRDefault="00B37256" w:rsidP="007D58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9" w:rsidRPr="003A348C" w:rsidRDefault="002853D9" w:rsidP="007D58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автомобільних перевізників, що взяли участь у конкурсі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9" w:rsidRPr="00D35393" w:rsidRDefault="002853D9" w:rsidP="007D588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2853D9" w:rsidRPr="00D35393" w:rsidRDefault="002853D9" w:rsidP="007D588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                                  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9" w:rsidRPr="00D35393" w:rsidRDefault="002853D9" w:rsidP="007D588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2853D9" w:rsidRPr="00D35393" w:rsidRDefault="002853D9" w:rsidP="007D5885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</w:p>
          <w:p w:rsidR="002853D9" w:rsidRPr="00D35393" w:rsidRDefault="002853D9" w:rsidP="002853D9">
            <w:pPr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bCs/>
                <w:iCs/>
                <w:sz w:val="26"/>
                <w:szCs w:val="26"/>
                <w:lang w:eastAsia="ru-RU"/>
              </w:rPr>
              <w:t xml:space="preserve">         2</w:t>
            </w:r>
          </w:p>
        </w:tc>
      </w:tr>
      <w:tr w:rsidR="002853D9" w:rsidRPr="003A348C" w:rsidTr="002853D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9" w:rsidRPr="003A348C" w:rsidRDefault="00B37256" w:rsidP="007D588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3D9" w:rsidRPr="003A348C" w:rsidRDefault="002853D9" w:rsidP="007D5885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34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 переможців конкурсу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53D9" w:rsidRPr="00D35393" w:rsidRDefault="002853D9" w:rsidP="007D588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                             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3D9" w:rsidRPr="00D35393" w:rsidRDefault="002853D9" w:rsidP="007D5885">
            <w:pPr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</w:p>
          <w:p w:rsidR="002853D9" w:rsidRPr="00D35393" w:rsidRDefault="002853D9" w:rsidP="002853D9">
            <w:pPr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          2</w:t>
            </w:r>
          </w:p>
        </w:tc>
      </w:tr>
      <w:tr w:rsidR="00B37256" w:rsidRPr="00D35393" w:rsidTr="005F5BDC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56" w:rsidRPr="003A348C" w:rsidRDefault="00B37256" w:rsidP="005F5BDC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7256" w:rsidRPr="003A348C" w:rsidRDefault="00D35393" w:rsidP="00B37256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кількість укладених з переможцями конкурсу договорів про організацію перевезення пасажирів на міських автобусних маршрутах загального користування в м. Суми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5393" w:rsidRPr="00D35393" w:rsidRDefault="00B37256" w:rsidP="00D35393">
            <w:pPr>
              <w:ind w:left="10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</w:t>
            </w:r>
          </w:p>
          <w:p w:rsidR="00D35393" w:rsidRPr="00D35393" w:rsidRDefault="00D35393" w:rsidP="00D35393">
            <w:pPr>
              <w:ind w:left="10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93" w:rsidRPr="00D35393" w:rsidRDefault="00D35393" w:rsidP="00D35393">
            <w:pPr>
              <w:ind w:left="10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93" w:rsidRPr="00D35393" w:rsidRDefault="00D35393" w:rsidP="00D35393">
            <w:pPr>
              <w:ind w:left="10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93" w:rsidRPr="00D35393" w:rsidRDefault="00D35393" w:rsidP="00D35393">
            <w:pPr>
              <w:ind w:left="10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93" w:rsidRPr="00D35393" w:rsidRDefault="00D35393" w:rsidP="00D35393">
            <w:pPr>
              <w:ind w:left="10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37256" w:rsidRPr="00D35393" w:rsidRDefault="00D35393" w:rsidP="00D35393">
            <w:pPr>
              <w:ind w:left="1013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256" w:rsidRPr="00D35393" w:rsidRDefault="00B37256" w:rsidP="005F5B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</w:t>
            </w:r>
          </w:p>
          <w:p w:rsidR="00D35393" w:rsidRPr="00D35393" w:rsidRDefault="00B37256" w:rsidP="005F5B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</w:t>
            </w:r>
          </w:p>
          <w:p w:rsidR="00D35393" w:rsidRPr="00D35393" w:rsidRDefault="00D35393" w:rsidP="005F5B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93" w:rsidRPr="00D35393" w:rsidRDefault="00D35393" w:rsidP="005F5B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93" w:rsidRPr="00D35393" w:rsidRDefault="00D35393" w:rsidP="005F5B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D35393" w:rsidRPr="00D35393" w:rsidRDefault="00D35393" w:rsidP="005F5BD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B37256" w:rsidRPr="00D35393" w:rsidRDefault="00B37256" w:rsidP="00D353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35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35393" w:rsidRPr="00D35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5</w:t>
            </w:r>
            <w:r w:rsidRPr="00D3539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</w:t>
            </w:r>
          </w:p>
        </w:tc>
      </w:tr>
    </w:tbl>
    <w:p w:rsidR="00EF6BCE" w:rsidRDefault="00D35393" w:rsidP="00EF6B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ab/>
      </w:r>
      <w:r w:rsidR="00407A7D"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 xml:space="preserve"> </w:t>
      </w:r>
    </w:p>
    <w:p w:rsidR="00E4689D" w:rsidRDefault="00407A7D" w:rsidP="00B92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pacing w:val="-3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Під час проведення конкурсу у перевізника-претендента на об’єкт конкурсу № 4 маршруту № 25 «Добровільна-Інтернаціоналістів» </w:t>
      </w:r>
      <w:r w:rsidR="0092388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були відсутні автобуси, що відповідали  умовам конкурсу</w:t>
      </w:r>
      <w:r w:rsidR="004D04A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, тому в</w:t>
      </w:r>
      <w:r w:rsidR="0092388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ідповідно до </w:t>
      </w:r>
      <w:r w:rsidR="00E4689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           </w:t>
      </w:r>
      <w:r w:rsidR="0092388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п. 5.10. Умов проведення конкурсу з перевезення пасажирів на міських автобусних маршрутах загального користування в м. Суми </w:t>
      </w:r>
      <w:r w:rsidR="004D04A3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йому було запропоновано укласти договір терміном на один рік. </w:t>
      </w:r>
      <w:r w:rsidR="0092388B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 </w:t>
      </w:r>
      <w:r w:rsidR="00E4689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В березні 2019 року </w:t>
      </w:r>
      <w:r w:rsid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 </w:t>
      </w:r>
      <w:r w:rsidR="00E4689D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перевізником маршруту </w:t>
      </w:r>
      <w:r w:rsid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№ 25 було достроково призупинено дію договору згідно рішення виконавчого комітету Сумської міської ради від </w:t>
      </w:r>
      <w:r w:rsidR="00B92A52" w:rsidRP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  1</w:t>
      </w:r>
      <w:r w:rsid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2.03.2019   № 161 «</w:t>
      </w:r>
      <w:r w:rsidR="00B92A52" w:rsidRP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Про дострокове розірвання Договору від 07.05.2018 № 240/26-18 з ТОВ «СНД-</w:t>
      </w:r>
      <w:proofErr w:type="spellStart"/>
      <w:r w:rsidR="00B92A52" w:rsidRP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Автотранс</w:t>
      </w:r>
      <w:proofErr w:type="spellEnd"/>
      <w:r w:rsidR="00B92A52" w:rsidRP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>» про організацію перевезення пасажирів на міських автобусних маршрутах загального користування в м. Суми</w:t>
      </w:r>
      <w:r w:rsid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».  На даний час маршрут № 25 «Добровільна-Інтернаціоналістів» не обслуговується і буде </w:t>
      </w:r>
      <w:r w:rsidR="00607266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внесений </w:t>
      </w:r>
      <w:r w:rsidR="00B92A52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  <w:t xml:space="preserve"> на наступний транспортний конкурс.</w:t>
      </w:r>
    </w:p>
    <w:p w:rsidR="00607266" w:rsidRPr="00407A7D" w:rsidRDefault="00607266" w:rsidP="00B92A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uk-UA" w:eastAsia="ru-RU"/>
        </w:rPr>
      </w:pPr>
    </w:p>
    <w:p w:rsidR="00AF5ED0" w:rsidRPr="00AF5ED0" w:rsidRDefault="00EF6BCE" w:rsidP="00AF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9.</w:t>
      </w:r>
      <w:r w:rsidRPr="003A348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3A34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Оцінка результатів реалізації регуляторного </w:t>
      </w:r>
      <w:proofErr w:type="spellStart"/>
      <w:r w:rsidRPr="003A34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акта</w:t>
      </w:r>
      <w:proofErr w:type="spellEnd"/>
      <w:r w:rsidRPr="003A348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 xml:space="preserve"> та ступеня досягнення </w:t>
      </w:r>
      <w:r w:rsidRPr="003A348C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>цілей</w:t>
      </w:r>
      <w:r w:rsidR="00AF5ED0">
        <w:rPr>
          <w:rFonts w:ascii="Times New Roman" w:eastAsia="Times New Roman" w:hAnsi="Times New Roman" w:cs="Times New Roman"/>
          <w:b/>
          <w:iCs/>
          <w:color w:val="000000"/>
          <w:spacing w:val="-5"/>
          <w:sz w:val="28"/>
          <w:szCs w:val="28"/>
          <w:lang w:val="uk-UA" w:eastAsia="ru-RU"/>
        </w:rPr>
        <w:t xml:space="preserve">: </w:t>
      </w:r>
    </w:p>
    <w:p w:rsidR="00D654A7" w:rsidRPr="00D654A7" w:rsidRDefault="00D654A7" w:rsidP="0053284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прийняттям р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егуляторн</w:t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ого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акт</w:t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рішення виконавчого комітету Сумської міської ради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22.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№ 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організацію проведення конкурсу з перевезення пасажирів на міських автобусних маршрутах загального користування в м. 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було досягнуто задекларованих цілей в повному обсязі. Н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 даний час, у зв’язку із змінами в законодавстві</w:t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5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6D49" w:rsidRP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1 травня 2018 року</w:t>
      </w:r>
      <w:r w:rsidR="00655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655C95" w:rsidRP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</w:t>
      </w:r>
      <w:r w:rsidR="00655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рав</w:t>
      </w:r>
      <w:r w:rsidR="00655C95" w:rsidRP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чинності</w:t>
      </w:r>
      <w:r w:rsidR="00655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Закон</w:t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 «</w:t>
      </w:r>
      <w:r w:rsidR="00066D49" w:rsidRP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внесення змін до </w:t>
      </w:r>
      <w:r w:rsidR="00066D49" w:rsidRP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Закону України "Про добровільне об’єднання територіальних громад" щодо добровільного приєднання територіальних громад сіл, селищ до територіальних громад міст республіканського Автономної Республіки Крим, обласного значення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bookmarkStart w:id="0" w:name="_GoBack"/>
      <w:bookmarkEnd w:id="0"/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чинні </w:t>
      </w:r>
      <w:r w:rsidR="00066D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28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Умови проведення конкурсу з перевезення пасажирів на міських автобусних маршрутах загального користування в м. 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 потребують значного доопрацювання та внесення змін.</w:t>
      </w:r>
      <w:r w:rsidR="005328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Так, у цьому напрямку здійснювалася відповідна робота. Зокрема, було розроблено, завізовано та оприлюднено новий проект регуляторного акту – проект рішення виконавчого комітету «Про </w:t>
      </w:r>
      <w:r w:rsidR="005328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організацію проведення конкурсу з перевезення пасажирів на міських та приміських автобусних маршрутах загального користування у межах території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328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об’єднаної територіальної громади м. 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Суми», який відповідає вимогам чинного законодавства</w:t>
      </w:r>
      <w:r w:rsidR="005328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даний час триває робота над зауваженнями і пропозиціями, які надійшли щодо вказаного проекту регуляторного акту.</w:t>
      </w:r>
    </w:p>
    <w:p w:rsidR="00D654A7" w:rsidRPr="00D654A7" w:rsidRDefault="00532842" w:rsidP="00D654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r w:rsidR="00D654A7"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вищевикладене, з моменту затвердження нових </w:t>
      </w:r>
      <w:r w:rsidR="00655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Умов проведення конкурсу з перевезення пасажирів на міських та приміських автобусних маршрутах загального користування у межах території об’єднаної територіальної громади м. </w:t>
      </w:r>
      <w:r w:rsidR="00D654A7"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Суми, подальше відстеження результативності</w:t>
      </w:r>
      <w:r w:rsidR="00655C95" w:rsidRPr="00655C95">
        <w:rPr>
          <w:lang w:val="ru-RU"/>
        </w:rPr>
        <w:t xml:space="preserve"> </w:t>
      </w:r>
      <w:r w:rsidR="00655C95" w:rsidRPr="00655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регуляторного акту - рішення виконавчого комітету Сумської міської ради від 22.11.2017 № 619 «Про організацію проведення конкурсу з перевезення пасажирів на міських автобусних маршрутах загального користування в м. Суми» </w:t>
      </w:r>
      <w:r w:rsidR="00655C9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D654A7" w:rsidRPr="00D65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здійснюватися не буде.</w:t>
      </w:r>
    </w:p>
    <w:p w:rsidR="008563E0" w:rsidRDefault="008563E0" w:rsidP="00AF5E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BCE" w:rsidRPr="003A348C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EF6BCE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655C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A34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О.М. Лисенко</w:t>
      </w: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5C95" w:rsidRPr="003A348C" w:rsidRDefault="00655C95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F6BCE" w:rsidRPr="003A348C" w:rsidRDefault="00EF6BCE" w:rsidP="00EF6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</w:pPr>
    </w:p>
    <w:p w:rsidR="00EF6BCE" w:rsidRPr="003A348C" w:rsidRDefault="00EF6BCE" w:rsidP="00EF6B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A348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uk-UA" w:eastAsia="ru-RU"/>
        </w:rPr>
        <w:t>Яковенко С.В., 700-667</w:t>
      </w:r>
    </w:p>
    <w:p w:rsidR="00EF6BCE" w:rsidRPr="003A348C" w:rsidRDefault="00EF6BCE" w:rsidP="00EF6BCE">
      <w:pPr>
        <w:rPr>
          <w:lang w:val="uk-UA"/>
        </w:rPr>
      </w:pPr>
    </w:p>
    <w:p w:rsidR="00A67A3F" w:rsidRPr="00EF6BCE" w:rsidRDefault="00A67A3F">
      <w:pPr>
        <w:rPr>
          <w:lang w:val="uk-UA"/>
        </w:rPr>
      </w:pPr>
    </w:p>
    <w:sectPr w:rsidR="00A67A3F" w:rsidRPr="00EF6BCE" w:rsidSect="00F24A41">
      <w:pgSz w:w="11906" w:h="16838"/>
      <w:pgMar w:top="1134" w:right="1133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35446"/>
    <w:multiLevelType w:val="hybridMultilevel"/>
    <w:tmpl w:val="A88A54BC"/>
    <w:lvl w:ilvl="0" w:tplc="2918DF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0A"/>
    <w:rsid w:val="00061A82"/>
    <w:rsid w:val="00066D49"/>
    <w:rsid w:val="000F7477"/>
    <w:rsid w:val="002853D9"/>
    <w:rsid w:val="00407A7D"/>
    <w:rsid w:val="004D04A3"/>
    <w:rsid w:val="00532842"/>
    <w:rsid w:val="0055400A"/>
    <w:rsid w:val="00583A20"/>
    <w:rsid w:val="00607266"/>
    <w:rsid w:val="00655C95"/>
    <w:rsid w:val="006A53AF"/>
    <w:rsid w:val="007F41DD"/>
    <w:rsid w:val="00850F56"/>
    <w:rsid w:val="008563E0"/>
    <w:rsid w:val="0092388B"/>
    <w:rsid w:val="00A67A3F"/>
    <w:rsid w:val="00A837B2"/>
    <w:rsid w:val="00AF36C9"/>
    <w:rsid w:val="00AF5ED0"/>
    <w:rsid w:val="00B37256"/>
    <w:rsid w:val="00B92A52"/>
    <w:rsid w:val="00D35393"/>
    <w:rsid w:val="00D654A7"/>
    <w:rsid w:val="00E4689D"/>
    <w:rsid w:val="00EF6BCE"/>
    <w:rsid w:val="00F12CA4"/>
    <w:rsid w:val="00F24A41"/>
    <w:rsid w:val="00F30F3C"/>
    <w:rsid w:val="00F311FC"/>
    <w:rsid w:val="00F6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F2CC"/>
  <w15:chartTrackingRefBased/>
  <w15:docId w15:val="{2F709832-FAA7-4BDA-A91F-14140B46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BCE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F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56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9</cp:revision>
  <cp:lastPrinted>2019-08-27T10:05:00Z</cp:lastPrinted>
  <dcterms:created xsi:type="dcterms:W3CDTF">2019-08-22T12:19:00Z</dcterms:created>
  <dcterms:modified xsi:type="dcterms:W3CDTF">2019-08-27T11:21:00Z</dcterms:modified>
</cp:coreProperties>
</file>