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143" w:rsidRPr="005831FF" w:rsidRDefault="00564143" w:rsidP="007D0893">
      <w:pPr>
        <w:jc w:val="center"/>
        <w:rPr>
          <w:b/>
          <w:caps/>
          <w:color w:val="000000"/>
          <w:sz w:val="28"/>
          <w:szCs w:val="28"/>
          <w:lang w:val="uk-UA"/>
        </w:rPr>
      </w:pPr>
      <w:r w:rsidRPr="005831FF">
        <w:rPr>
          <w:b/>
          <w:caps/>
          <w:color w:val="000000"/>
          <w:sz w:val="28"/>
          <w:szCs w:val="28"/>
          <w:lang w:val="uk-UA"/>
        </w:rPr>
        <w:t>Аналіз регуляторного впливу</w:t>
      </w:r>
    </w:p>
    <w:p w:rsidR="00564143" w:rsidRPr="005831FF" w:rsidRDefault="00564143" w:rsidP="007D0893">
      <w:pPr>
        <w:pStyle w:val="3"/>
        <w:spacing w:after="0"/>
        <w:jc w:val="center"/>
        <w:rPr>
          <w:b/>
          <w:color w:val="000000"/>
          <w:sz w:val="28"/>
          <w:szCs w:val="28"/>
          <w:lang w:val="uk-UA"/>
        </w:rPr>
      </w:pPr>
      <w:r w:rsidRPr="005831FF">
        <w:rPr>
          <w:b/>
          <w:color w:val="000000"/>
          <w:sz w:val="28"/>
          <w:szCs w:val="28"/>
          <w:lang w:val="uk-UA"/>
        </w:rPr>
        <w:t xml:space="preserve">проекту рішення Сумської міської ради </w:t>
      </w:r>
    </w:p>
    <w:p w:rsidR="00564143" w:rsidRPr="005831FF" w:rsidRDefault="00564143" w:rsidP="007D0893">
      <w:pPr>
        <w:pStyle w:val="3"/>
        <w:spacing w:after="0"/>
        <w:jc w:val="center"/>
        <w:rPr>
          <w:b/>
          <w:color w:val="000000"/>
          <w:sz w:val="28"/>
          <w:szCs w:val="28"/>
          <w:lang w:val="uk-UA"/>
        </w:rPr>
      </w:pPr>
      <w:r w:rsidRPr="005831FF">
        <w:rPr>
          <w:b/>
          <w:color w:val="000000"/>
          <w:sz w:val="28"/>
          <w:szCs w:val="28"/>
          <w:lang w:val="uk-UA"/>
        </w:rPr>
        <w:t xml:space="preserve">«Про Правила додержання тиші </w:t>
      </w:r>
      <w:r w:rsidR="009160CA">
        <w:rPr>
          <w:b/>
          <w:color w:val="000000"/>
          <w:sz w:val="28"/>
          <w:szCs w:val="28"/>
          <w:lang w:val="uk-UA"/>
        </w:rPr>
        <w:t>на території Сумської  міської територіальної  громади»</w:t>
      </w:r>
    </w:p>
    <w:p w:rsidR="00564143" w:rsidRPr="005831FF" w:rsidRDefault="00564143" w:rsidP="007D0893">
      <w:pPr>
        <w:jc w:val="center"/>
        <w:rPr>
          <w:b/>
          <w:color w:val="000000"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540"/>
        <w:gridCol w:w="5760"/>
      </w:tblGrid>
      <w:tr w:rsidR="005831FF" w:rsidRPr="005831FF" w:rsidTr="007D0893">
        <w:tc>
          <w:tcPr>
            <w:tcW w:w="3168" w:type="dxa"/>
          </w:tcPr>
          <w:p w:rsidR="00564143" w:rsidRPr="005831FF" w:rsidRDefault="00564143">
            <w:pPr>
              <w:tabs>
                <w:tab w:val="left" w:pos="993"/>
                <w:tab w:val="center" w:pos="4153"/>
                <w:tab w:val="right" w:pos="8306"/>
              </w:tabs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5831FF">
              <w:rPr>
                <w:b/>
                <w:color w:val="000000"/>
                <w:sz w:val="28"/>
                <w:szCs w:val="28"/>
                <w:lang w:val="uk-UA"/>
              </w:rPr>
              <w:t>Регуляторний орган</w:t>
            </w:r>
          </w:p>
        </w:tc>
        <w:tc>
          <w:tcPr>
            <w:tcW w:w="540" w:type="dxa"/>
          </w:tcPr>
          <w:p w:rsidR="00564143" w:rsidRPr="005831FF" w:rsidRDefault="00564143">
            <w:pPr>
              <w:tabs>
                <w:tab w:val="left" w:pos="993"/>
                <w:tab w:val="center" w:pos="4153"/>
                <w:tab w:val="right" w:pos="8306"/>
              </w:tabs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5831FF">
              <w:rPr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760" w:type="dxa"/>
          </w:tcPr>
          <w:p w:rsidR="00564143" w:rsidRPr="005831FF" w:rsidRDefault="00564143">
            <w:pPr>
              <w:tabs>
                <w:tab w:val="left" w:pos="993"/>
                <w:tab w:val="center" w:pos="4153"/>
                <w:tab w:val="right" w:pos="8306"/>
              </w:tabs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5831FF">
              <w:rPr>
                <w:color w:val="000000"/>
                <w:sz w:val="28"/>
                <w:szCs w:val="28"/>
                <w:lang w:val="uk-UA"/>
              </w:rPr>
              <w:t xml:space="preserve">Сумська міська рада </w:t>
            </w:r>
          </w:p>
        </w:tc>
      </w:tr>
      <w:tr w:rsidR="005831FF" w:rsidRPr="005831FF" w:rsidTr="007D0893">
        <w:tc>
          <w:tcPr>
            <w:tcW w:w="3168" w:type="dxa"/>
          </w:tcPr>
          <w:p w:rsidR="00564143" w:rsidRPr="005831FF" w:rsidRDefault="00564143">
            <w:pPr>
              <w:tabs>
                <w:tab w:val="center" w:pos="4153"/>
                <w:tab w:val="right" w:pos="8306"/>
              </w:tabs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5831FF">
              <w:rPr>
                <w:b/>
                <w:color w:val="000000"/>
                <w:sz w:val="28"/>
                <w:szCs w:val="28"/>
                <w:lang w:val="uk-UA"/>
              </w:rPr>
              <w:t>Розробник документа</w:t>
            </w:r>
          </w:p>
          <w:p w:rsidR="00564143" w:rsidRPr="005831FF" w:rsidRDefault="00564143" w:rsidP="00675B89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564143" w:rsidRPr="005831FF" w:rsidRDefault="00564143" w:rsidP="00675B89">
            <w:pPr>
              <w:rPr>
                <w:b/>
                <w:color w:val="000000"/>
                <w:sz w:val="28"/>
                <w:szCs w:val="28"/>
                <w:lang w:val="uk-UA"/>
              </w:rPr>
            </w:pPr>
          </w:p>
          <w:p w:rsidR="00564143" w:rsidRPr="005831FF" w:rsidRDefault="00564143" w:rsidP="00675B89">
            <w:pPr>
              <w:rPr>
                <w:color w:val="000000"/>
                <w:sz w:val="28"/>
                <w:szCs w:val="28"/>
                <w:lang w:val="uk-UA"/>
              </w:rPr>
            </w:pPr>
            <w:r w:rsidRPr="005831FF">
              <w:rPr>
                <w:b/>
                <w:color w:val="000000"/>
                <w:sz w:val="28"/>
                <w:szCs w:val="28"/>
                <w:lang w:val="uk-UA"/>
              </w:rPr>
              <w:t>Поштова адреса</w:t>
            </w:r>
          </w:p>
          <w:p w:rsidR="00564143" w:rsidRPr="005831FF" w:rsidRDefault="00564143" w:rsidP="00675B8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" w:type="dxa"/>
          </w:tcPr>
          <w:p w:rsidR="00564143" w:rsidRPr="005831FF" w:rsidRDefault="00564143">
            <w:pPr>
              <w:tabs>
                <w:tab w:val="left" w:pos="993"/>
                <w:tab w:val="center" w:pos="4153"/>
                <w:tab w:val="right" w:pos="8306"/>
              </w:tabs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5831FF">
              <w:rPr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760" w:type="dxa"/>
          </w:tcPr>
          <w:p w:rsidR="00564143" w:rsidRPr="005831FF" w:rsidRDefault="00564143" w:rsidP="00A423AB">
            <w:pPr>
              <w:tabs>
                <w:tab w:val="left" w:pos="993"/>
                <w:tab w:val="center" w:pos="4153"/>
                <w:tab w:val="right" w:pos="8306"/>
              </w:tabs>
              <w:rPr>
                <w:color w:val="000000"/>
                <w:sz w:val="28"/>
                <w:szCs w:val="28"/>
              </w:rPr>
            </w:pPr>
            <w:r w:rsidRPr="005831FF">
              <w:rPr>
                <w:color w:val="000000"/>
                <w:sz w:val="28"/>
                <w:szCs w:val="28"/>
                <w:lang w:val="uk-UA"/>
              </w:rPr>
              <w:t xml:space="preserve">відділ торгівлі, побуту та захисту прав споживачів Сумської міської ради, </w:t>
            </w:r>
          </w:p>
          <w:p w:rsidR="009160CA" w:rsidRDefault="009160CA" w:rsidP="00A423AB">
            <w:pPr>
              <w:tabs>
                <w:tab w:val="right" w:pos="8306"/>
              </w:tabs>
              <w:rPr>
                <w:color w:val="000000"/>
                <w:sz w:val="28"/>
                <w:szCs w:val="28"/>
                <w:lang w:val="uk-UA"/>
              </w:rPr>
            </w:pPr>
          </w:p>
          <w:p w:rsidR="00564143" w:rsidRPr="005831FF" w:rsidRDefault="00564143" w:rsidP="00A423AB">
            <w:pPr>
              <w:tabs>
                <w:tab w:val="right" w:pos="8306"/>
              </w:tabs>
              <w:rPr>
                <w:b/>
                <w:color w:val="000000"/>
                <w:sz w:val="28"/>
                <w:szCs w:val="28"/>
                <w:lang w:val="uk-UA"/>
              </w:rPr>
            </w:pPr>
            <w:r w:rsidRPr="005831FF">
              <w:rPr>
                <w:color w:val="000000"/>
                <w:sz w:val="28"/>
                <w:szCs w:val="28"/>
                <w:lang w:val="uk-UA"/>
              </w:rPr>
              <w:t xml:space="preserve">40004 місто Суми,  вул. Горького, 21, </w:t>
            </w:r>
            <w:proofErr w:type="spellStart"/>
            <w:r w:rsidRPr="005831FF">
              <w:rPr>
                <w:color w:val="000000"/>
                <w:sz w:val="28"/>
                <w:szCs w:val="28"/>
                <w:lang w:val="uk-UA"/>
              </w:rPr>
              <w:t>каб</w:t>
            </w:r>
            <w:proofErr w:type="spellEnd"/>
            <w:r w:rsidRPr="005831FF">
              <w:rPr>
                <w:color w:val="000000"/>
                <w:sz w:val="28"/>
                <w:szCs w:val="28"/>
                <w:lang w:val="uk-UA"/>
              </w:rPr>
              <w:t>. 208</w:t>
            </w:r>
          </w:p>
          <w:p w:rsidR="00564143" w:rsidRPr="005831FF" w:rsidRDefault="00564143" w:rsidP="00A423AB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5831FF" w:rsidRPr="005831FF" w:rsidTr="007D0893">
        <w:tc>
          <w:tcPr>
            <w:tcW w:w="3168" w:type="dxa"/>
          </w:tcPr>
          <w:p w:rsidR="00564143" w:rsidRPr="005831FF" w:rsidRDefault="00564143" w:rsidP="00675B89">
            <w:pPr>
              <w:tabs>
                <w:tab w:val="left" w:pos="993"/>
                <w:tab w:val="center" w:pos="4153"/>
                <w:tab w:val="right" w:pos="8306"/>
              </w:tabs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5831FF">
              <w:rPr>
                <w:b/>
                <w:color w:val="000000"/>
                <w:sz w:val="28"/>
                <w:szCs w:val="28"/>
                <w:lang w:val="uk-UA"/>
              </w:rPr>
              <w:t>Відповідальн</w:t>
            </w:r>
            <w:r w:rsidR="009160CA">
              <w:rPr>
                <w:b/>
                <w:color w:val="000000"/>
                <w:sz w:val="28"/>
                <w:szCs w:val="28"/>
                <w:lang w:val="uk-UA"/>
              </w:rPr>
              <w:t>а</w:t>
            </w:r>
            <w:r w:rsidRPr="005831FF">
              <w:rPr>
                <w:b/>
                <w:color w:val="000000"/>
                <w:sz w:val="28"/>
                <w:szCs w:val="28"/>
                <w:lang w:val="uk-UA"/>
              </w:rPr>
              <w:t xml:space="preserve"> особ</w:t>
            </w:r>
            <w:r w:rsidR="009160CA">
              <w:rPr>
                <w:b/>
                <w:color w:val="000000"/>
                <w:sz w:val="28"/>
                <w:szCs w:val="28"/>
                <w:lang w:val="uk-UA"/>
              </w:rPr>
              <w:t>а</w:t>
            </w:r>
          </w:p>
          <w:p w:rsidR="00564143" w:rsidRPr="005831FF" w:rsidRDefault="00564143" w:rsidP="00675B89">
            <w:pPr>
              <w:tabs>
                <w:tab w:val="left" w:pos="993"/>
                <w:tab w:val="center" w:pos="4153"/>
                <w:tab w:val="right" w:pos="8306"/>
              </w:tabs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5831FF">
              <w:rPr>
                <w:b/>
                <w:color w:val="000000"/>
                <w:sz w:val="28"/>
                <w:szCs w:val="28"/>
                <w:lang w:val="uk-UA"/>
              </w:rPr>
              <w:t>Контактний телефон</w:t>
            </w:r>
          </w:p>
          <w:p w:rsidR="00564143" w:rsidRPr="005831FF" w:rsidRDefault="00564143" w:rsidP="00675B89">
            <w:pPr>
              <w:tabs>
                <w:tab w:val="left" w:pos="993"/>
                <w:tab w:val="center" w:pos="4153"/>
                <w:tab w:val="right" w:pos="8306"/>
              </w:tabs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  <w:p w:rsidR="00564143" w:rsidRPr="005831FF" w:rsidRDefault="00564143" w:rsidP="00675B89">
            <w:pPr>
              <w:tabs>
                <w:tab w:val="left" w:pos="993"/>
                <w:tab w:val="center" w:pos="4153"/>
                <w:tab w:val="right" w:pos="8306"/>
              </w:tabs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" w:type="dxa"/>
          </w:tcPr>
          <w:p w:rsidR="00564143" w:rsidRPr="005831FF" w:rsidRDefault="00564143">
            <w:pPr>
              <w:tabs>
                <w:tab w:val="left" w:pos="993"/>
                <w:tab w:val="center" w:pos="4153"/>
                <w:tab w:val="right" w:pos="8306"/>
              </w:tabs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5831FF">
              <w:rPr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760" w:type="dxa"/>
          </w:tcPr>
          <w:p w:rsidR="00564143" w:rsidRPr="005831FF" w:rsidRDefault="00564143">
            <w:pPr>
              <w:tabs>
                <w:tab w:val="left" w:pos="993"/>
                <w:tab w:val="center" w:pos="4153"/>
                <w:tab w:val="right" w:pos="8306"/>
              </w:tabs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5831FF">
              <w:rPr>
                <w:b/>
                <w:color w:val="000000"/>
                <w:sz w:val="28"/>
                <w:szCs w:val="28"/>
                <w:lang w:val="uk-UA"/>
              </w:rPr>
              <w:t>Дубицький Олег Юрійович</w:t>
            </w:r>
          </w:p>
          <w:p w:rsidR="00564143" w:rsidRPr="005831FF" w:rsidRDefault="00564143">
            <w:pPr>
              <w:tabs>
                <w:tab w:val="left" w:pos="993"/>
                <w:tab w:val="center" w:pos="4153"/>
                <w:tab w:val="right" w:pos="8306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831FF">
              <w:rPr>
                <w:color w:val="000000"/>
                <w:sz w:val="28"/>
                <w:szCs w:val="28"/>
                <w:lang w:val="uk-UA"/>
              </w:rPr>
              <w:t>(0542) 700-656</w:t>
            </w:r>
            <w:r w:rsidR="009160CA">
              <w:rPr>
                <w:color w:val="000000"/>
                <w:sz w:val="28"/>
                <w:szCs w:val="28"/>
                <w:lang w:val="uk-UA"/>
              </w:rPr>
              <w:t>, 700-652</w:t>
            </w:r>
          </w:p>
          <w:p w:rsidR="00564143" w:rsidRPr="005831FF" w:rsidRDefault="00564143">
            <w:pPr>
              <w:tabs>
                <w:tab w:val="left" w:pos="993"/>
                <w:tab w:val="center" w:pos="4153"/>
                <w:tab w:val="right" w:pos="8306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5831FF" w:rsidRPr="005831FF" w:rsidTr="00675B89">
        <w:tc>
          <w:tcPr>
            <w:tcW w:w="3168" w:type="dxa"/>
          </w:tcPr>
          <w:p w:rsidR="00564143" w:rsidRPr="005831FF" w:rsidRDefault="00564143">
            <w:pPr>
              <w:tabs>
                <w:tab w:val="left" w:pos="993"/>
                <w:tab w:val="center" w:pos="4153"/>
                <w:tab w:val="right" w:pos="8306"/>
              </w:tabs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" w:type="dxa"/>
          </w:tcPr>
          <w:p w:rsidR="00564143" w:rsidRPr="005831FF" w:rsidRDefault="00564143">
            <w:pPr>
              <w:tabs>
                <w:tab w:val="left" w:pos="993"/>
                <w:tab w:val="center" w:pos="4153"/>
                <w:tab w:val="right" w:pos="8306"/>
              </w:tabs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760" w:type="dxa"/>
          </w:tcPr>
          <w:p w:rsidR="00564143" w:rsidRPr="005831FF" w:rsidRDefault="00564143" w:rsidP="00791EB9">
            <w:pPr>
              <w:tabs>
                <w:tab w:val="left" w:pos="993"/>
                <w:tab w:val="center" w:pos="4153"/>
                <w:tab w:val="right" w:pos="8306"/>
              </w:tabs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564143" w:rsidRPr="005831FF" w:rsidRDefault="00564143" w:rsidP="00A835FE">
      <w:pPr>
        <w:pStyle w:val="3"/>
        <w:spacing w:after="0"/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5831FF">
        <w:rPr>
          <w:color w:val="000000"/>
          <w:spacing w:val="4"/>
          <w:sz w:val="28"/>
          <w:szCs w:val="28"/>
          <w:lang w:val="uk-UA"/>
        </w:rPr>
        <w:t>Аналіз регуляторного впливу проекту рішення Сумської міської ради</w:t>
      </w:r>
      <w:r w:rsidRPr="005831FF">
        <w:rPr>
          <w:color w:val="000000"/>
          <w:sz w:val="28"/>
          <w:szCs w:val="28"/>
          <w:lang w:val="uk-UA"/>
        </w:rPr>
        <w:t xml:space="preserve"> «Про</w:t>
      </w:r>
      <w:r w:rsidRPr="005831FF">
        <w:rPr>
          <w:b/>
          <w:color w:val="000000"/>
          <w:sz w:val="28"/>
          <w:szCs w:val="28"/>
          <w:lang w:val="uk-UA"/>
        </w:rPr>
        <w:t xml:space="preserve"> </w:t>
      </w:r>
      <w:r w:rsidRPr="005831FF">
        <w:rPr>
          <w:color w:val="000000"/>
          <w:sz w:val="28"/>
          <w:szCs w:val="28"/>
          <w:lang w:val="uk-UA"/>
        </w:rPr>
        <w:t xml:space="preserve">Правила додержання тиші </w:t>
      </w:r>
      <w:r w:rsidR="009160CA">
        <w:rPr>
          <w:color w:val="000000"/>
          <w:sz w:val="28"/>
          <w:szCs w:val="28"/>
          <w:lang w:val="uk-UA"/>
        </w:rPr>
        <w:t>на території Сумської міської територіальної громади</w:t>
      </w:r>
      <w:r w:rsidRPr="005831FF">
        <w:rPr>
          <w:color w:val="000000"/>
          <w:sz w:val="28"/>
          <w:szCs w:val="28"/>
          <w:lang w:val="uk-UA"/>
        </w:rPr>
        <w:t>» п</w:t>
      </w:r>
      <w:r w:rsidRPr="005831FF">
        <w:rPr>
          <w:color w:val="000000"/>
          <w:spacing w:val="4"/>
          <w:sz w:val="28"/>
          <w:szCs w:val="28"/>
          <w:lang w:val="uk-UA"/>
        </w:rPr>
        <w:t xml:space="preserve">ідготовлено відповідно до вимог Закону України «Про засади державної регуляторної політики у сфері господарської діяльності», </w:t>
      </w:r>
      <w:r w:rsidRPr="005831FF">
        <w:rPr>
          <w:color w:val="000000"/>
          <w:sz w:val="28"/>
          <w:szCs w:val="28"/>
          <w:shd w:val="clear" w:color="auto" w:fill="FFFFFF"/>
          <w:lang w:val="uk-UA"/>
        </w:rPr>
        <w:t>Методики проведення аналізу регуляторного впливу, затвердженої постановою Кабінету Міністрів України від 11.03.2004  № 308.</w:t>
      </w:r>
    </w:p>
    <w:p w:rsidR="00564143" w:rsidRPr="005831FF" w:rsidRDefault="00564143" w:rsidP="00E1121D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564143" w:rsidRPr="005831FF" w:rsidRDefault="00564143" w:rsidP="007D0893">
      <w:pPr>
        <w:ind w:firstLine="708"/>
        <w:jc w:val="both"/>
        <w:rPr>
          <w:b/>
          <w:color w:val="000000"/>
          <w:sz w:val="28"/>
          <w:szCs w:val="28"/>
          <w:lang w:val="uk-UA"/>
        </w:rPr>
      </w:pPr>
      <w:r w:rsidRPr="005831FF">
        <w:rPr>
          <w:b/>
          <w:color w:val="000000"/>
          <w:sz w:val="28"/>
          <w:szCs w:val="28"/>
          <w:lang w:val="uk-UA"/>
        </w:rPr>
        <w:t>І. Визначення проблеми</w:t>
      </w:r>
    </w:p>
    <w:p w:rsidR="00564143" w:rsidRPr="005831FF" w:rsidRDefault="00564143" w:rsidP="0029208A">
      <w:pPr>
        <w:pStyle w:val="3"/>
        <w:spacing w:after="0"/>
        <w:ind w:firstLine="567"/>
        <w:jc w:val="both"/>
        <w:rPr>
          <w:color w:val="000000"/>
          <w:sz w:val="28"/>
          <w:szCs w:val="28"/>
          <w:lang w:val="uk-UA"/>
        </w:rPr>
      </w:pPr>
      <w:r w:rsidRPr="005831FF">
        <w:rPr>
          <w:color w:val="000000"/>
          <w:sz w:val="28"/>
          <w:szCs w:val="28"/>
          <w:shd w:val="clear" w:color="auto" w:fill="FFFFFF"/>
          <w:lang w:val="uk-UA"/>
        </w:rPr>
        <w:t xml:space="preserve">Аналіз визначає правові та організаційні засади реалізації проекту рішення Сумської міської ради </w:t>
      </w:r>
      <w:r w:rsidRPr="005831FF">
        <w:rPr>
          <w:color w:val="000000"/>
          <w:sz w:val="28"/>
          <w:szCs w:val="28"/>
          <w:lang w:val="uk-UA"/>
        </w:rPr>
        <w:t xml:space="preserve">«Про Правила додержання тиші </w:t>
      </w:r>
      <w:r w:rsidR="009160CA">
        <w:rPr>
          <w:color w:val="000000"/>
          <w:sz w:val="28"/>
          <w:szCs w:val="28"/>
          <w:lang w:val="uk-UA"/>
        </w:rPr>
        <w:t>на території Сумської міської територіальної громади</w:t>
      </w:r>
      <w:r w:rsidRPr="005831FF">
        <w:rPr>
          <w:color w:val="000000"/>
          <w:sz w:val="28"/>
          <w:szCs w:val="28"/>
          <w:lang w:val="uk-UA"/>
        </w:rPr>
        <w:t>».</w:t>
      </w:r>
    </w:p>
    <w:p w:rsidR="00B972E8" w:rsidRDefault="00564143" w:rsidP="0052117A">
      <w:pPr>
        <w:widowControl w:val="0"/>
        <w:ind w:firstLine="567"/>
        <w:jc w:val="both"/>
        <w:rPr>
          <w:sz w:val="26"/>
          <w:szCs w:val="26"/>
          <w:lang w:val="uk-UA"/>
        </w:rPr>
      </w:pPr>
      <w:r w:rsidRPr="005831FF">
        <w:rPr>
          <w:color w:val="000000"/>
          <w:sz w:val="28"/>
          <w:szCs w:val="28"/>
          <w:lang w:val="uk-UA"/>
        </w:rPr>
        <w:t xml:space="preserve">Проект рішення Сумської міської ради «Про Правила додержання тиші </w:t>
      </w:r>
      <w:r w:rsidR="009160CA">
        <w:rPr>
          <w:color w:val="000000"/>
          <w:sz w:val="28"/>
          <w:szCs w:val="28"/>
          <w:lang w:val="uk-UA"/>
        </w:rPr>
        <w:t>на території Сумської міської територіальної громади</w:t>
      </w:r>
      <w:r w:rsidRPr="005831FF">
        <w:rPr>
          <w:color w:val="000000"/>
          <w:sz w:val="28"/>
          <w:szCs w:val="28"/>
          <w:lang w:val="uk-UA"/>
        </w:rPr>
        <w:t xml:space="preserve">» розроблений </w:t>
      </w:r>
      <w:r w:rsidR="00B972E8" w:rsidRPr="005A39BD">
        <w:rPr>
          <w:sz w:val="26"/>
          <w:szCs w:val="26"/>
          <w:lang w:val="uk-UA"/>
        </w:rPr>
        <w:t xml:space="preserve">на підставі Конституції України, Законів України «Про місцеве самоврядування в Україні», «Про забезпечення санітарного та епідемічного благополуччя населення», «Про особливості здійснення права власності у багатоквартирному будинку», Кодексу України про адміністративні правопорушення, постанови Кабінету Міністрів України від 03.08.2011 № 839 «Про затвердження технічного регламенту піротехнічних виробів», наказу Міністерства охорони здоров’я України від 22.02.2019 № 463 «Про затвердження Державних санітарних норм допустимих рівнів шуму в приміщеннях житлових та громадських будинків і на території житлової забудови», Статуту Сумської міської територіальної громади. </w:t>
      </w:r>
    </w:p>
    <w:p w:rsidR="005B242C" w:rsidRPr="005831FF" w:rsidRDefault="005B242C" w:rsidP="005B242C">
      <w:pPr>
        <w:widowControl w:val="0"/>
        <w:ind w:firstLine="567"/>
        <w:jc w:val="both"/>
        <w:rPr>
          <w:color w:val="000000"/>
          <w:sz w:val="28"/>
          <w:szCs w:val="28"/>
          <w:lang w:val="uk-UA"/>
        </w:rPr>
      </w:pPr>
      <w:r w:rsidRPr="005831FF">
        <w:rPr>
          <w:color w:val="000000"/>
          <w:sz w:val="28"/>
          <w:szCs w:val="28"/>
          <w:shd w:val="clear" w:color="auto" w:fill="FFFFFF"/>
          <w:lang w:val="uk-UA"/>
        </w:rPr>
        <w:t>Дане питання не може бути вирішене із застосуванням ринкових механізмів, оскільки діяльність</w:t>
      </w:r>
      <w:r w:rsidRPr="005831FF">
        <w:rPr>
          <w:color w:val="000000"/>
          <w:sz w:val="28"/>
          <w:szCs w:val="28"/>
          <w:lang w:val="uk-UA"/>
        </w:rPr>
        <w:t xml:space="preserve"> фізичних осі</w:t>
      </w:r>
      <w:r w:rsidR="00FF22A8">
        <w:rPr>
          <w:color w:val="000000"/>
          <w:sz w:val="28"/>
          <w:szCs w:val="28"/>
          <w:lang w:val="uk-UA"/>
        </w:rPr>
        <w:t>б, а також підприємств, установ</w:t>
      </w:r>
      <w:r w:rsidRPr="005831FF">
        <w:rPr>
          <w:color w:val="000000"/>
          <w:sz w:val="28"/>
          <w:szCs w:val="28"/>
          <w:lang w:val="uk-UA"/>
        </w:rPr>
        <w:t xml:space="preserve"> та організацій незалежно від форми власності, що пов’язана із шумом, супроводжується необхідністю взаємодії із органами влади. Останні, зокрема, в межах, визначених чинним законодавством, наділені контрольними повноваженнями за додержанням тиші на території населеного пункту і в громадських місцях зазначеними вище суб’єктами. </w:t>
      </w:r>
      <w:r w:rsidRPr="005831FF">
        <w:rPr>
          <w:color w:val="000000"/>
          <w:sz w:val="28"/>
          <w:szCs w:val="28"/>
          <w:shd w:val="clear" w:color="auto" w:fill="FFFFFF"/>
          <w:lang w:val="uk-UA"/>
        </w:rPr>
        <w:t xml:space="preserve">Відповідно до </w:t>
      </w:r>
      <w:r w:rsidRPr="005831FF">
        <w:rPr>
          <w:color w:val="000000"/>
          <w:sz w:val="28"/>
          <w:szCs w:val="28"/>
          <w:lang w:val="uk-UA"/>
        </w:rPr>
        <w:t xml:space="preserve">пункту 44 частини першої статті 26 Закону України «Про місцеве самоврядування в Україні» та статті 24 Закону </w:t>
      </w:r>
      <w:r w:rsidRPr="005831FF">
        <w:rPr>
          <w:color w:val="000000"/>
          <w:sz w:val="28"/>
          <w:szCs w:val="28"/>
          <w:lang w:val="uk-UA"/>
        </w:rPr>
        <w:lastRenderedPageBreak/>
        <w:t xml:space="preserve">України «Про забезпечення санітарного та епідемічного благополуччя населення» додержання тиші в громадських місцях здійснюється шляхом затвердження органами місцевого самоврядування відповідних правил. </w:t>
      </w:r>
    </w:p>
    <w:p w:rsidR="00564143" w:rsidRPr="00E12C10" w:rsidRDefault="00564143" w:rsidP="006F327C">
      <w:pPr>
        <w:widowControl w:val="0"/>
        <w:ind w:firstLine="709"/>
        <w:jc w:val="both"/>
        <w:rPr>
          <w:i/>
          <w:color w:val="000000"/>
          <w:spacing w:val="-4"/>
          <w:kern w:val="2"/>
          <w:sz w:val="28"/>
          <w:szCs w:val="28"/>
          <w:lang w:val="uk-UA" w:eastAsia="hi-IN" w:bidi="hi-IN"/>
        </w:rPr>
      </w:pPr>
      <w:r w:rsidRPr="006F327C">
        <w:rPr>
          <w:color w:val="000000"/>
          <w:sz w:val="28"/>
          <w:szCs w:val="28"/>
          <w:lang w:val="uk-UA"/>
        </w:rPr>
        <w:t>Згідно із офіційними даними протягом</w:t>
      </w:r>
      <w:r w:rsidRPr="006F327C">
        <w:rPr>
          <w:color w:val="000000"/>
          <w:sz w:val="28"/>
          <w:szCs w:val="28"/>
          <w:shd w:val="clear" w:color="auto" w:fill="FFFFFF"/>
          <w:lang w:val="uk-UA"/>
        </w:rPr>
        <w:t xml:space="preserve"> останніх десятиліть рівень шуму зріс у 10-15 разів, особливо критичною є ця проблема для міських територій</w:t>
      </w:r>
      <w:r w:rsidR="00AD70CF" w:rsidRPr="006F327C">
        <w:rPr>
          <w:color w:val="000000"/>
          <w:sz w:val="28"/>
          <w:szCs w:val="28"/>
          <w:shd w:val="clear" w:color="auto" w:fill="FFFFFF"/>
          <w:lang w:val="uk-UA"/>
        </w:rPr>
        <w:t>, що негативно впливає на</w:t>
      </w:r>
      <w:r w:rsidR="00AD70CF" w:rsidRPr="006F327C">
        <w:rPr>
          <w:color w:val="000000"/>
          <w:spacing w:val="4"/>
          <w:sz w:val="28"/>
          <w:szCs w:val="28"/>
          <w:lang w:val="uk-UA"/>
        </w:rPr>
        <w:t xml:space="preserve"> умови життєдіяльності мешканців</w:t>
      </w:r>
      <w:r w:rsidR="00E12C10" w:rsidRPr="006F327C">
        <w:rPr>
          <w:color w:val="000000"/>
          <w:spacing w:val="4"/>
          <w:sz w:val="28"/>
          <w:szCs w:val="28"/>
          <w:lang w:val="uk-UA"/>
        </w:rPr>
        <w:t xml:space="preserve"> нашої</w:t>
      </w:r>
      <w:r w:rsidR="00AD70CF" w:rsidRPr="006F327C">
        <w:rPr>
          <w:color w:val="000000"/>
          <w:spacing w:val="4"/>
          <w:sz w:val="28"/>
          <w:szCs w:val="28"/>
          <w:lang w:val="uk-UA"/>
        </w:rPr>
        <w:t xml:space="preserve"> </w:t>
      </w:r>
      <w:r w:rsidR="00E12C10" w:rsidRPr="006F327C">
        <w:rPr>
          <w:color w:val="000000"/>
          <w:spacing w:val="4"/>
          <w:sz w:val="28"/>
          <w:szCs w:val="28"/>
          <w:lang w:val="uk-UA"/>
        </w:rPr>
        <w:t>територіальної громади</w:t>
      </w:r>
      <w:r w:rsidRPr="006F327C">
        <w:rPr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Pr="006F327C">
        <w:rPr>
          <w:color w:val="000000"/>
          <w:sz w:val="28"/>
          <w:szCs w:val="28"/>
        </w:rPr>
        <w:t> </w:t>
      </w:r>
      <w:r w:rsidRPr="006F327C">
        <w:rPr>
          <w:color w:val="000000"/>
          <w:sz w:val="28"/>
          <w:szCs w:val="28"/>
          <w:lang w:val="uk-UA"/>
        </w:rPr>
        <w:t xml:space="preserve">В аспекті </w:t>
      </w:r>
      <w:r w:rsidR="00382FAE" w:rsidRPr="006F327C">
        <w:rPr>
          <w:color w:val="000000"/>
          <w:sz w:val="28"/>
          <w:szCs w:val="28"/>
          <w:lang w:val="uk-UA"/>
        </w:rPr>
        <w:t xml:space="preserve">Сумської міської територіальної громади </w:t>
      </w:r>
      <w:r w:rsidRPr="006F327C">
        <w:rPr>
          <w:color w:val="000000"/>
          <w:sz w:val="28"/>
          <w:szCs w:val="28"/>
          <w:lang w:val="uk-UA"/>
        </w:rPr>
        <w:t>слід вказати, що з</w:t>
      </w:r>
      <w:r w:rsidRPr="006F327C">
        <w:rPr>
          <w:color w:val="000000"/>
          <w:spacing w:val="-4"/>
          <w:kern w:val="2"/>
          <w:sz w:val="28"/>
          <w:szCs w:val="28"/>
          <w:lang w:val="uk-UA" w:eastAsia="hi-IN" w:bidi="hi-IN"/>
        </w:rPr>
        <w:t>а</w:t>
      </w:r>
      <w:r w:rsidR="00382FAE" w:rsidRPr="006F327C">
        <w:rPr>
          <w:color w:val="000000"/>
          <w:spacing w:val="-4"/>
          <w:kern w:val="2"/>
          <w:sz w:val="28"/>
          <w:szCs w:val="28"/>
          <w:lang w:val="uk-UA" w:eastAsia="hi-IN" w:bidi="hi-IN"/>
        </w:rPr>
        <w:t xml:space="preserve"> 10 місяців </w:t>
      </w:r>
      <w:r w:rsidRPr="006F327C">
        <w:rPr>
          <w:color w:val="000000"/>
          <w:spacing w:val="-4"/>
          <w:kern w:val="2"/>
          <w:sz w:val="28"/>
          <w:szCs w:val="28"/>
          <w:lang w:eastAsia="hi-IN" w:bidi="hi-IN"/>
        </w:rPr>
        <w:t>20</w:t>
      </w:r>
      <w:r w:rsidR="00382FAE" w:rsidRPr="006F327C">
        <w:rPr>
          <w:color w:val="000000"/>
          <w:spacing w:val="-4"/>
          <w:kern w:val="2"/>
          <w:sz w:val="28"/>
          <w:szCs w:val="28"/>
          <w:lang w:val="uk-UA" w:eastAsia="hi-IN" w:bidi="hi-IN"/>
        </w:rPr>
        <w:t>21</w:t>
      </w:r>
      <w:r w:rsidRPr="006F327C">
        <w:rPr>
          <w:color w:val="000000"/>
          <w:spacing w:val="-4"/>
          <w:kern w:val="2"/>
          <w:sz w:val="28"/>
          <w:szCs w:val="28"/>
          <w:lang w:eastAsia="hi-IN" w:bidi="hi-IN"/>
        </w:rPr>
        <w:t xml:space="preserve"> </w:t>
      </w:r>
      <w:r w:rsidRPr="006F327C">
        <w:rPr>
          <w:color w:val="000000"/>
          <w:spacing w:val="-4"/>
          <w:kern w:val="2"/>
          <w:sz w:val="28"/>
          <w:szCs w:val="28"/>
          <w:lang w:val="uk-UA" w:eastAsia="hi-IN" w:bidi="hi-IN"/>
        </w:rPr>
        <w:t>р</w:t>
      </w:r>
      <w:r w:rsidR="00382FAE" w:rsidRPr="006F327C">
        <w:rPr>
          <w:color w:val="000000"/>
          <w:spacing w:val="-4"/>
          <w:kern w:val="2"/>
          <w:sz w:val="28"/>
          <w:szCs w:val="28"/>
          <w:lang w:val="uk-UA" w:eastAsia="hi-IN" w:bidi="hi-IN"/>
        </w:rPr>
        <w:t>оку</w:t>
      </w:r>
      <w:r w:rsidRPr="006F327C">
        <w:rPr>
          <w:color w:val="000000"/>
          <w:spacing w:val="-4"/>
          <w:kern w:val="2"/>
          <w:sz w:val="28"/>
          <w:szCs w:val="28"/>
          <w:lang w:val="uk-UA" w:eastAsia="hi-IN" w:bidi="hi-IN"/>
        </w:rPr>
        <w:t xml:space="preserve"> адміністративною комісією при  виконавчому комітеті Сумської міської ради розглянуто </w:t>
      </w:r>
      <w:r w:rsidR="00382FAE" w:rsidRPr="006F327C">
        <w:rPr>
          <w:color w:val="000000"/>
          <w:spacing w:val="-4"/>
          <w:kern w:val="2"/>
          <w:sz w:val="28"/>
          <w:szCs w:val="28"/>
          <w:lang w:val="uk-UA" w:eastAsia="hi-IN" w:bidi="hi-IN"/>
        </w:rPr>
        <w:t>14</w:t>
      </w:r>
      <w:r w:rsidRPr="006F327C">
        <w:rPr>
          <w:color w:val="000000"/>
          <w:spacing w:val="-4"/>
          <w:kern w:val="2"/>
          <w:sz w:val="28"/>
          <w:szCs w:val="28"/>
          <w:lang w:val="uk-UA" w:eastAsia="hi-IN" w:bidi="hi-IN"/>
        </w:rPr>
        <w:t xml:space="preserve"> адміністративн</w:t>
      </w:r>
      <w:r w:rsidR="00382FAE" w:rsidRPr="006F327C">
        <w:rPr>
          <w:color w:val="000000"/>
          <w:spacing w:val="-4"/>
          <w:kern w:val="2"/>
          <w:sz w:val="28"/>
          <w:szCs w:val="28"/>
          <w:lang w:val="uk-UA" w:eastAsia="hi-IN" w:bidi="hi-IN"/>
        </w:rPr>
        <w:t>их</w:t>
      </w:r>
      <w:r w:rsidRPr="006F327C">
        <w:rPr>
          <w:color w:val="000000"/>
          <w:spacing w:val="-4"/>
          <w:kern w:val="2"/>
          <w:sz w:val="28"/>
          <w:szCs w:val="28"/>
          <w:lang w:val="uk-UA" w:eastAsia="hi-IN" w:bidi="hi-IN"/>
        </w:rPr>
        <w:t xml:space="preserve"> протокол</w:t>
      </w:r>
      <w:r w:rsidR="00004A50" w:rsidRPr="006F327C">
        <w:rPr>
          <w:color w:val="000000"/>
          <w:spacing w:val="-4"/>
          <w:kern w:val="2"/>
          <w:sz w:val="28"/>
          <w:szCs w:val="28"/>
          <w:lang w:val="uk-UA" w:eastAsia="hi-IN" w:bidi="hi-IN"/>
        </w:rPr>
        <w:t>ів</w:t>
      </w:r>
      <w:r w:rsidRPr="006F327C">
        <w:rPr>
          <w:color w:val="000000"/>
          <w:spacing w:val="-4"/>
          <w:kern w:val="2"/>
          <w:sz w:val="28"/>
          <w:szCs w:val="28"/>
          <w:lang w:val="uk-UA" w:eastAsia="hi-IN" w:bidi="hi-IN"/>
        </w:rPr>
        <w:t xml:space="preserve"> за ст. 182 КУпАП, складені Сумським </w:t>
      </w:r>
      <w:r w:rsidR="00E12C10" w:rsidRPr="006F327C">
        <w:rPr>
          <w:color w:val="000000"/>
          <w:spacing w:val="-4"/>
          <w:kern w:val="2"/>
          <w:sz w:val="28"/>
          <w:szCs w:val="28"/>
          <w:lang w:val="uk-UA" w:eastAsia="hi-IN" w:bidi="hi-IN"/>
        </w:rPr>
        <w:t xml:space="preserve">районним </w:t>
      </w:r>
      <w:r w:rsidRPr="006F327C">
        <w:rPr>
          <w:color w:val="000000"/>
          <w:spacing w:val="-4"/>
          <w:kern w:val="2"/>
          <w:sz w:val="28"/>
          <w:szCs w:val="28"/>
          <w:lang w:val="uk-UA" w:eastAsia="hi-IN" w:bidi="hi-IN"/>
        </w:rPr>
        <w:t xml:space="preserve">відділом поліції  ГУНП в Сумській області, та накладено штрафних санкцій на суму </w:t>
      </w:r>
      <w:r w:rsidR="00E12C10" w:rsidRPr="006F327C">
        <w:rPr>
          <w:color w:val="000000"/>
          <w:spacing w:val="-4"/>
          <w:kern w:val="2"/>
          <w:sz w:val="28"/>
          <w:szCs w:val="28"/>
          <w:lang w:val="uk-UA" w:eastAsia="hi-IN" w:bidi="hi-IN"/>
        </w:rPr>
        <w:t>2760</w:t>
      </w:r>
      <w:r w:rsidR="006F327C">
        <w:rPr>
          <w:color w:val="000000"/>
          <w:spacing w:val="-4"/>
          <w:kern w:val="2"/>
          <w:sz w:val="28"/>
          <w:szCs w:val="28"/>
          <w:lang w:val="uk-UA" w:eastAsia="hi-IN" w:bidi="hi-IN"/>
        </w:rPr>
        <w:t xml:space="preserve"> грн. </w:t>
      </w:r>
      <w:r w:rsidRPr="006F327C">
        <w:rPr>
          <w:color w:val="000000"/>
          <w:spacing w:val="-4"/>
          <w:kern w:val="2"/>
          <w:sz w:val="28"/>
          <w:szCs w:val="28"/>
          <w:lang w:val="uk-UA" w:eastAsia="hi-IN" w:bidi="hi-IN"/>
        </w:rPr>
        <w:t xml:space="preserve">(до адміністративної відповідальності притягнуто </w:t>
      </w:r>
      <w:r w:rsidR="00E12C10" w:rsidRPr="006F327C">
        <w:rPr>
          <w:color w:val="000000"/>
          <w:spacing w:val="-4"/>
          <w:kern w:val="2"/>
          <w:sz w:val="28"/>
          <w:szCs w:val="28"/>
          <w:lang w:val="uk-UA" w:eastAsia="hi-IN" w:bidi="hi-IN"/>
        </w:rPr>
        <w:t>12</w:t>
      </w:r>
      <w:r w:rsidRPr="006F327C">
        <w:rPr>
          <w:color w:val="000000"/>
          <w:spacing w:val="-4"/>
          <w:kern w:val="2"/>
          <w:sz w:val="28"/>
          <w:szCs w:val="28"/>
          <w:lang w:val="uk-UA" w:eastAsia="hi-IN" w:bidi="hi-IN"/>
        </w:rPr>
        <w:t xml:space="preserve"> фізичних ос</w:t>
      </w:r>
      <w:r w:rsidR="00004A50" w:rsidRPr="006F327C">
        <w:rPr>
          <w:color w:val="000000"/>
          <w:spacing w:val="-4"/>
          <w:kern w:val="2"/>
          <w:sz w:val="28"/>
          <w:szCs w:val="28"/>
          <w:lang w:val="uk-UA" w:eastAsia="hi-IN" w:bidi="hi-IN"/>
        </w:rPr>
        <w:t>і</w:t>
      </w:r>
      <w:r w:rsidRPr="006F327C">
        <w:rPr>
          <w:color w:val="000000"/>
          <w:spacing w:val="-4"/>
          <w:kern w:val="2"/>
          <w:sz w:val="28"/>
          <w:szCs w:val="28"/>
          <w:lang w:val="uk-UA" w:eastAsia="hi-IN" w:bidi="hi-IN"/>
        </w:rPr>
        <w:t xml:space="preserve">б, </w:t>
      </w:r>
      <w:r w:rsidR="006F327C">
        <w:rPr>
          <w:color w:val="000000"/>
          <w:spacing w:val="-4"/>
          <w:kern w:val="2"/>
          <w:sz w:val="28"/>
          <w:szCs w:val="28"/>
          <w:lang w:val="uk-UA" w:eastAsia="hi-IN" w:bidi="hi-IN"/>
        </w:rPr>
        <w:t xml:space="preserve"> </w:t>
      </w:r>
      <w:r w:rsidR="00004A50" w:rsidRPr="006F327C">
        <w:rPr>
          <w:color w:val="000000"/>
          <w:spacing w:val="-4"/>
          <w:kern w:val="2"/>
          <w:sz w:val="28"/>
          <w:szCs w:val="28"/>
          <w:lang w:val="uk-UA" w:eastAsia="hi-IN" w:bidi="hi-IN"/>
        </w:rPr>
        <w:t xml:space="preserve"> </w:t>
      </w:r>
      <w:r w:rsidR="00E12C10" w:rsidRPr="006F327C">
        <w:rPr>
          <w:color w:val="000000"/>
          <w:spacing w:val="-4"/>
          <w:kern w:val="2"/>
          <w:sz w:val="28"/>
          <w:szCs w:val="28"/>
          <w:lang w:val="uk-UA" w:eastAsia="hi-IN" w:bidi="hi-IN"/>
        </w:rPr>
        <w:t>2-ом</w:t>
      </w:r>
      <w:r w:rsidRPr="006F327C">
        <w:rPr>
          <w:color w:val="000000"/>
          <w:spacing w:val="-4"/>
          <w:kern w:val="2"/>
          <w:sz w:val="28"/>
          <w:szCs w:val="28"/>
          <w:lang w:val="uk-UA" w:eastAsia="hi-IN" w:bidi="hi-IN"/>
        </w:rPr>
        <w:t xml:space="preserve"> фізичні</w:t>
      </w:r>
      <w:r w:rsidR="00E12C10" w:rsidRPr="006F327C">
        <w:rPr>
          <w:color w:val="000000"/>
          <w:spacing w:val="-4"/>
          <w:kern w:val="2"/>
          <w:sz w:val="28"/>
          <w:szCs w:val="28"/>
          <w:lang w:val="uk-UA" w:eastAsia="hi-IN" w:bidi="hi-IN"/>
        </w:rPr>
        <w:t>м</w:t>
      </w:r>
      <w:r w:rsidRPr="006F327C">
        <w:rPr>
          <w:color w:val="000000"/>
          <w:spacing w:val="-4"/>
          <w:kern w:val="2"/>
          <w:sz w:val="28"/>
          <w:szCs w:val="28"/>
          <w:lang w:val="uk-UA" w:eastAsia="hi-IN" w:bidi="hi-IN"/>
        </w:rPr>
        <w:t xml:space="preserve"> осо</w:t>
      </w:r>
      <w:r w:rsidR="00E12C10" w:rsidRPr="006F327C">
        <w:rPr>
          <w:color w:val="000000"/>
          <w:spacing w:val="-4"/>
          <w:kern w:val="2"/>
          <w:sz w:val="28"/>
          <w:szCs w:val="28"/>
          <w:lang w:val="uk-UA" w:eastAsia="hi-IN" w:bidi="hi-IN"/>
        </w:rPr>
        <w:t>бам</w:t>
      </w:r>
      <w:r w:rsidRPr="006F327C">
        <w:rPr>
          <w:color w:val="000000"/>
          <w:spacing w:val="-4"/>
          <w:kern w:val="2"/>
          <w:sz w:val="28"/>
          <w:szCs w:val="28"/>
          <w:lang w:val="uk-UA" w:eastAsia="hi-IN" w:bidi="hi-IN"/>
        </w:rPr>
        <w:t xml:space="preserve"> винесено попередження)</w:t>
      </w:r>
      <w:r w:rsidRPr="00382FAE">
        <w:rPr>
          <w:i/>
          <w:color w:val="000000"/>
          <w:spacing w:val="-4"/>
          <w:kern w:val="2"/>
          <w:sz w:val="28"/>
          <w:szCs w:val="28"/>
          <w:lang w:val="uk-UA" w:eastAsia="hi-IN" w:bidi="hi-IN"/>
        </w:rPr>
        <w:t>.</w:t>
      </w:r>
      <w:r w:rsidRPr="00E12C10">
        <w:rPr>
          <w:i/>
          <w:color w:val="000000"/>
          <w:spacing w:val="-4"/>
          <w:kern w:val="2"/>
          <w:sz w:val="28"/>
          <w:szCs w:val="28"/>
          <w:lang w:val="uk-UA" w:eastAsia="hi-IN" w:bidi="hi-IN"/>
        </w:rPr>
        <w:t xml:space="preserve"> </w:t>
      </w:r>
    </w:p>
    <w:p w:rsidR="00564143" w:rsidRPr="003F01ED" w:rsidRDefault="00564143" w:rsidP="002249C1">
      <w:pPr>
        <w:widowControl w:val="0"/>
        <w:ind w:firstLine="709"/>
        <w:jc w:val="both"/>
        <w:rPr>
          <w:color w:val="000000"/>
          <w:spacing w:val="-4"/>
          <w:kern w:val="2"/>
          <w:sz w:val="28"/>
          <w:szCs w:val="28"/>
          <w:lang w:val="uk-UA" w:eastAsia="hi-IN" w:bidi="hi-IN"/>
        </w:rPr>
      </w:pPr>
      <w:r w:rsidRPr="003F01ED">
        <w:rPr>
          <w:color w:val="000000"/>
          <w:spacing w:val="-4"/>
          <w:kern w:val="2"/>
          <w:sz w:val="28"/>
          <w:szCs w:val="28"/>
          <w:lang w:val="uk-UA" w:eastAsia="hi-IN" w:bidi="hi-IN"/>
        </w:rPr>
        <w:t>Окрім того, на а</w:t>
      </w:r>
      <w:r w:rsidR="00E12C10" w:rsidRPr="003F01ED">
        <w:rPr>
          <w:color w:val="000000"/>
          <w:spacing w:val="-4"/>
          <w:kern w:val="2"/>
          <w:sz w:val="28"/>
          <w:szCs w:val="28"/>
          <w:lang w:val="uk-UA" w:eastAsia="hi-IN" w:bidi="hi-IN"/>
        </w:rPr>
        <w:t>дресу Сумсько</w:t>
      </w:r>
      <w:r w:rsidR="006C4BBD">
        <w:rPr>
          <w:color w:val="000000"/>
          <w:spacing w:val="-4"/>
          <w:kern w:val="2"/>
          <w:sz w:val="28"/>
          <w:szCs w:val="28"/>
          <w:lang w:val="uk-UA" w:eastAsia="hi-IN" w:bidi="hi-IN"/>
        </w:rPr>
        <w:t>ї</w:t>
      </w:r>
      <w:r w:rsidR="00E12C10" w:rsidRPr="003F01ED">
        <w:rPr>
          <w:color w:val="000000"/>
          <w:spacing w:val="-4"/>
          <w:kern w:val="2"/>
          <w:sz w:val="28"/>
          <w:szCs w:val="28"/>
          <w:lang w:val="uk-UA" w:eastAsia="hi-IN" w:bidi="hi-IN"/>
        </w:rPr>
        <w:t xml:space="preserve"> місько</w:t>
      </w:r>
      <w:r w:rsidR="006C4BBD">
        <w:rPr>
          <w:color w:val="000000"/>
          <w:spacing w:val="-4"/>
          <w:kern w:val="2"/>
          <w:sz w:val="28"/>
          <w:szCs w:val="28"/>
          <w:lang w:val="uk-UA" w:eastAsia="hi-IN" w:bidi="hi-IN"/>
        </w:rPr>
        <w:t>ї</w:t>
      </w:r>
      <w:r w:rsidR="00E12C10" w:rsidRPr="003F01ED">
        <w:rPr>
          <w:color w:val="000000"/>
          <w:spacing w:val="-4"/>
          <w:kern w:val="2"/>
          <w:sz w:val="28"/>
          <w:szCs w:val="28"/>
          <w:lang w:val="uk-UA" w:eastAsia="hi-IN" w:bidi="hi-IN"/>
        </w:rPr>
        <w:t xml:space="preserve"> </w:t>
      </w:r>
      <w:r w:rsidR="006C4BBD">
        <w:rPr>
          <w:color w:val="000000"/>
          <w:spacing w:val="-4"/>
          <w:kern w:val="2"/>
          <w:sz w:val="28"/>
          <w:szCs w:val="28"/>
          <w:lang w:val="uk-UA" w:eastAsia="hi-IN" w:bidi="hi-IN"/>
        </w:rPr>
        <w:t xml:space="preserve">ради, </w:t>
      </w:r>
      <w:r w:rsidRPr="003F01ED">
        <w:rPr>
          <w:color w:val="000000"/>
          <w:sz w:val="28"/>
          <w:szCs w:val="28"/>
          <w:lang w:val="uk-UA"/>
        </w:rPr>
        <w:t xml:space="preserve"> відділу торгівлі, побуту та захисту прав споживачів Сумської міської </w:t>
      </w:r>
      <w:r w:rsidRPr="003F01ED">
        <w:rPr>
          <w:sz w:val="28"/>
          <w:szCs w:val="28"/>
          <w:lang w:val="uk-UA"/>
        </w:rPr>
        <w:t>ради</w:t>
      </w:r>
      <w:r w:rsidR="00396839" w:rsidRPr="003F01ED">
        <w:rPr>
          <w:sz w:val="28"/>
          <w:szCs w:val="28"/>
          <w:lang w:val="uk-UA"/>
        </w:rPr>
        <w:t xml:space="preserve"> у 2018 році надійшла електронна петиція «СТОП ШУМ! Заборонити використання музичної апаратури на відкритих літніх майданчиках», яка отримала підтримку мешканців територіальної громади. З</w:t>
      </w:r>
      <w:r w:rsidR="00E12C10" w:rsidRPr="003F01ED">
        <w:rPr>
          <w:spacing w:val="-4"/>
          <w:kern w:val="2"/>
          <w:sz w:val="28"/>
          <w:szCs w:val="28"/>
          <w:lang w:val="uk-UA" w:eastAsia="hi-IN" w:bidi="hi-IN"/>
        </w:rPr>
        <w:t>а 10 місяців</w:t>
      </w:r>
      <w:r w:rsidRPr="003F01ED">
        <w:rPr>
          <w:spacing w:val="-4"/>
          <w:kern w:val="2"/>
          <w:sz w:val="28"/>
          <w:szCs w:val="28"/>
          <w:lang w:val="uk-UA" w:eastAsia="hi-IN" w:bidi="hi-IN"/>
        </w:rPr>
        <w:t xml:space="preserve"> 20</w:t>
      </w:r>
      <w:r w:rsidR="00E12C10" w:rsidRPr="003F01ED">
        <w:rPr>
          <w:spacing w:val="-4"/>
          <w:kern w:val="2"/>
          <w:sz w:val="28"/>
          <w:szCs w:val="28"/>
          <w:lang w:val="uk-UA" w:eastAsia="hi-IN" w:bidi="hi-IN"/>
        </w:rPr>
        <w:t>21</w:t>
      </w:r>
      <w:r w:rsidRPr="003F01ED">
        <w:rPr>
          <w:spacing w:val="-4"/>
          <w:kern w:val="2"/>
          <w:sz w:val="28"/>
          <w:szCs w:val="28"/>
          <w:lang w:val="uk-UA" w:eastAsia="hi-IN" w:bidi="hi-IN"/>
        </w:rPr>
        <w:t xml:space="preserve"> ро</w:t>
      </w:r>
      <w:r w:rsidR="00E12C10" w:rsidRPr="003F01ED">
        <w:rPr>
          <w:spacing w:val="-4"/>
          <w:kern w:val="2"/>
          <w:sz w:val="28"/>
          <w:szCs w:val="28"/>
          <w:lang w:val="uk-UA" w:eastAsia="hi-IN" w:bidi="hi-IN"/>
        </w:rPr>
        <w:t>ку</w:t>
      </w:r>
      <w:r w:rsidRPr="003F01ED">
        <w:rPr>
          <w:spacing w:val="-4"/>
          <w:kern w:val="2"/>
          <w:sz w:val="28"/>
          <w:szCs w:val="28"/>
          <w:lang w:val="uk-UA" w:eastAsia="hi-IN" w:bidi="hi-IN"/>
        </w:rPr>
        <w:t xml:space="preserve"> надійшло </w:t>
      </w:r>
      <w:r w:rsidR="00734515" w:rsidRPr="003F01ED">
        <w:rPr>
          <w:spacing w:val="-4"/>
          <w:kern w:val="2"/>
          <w:sz w:val="28"/>
          <w:szCs w:val="28"/>
          <w:lang w:val="uk-UA" w:eastAsia="hi-IN" w:bidi="hi-IN"/>
        </w:rPr>
        <w:t>3</w:t>
      </w:r>
      <w:r w:rsidRPr="003F01ED">
        <w:rPr>
          <w:spacing w:val="-4"/>
          <w:kern w:val="2"/>
          <w:sz w:val="28"/>
          <w:szCs w:val="28"/>
          <w:lang w:val="uk-UA" w:eastAsia="hi-IN" w:bidi="hi-IN"/>
        </w:rPr>
        <w:t xml:space="preserve">8 письмових та </w:t>
      </w:r>
      <w:r w:rsidR="00F51A24">
        <w:rPr>
          <w:spacing w:val="-4"/>
          <w:kern w:val="2"/>
          <w:sz w:val="28"/>
          <w:szCs w:val="28"/>
          <w:lang w:val="uk-UA" w:eastAsia="hi-IN" w:bidi="hi-IN"/>
        </w:rPr>
        <w:t xml:space="preserve">                         </w:t>
      </w:r>
      <w:r w:rsidRPr="003F01ED">
        <w:rPr>
          <w:spacing w:val="-4"/>
          <w:kern w:val="2"/>
          <w:sz w:val="28"/>
          <w:szCs w:val="28"/>
          <w:lang w:val="uk-UA" w:eastAsia="hi-IN" w:bidi="hi-IN"/>
        </w:rPr>
        <w:t xml:space="preserve">18 усних звернень громадян </w:t>
      </w:r>
      <w:r w:rsidRPr="003F01ED">
        <w:rPr>
          <w:color w:val="000000"/>
          <w:spacing w:val="-4"/>
          <w:kern w:val="2"/>
          <w:sz w:val="28"/>
          <w:szCs w:val="28"/>
          <w:lang w:val="uk-UA" w:eastAsia="hi-IN" w:bidi="hi-IN"/>
        </w:rPr>
        <w:t>щодо промислового шуму.</w:t>
      </w:r>
      <w:r w:rsidR="00734515" w:rsidRPr="003F01ED">
        <w:rPr>
          <w:color w:val="000000"/>
          <w:spacing w:val="-4"/>
          <w:kern w:val="2"/>
          <w:sz w:val="28"/>
          <w:szCs w:val="28"/>
          <w:lang w:val="uk-UA" w:eastAsia="hi-IN" w:bidi="hi-IN"/>
        </w:rPr>
        <w:t xml:space="preserve"> </w:t>
      </w:r>
      <w:r w:rsidRPr="003F01ED">
        <w:rPr>
          <w:color w:val="000000"/>
          <w:spacing w:val="-4"/>
          <w:kern w:val="2"/>
          <w:sz w:val="28"/>
          <w:szCs w:val="28"/>
          <w:lang w:val="uk-UA" w:eastAsia="hi-IN" w:bidi="hi-IN"/>
        </w:rPr>
        <w:t>Аналіз змісту звернень громадян вказує на те, що н</w:t>
      </w:r>
      <w:r w:rsidRPr="003F01ED">
        <w:rPr>
          <w:color w:val="000000"/>
          <w:sz w:val="28"/>
          <w:szCs w:val="28"/>
          <w:shd w:val="clear" w:color="auto" w:fill="FFFFFF"/>
          <w:lang w:val="uk-UA"/>
        </w:rPr>
        <w:t>айбільша кількість порушень допустимих рівнів шумів спостерігається під час роботи закладів ресторанного господарства</w:t>
      </w:r>
      <w:r w:rsidR="00AC45CF" w:rsidRPr="003F01ED">
        <w:rPr>
          <w:color w:val="000000"/>
          <w:sz w:val="28"/>
          <w:szCs w:val="28"/>
          <w:shd w:val="clear" w:color="auto" w:fill="FFFFFF"/>
          <w:lang w:val="uk-UA"/>
        </w:rPr>
        <w:t xml:space="preserve"> (звучання музики)</w:t>
      </w:r>
      <w:r w:rsidR="00DA58AF" w:rsidRPr="003F01ED">
        <w:rPr>
          <w:color w:val="000000"/>
          <w:sz w:val="28"/>
          <w:szCs w:val="28"/>
          <w:shd w:val="clear" w:color="auto" w:fill="FFFFFF"/>
          <w:lang w:val="uk-UA"/>
        </w:rPr>
        <w:t>, міні-пекарень</w:t>
      </w:r>
      <w:r w:rsidR="00AC45CF" w:rsidRPr="003F01ED">
        <w:rPr>
          <w:color w:val="000000"/>
          <w:sz w:val="28"/>
          <w:szCs w:val="28"/>
          <w:shd w:val="clear" w:color="auto" w:fill="FFFFFF"/>
          <w:lang w:val="uk-UA"/>
        </w:rPr>
        <w:t xml:space="preserve"> та об’єктів </w:t>
      </w:r>
      <w:r w:rsidR="00AC45CF" w:rsidRPr="003F01ED">
        <w:rPr>
          <w:sz w:val="28"/>
          <w:szCs w:val="28"/>
          <w:shd w:val="clear" w:color="auto" w:fill="FFFFFF"/>
          <w:lang w:val="uk-UA"/>
        </w:rPr>
        <w:t>торгівлі</w:t>
      </w:r>
      <w:r w:rsidRPr="003F01ED">
        <w:rPr>
          <w:sz w:val="28"/>
          <w:szCs w:val="28"/>
          <w:shd w:val="clear" w:color="auto" w:fill="FFFFFF"/>
          <w:lang w:val="uk-UA"/>
        </w:rPr>
        <w:t xml:space="preserve"> </w:t>
      </w:r>
      <w:r w:rsidR="00E12C10" w:rsidRPr="003F01ED">
        <w:rPr>
          <w:sz w:val="28"/>
          <w:szCs w:val="28"/>
          <w:shd w:val="clear" w:color="auto" w:fill="FFFFFF"/>
          <w:lang w:val="uk-UA"/>
        </w:rPr>
        <w:t>(</w:t>
      </w:r>
      <w:r w:rsidR="00AC45CF" w:rsidRPr="003F01ED">
        <w:rPr>
          <w:sz w:val="28"/>
          <w:szCs w:val="28"/>
          <w:shd w:val="clear" w:color="auto" w:fill="FFFFFF"/>
          <w:lang w:val="uk-UA"/>
        </w:rPr>
        <w:t>ш</w:t>
      </w:r>
      <w:r w:rsidR="00DA58AF" w:rsidRPr="003F01ED">
        <w:rPr>
          <w:sz w:val="28"/>
          <w:szCs w:val="28"/>
          <w:shd w:val="clear" w:color="auto" w:fill="FFFFFF"/>
          <w:lang w:val="uk-UA"/>
        </w:rPr>
        <w:t>уми від</w:t>
      </w:r>
      <w:r w:rsidR="00AC45CF" w:rsidRPr="003F01ED">
        <w:rPr>
          <w:sz w:val="28"/>
          <w:szCs w:val="28"/>
          <w:shd w:val="clear" w:color="auto" w:fill="FFFFFF"/>
          <w:lang w:val="uk-UA"/>
        </w:rPr>
        <w:t xml:space="preserve"> робот</w:t>
      </w:r>
      <w:r w:rsidR="003F01ED" w:rsidRPr="003F01ED">
        <w:rPr>
          <w:sz w:val="28"/>
          <w:szCs w:val="28"/>
          <w:shd w:val="clear" w:color="auto" w:fill="FFFFFF"/>
          <w:lang w:val="uk-UA"/>
        </w:rPr>
        <w:t>и</w:t>
      </w:r>
      <w:r w:rsidR="00AC45CF" w:rsidRPr="003F01ED">
        <w:rPr>
          <w:sz w:val="28"/>
          <w:szCs w:val="28"/>
          <w:shd w:val="clear" w:color="auto" w:fill="FFFFFF"/>
          <w:lang w:val="uk-UA"/>
        </w:rPr>
        <w:t xml:space="preserve"> торговельно- технологічного</w:t>
      </w:r>
      <w:r w:rsidR="00E12C10" w:rsidRPr="003F01ED">
        <w:rPr>
          <w:sz w:val="28"/>
          <w:szCs w:val="28"/>
          <w:shd w:val="clear" w:color="auto" w:fill="FFFFFF"/>
          <w:lang w:val="uk-UA"/>
        </w:rPr>
        <w:t xml:space="preserve"> обладнання)</w:t>
      </w:r>
      <w:r w:rsidRPr="003F01ED">
        <w:rPr>
          <w:sz w:val="28"/>
          <w:szCs w:val="28"/>
          <w:shd w:val="clear" w:color="auto" w:fill="FFFFFF"/>
          <w:lang w:val="uk-UA"/>
        </w:rPr>
        <w:t xml:space="preserve">. </w:t>
      </w:r>
      <w:r w:rsidR="003F01ED" w:rsidRPr="003F01ED">
        <w:rPr>
          <w:sz w:val="28"/>
          <w:szCs w:val="28"/>
          <w:shd w:val="clear" w:color="auto" w:fill="FFFFFF"/>
          <w:lang w:val="uk-UA"/>
        </w:rPr>
        <w:t>О</w:t>
      </w:r>
      <w:r w:rsidRPr="003F01ED">
        <w:rPr>
          <w:sz w:val="28"/>
          <w:szCs w:val="28"/>
          <w:shd w:val="clear" w:color="auto" w:fill="FFFFFF"/>
          <w:lang w:val="uk-UA"/>
        </w:rPr>
        <w:t xml:space="preserve">собливо проблемним є створення шуму закладами, що розташовані </w:t>
      </w:r>
      <w:r w:rsidR="008164C7" w:rsidRPr="003F01ED">
        <w:rPr>
          <w:sz w:val="28"/>
          <w:szCs w:val="28"/>
          <w:shd w:val="clear" w:color="auto" w:fill="FFFFFF"/>
          <w:lang w:val="uk-UA"/>
        </w:rPr>
        <w:t>у житловій зоні</w:t>
      </w:r>
      <w:r w:rsidRPr="003F01ED">
        <w:rPr>
          <w:sz w:val="28"/>
          <w:szCs w:val="28"/>
          <w:shd w:val="clear" w:color="auto" w:fill="FFFFFF"/>
          <w:lang w:val="uk-UA"/>
        </w:rPr>
        <w:t xml:space="preserve">. За таких обставин </w:t>
      </w:r>
      <w:r w:rsidRPr="003F01ED">
        <w:rPr>
          <w:color w:val="000000"/>
          <w:sz w:val="28"/>
          <w:szCs w:val="28"/>
          <w:shd w:val="clear" w:color="auto" w:fill="FFFFFF"/>
          <w:lang w:val="uk-UA"/>
        </w:rPr>
        <w:t xml:space="preserve">існує необхідність у захисті мешканців </w:t>
      </w:r>
      <w:r w:rsidR="008164C7" w:rsidRPr="003F01ED">
        <w:rPr>
          <w:color w:val="000000"/>
          <w:sz w:val="28"/>
          <w:szCs w:val="28"/>
          <w:shd w:val="clear" w:color="auto" w:fill="FFFFFF"/>
          <w:lang w:val="uk-UA"/>
        </w:rPr>
        <w:t xml:space="preserve">Сумської міської територіальної громади </w:t>
      </w:r>
      <w:r w:rsidRPr="003F01ED">
        <w:rPr>
          <w:color w:val="000000"/>
          <w:sz w:val="28"/>
          <w:szCs w:val="28"/>
          <w:shd w:val="clear" w:color="auto" w:fill="FFFFFF"/>
          <w:lang w:val="uk-UA"/>
        </w:rPr>
        <w:t>від негативного впливу шуму шляхом вжиття такого дієвого</w:t>
      </w:r>
      <w:r w:rsidRPr="003F01ED">
        <w:rPr>
          <w:color w:val="000000"/>
          <w:spacing w:val="-4"/>
          <w:kern w:val="2"/>
          <w:sz w:val="28"/>
          <w:szCs w:val="28"/>
          <w:lang w:val="uk-UA" w:eastAsia="hi-IN" w:bidi="hi-IN"/>
        </w:rPr>
        <w:t xml:space="preserve"> заходу як прийняття  регуляторного акта. </w:t>
      </w:r>
    </w:p>
    <w:p w:rsidR="00564143" w:rsidRPr="005831FF" w:rsidRDefault="00564143" w:rsidP="00B24F56">
      <w:pPr>
        <w:widowControl w:val="0"/>
        <w:ind w:firstLine="709"/>
        <w:jc w:val="both"/>
        <w:rPr>
          <w:color w:val="000000"/>
          <w:spacing w:val="-4"/>
          <w:kern w:val="2"/>
          <w:sz w:val="28"/>
          <w:szCs w:val="28"/>
          <w:lang w:val="uk-UA" w:eastAsia="hi-IN" w:bidi="hi-IN"/>
        </w:rPr>
      </w:pPr>
      <w:r w:rsidRPr="005831FF">
        <w:rPr>
          <w:color w:val="000000"/>
          <w:spacing w:val="-4"/>
          <w:kern w:val="2"/>
          <w:sz w:val="28"/>
          <w:szCs w:val="28"/>
          <w:lang w:val="uk-UA" w:eastAsia="hi-IN" w:bidi="hi-IN"/>
        </w:rPr>
        <w:t xml:space="preserve">Необхідно також наголосити, що </w:t>
      </w:r>
      <w:r w:rsidR="00AC45CF" w:rsidRPr="007A57C0">
        <w:rPr>
          <w:spacing w:val="-4"/>
          <w:kern w:val="2"/>
          <w:sz w:val="28"/>
          <w:szCs w:val="28"/>
          <w:lang w:val="uk-UA" w:eastAsia="hi-IN" w:bidi="hi-IN"/>
        </w:rPr>
        <w:t>з</w:t>
      </w:r>
      <w:r w:rsidR="007A57C0" w:rsidRPr="007A57C0">
        <w:rPr>
          <w:spacing w:val="-4"/>
          <w:kern w:val="2"/>
          <w:sz w:val="28"/>
          <w:szCs w:val="28"/>
          <w:lang w:val="uk-UA" w:eastAsia="hi-IN" w:bidi="hi-IN"/>
        </w:rPr>
        <w:t xml:space="preserve"> </w:t>
      </w:r>
      <w:r w:rsidRPr="007A57C0">
        <w:rPr>
          <w:spacing w:val="-4"/>
          <w:kern w:val="2"/>
          <w:sz w:val="28"/>
          <w:szCs w:val="28"/>
          <w:lang w:val="uk-UA" w:eastAsia="hi-IN" w:bidi="hi-IN"/>
        </w:rPr>
        <w:t>причин</w:t>
      </w:r>
      <w:r w:rsidR="00AC45CF" w:rsidRPr="007A57C0">
        <w:rPr>
          <w:spacing w:val="-4"/>
          <w:kern w:val="2"/>
          <w:sz w:val="28"/>
          <w:szCs w:val="28"/>
          <w:lang w:val="uk-UA" w:eastAsia="hi-IN" w:bidi="hi-IN"/>
        </w:rPr>
        <w:t>и</w:t>
      </w:r>
      <w:r w:rsidRPr="007A57C0">
        <w:rPr>
          <w:spacing w:val="-4"/>
          <w:kern w:val="2"/>
          <w:sz w:val="28"/>
          <w:szCs w:val="28"/>
          <w:lang w:val="uk-UA" w:eastAsia="hi-IN" w:bidi="hi-IN"/>
        </w:rPr>
        <w:t xml:space="preserve"> </w:t>
      </w:r>
      <w:r w:rsidRPr="005831FF">
        <w:rPr>
          <w:color w:val="000000"/>
          <w:spacing w:val="-4"/>
          <w:kern w:val="2"/>
          <w:sz w:val="28"/>
          <w:szCs w:val="28"/>
          <w:lang w:val="uk-UA" w:eastAsia="hi-IN" w:bidi="hi-IN"/>
        </w:rPr>
        <w:t xml:space="preserve">відсутності затверджених Сумською міською радою </w:t>
      </w:r>
      <w:r w:rsidRPr="005831FF">
        <w:rPr>
          <w:color w:val="000000"/>
          <w:sz w:val="28"/>
          <w:szCs w:val="28"/>
          <w:shd w:val="clear" w:color="auto" w:fill="FFFFFF"/>
          <w:lang w:val="uk-UA"/>
        </w:rPr>
        <w:t xml:space="preserve">правил додержання тиші </w:t>
      </w:r>
      <w:r w:rsidR="00E12C10">
        <w:rPr>
          <w:color w:val="000000"/>
          <w:sz w:val="28"/>
          <w:szCs w:val="28"/>
          <w:shd w:val="clear" w:color="auto" w:fill="FFFFFF"/>
          <w:lang w:val="uk-UA"/>
        </w:rPr>
        <w:t xml:space="preserve">на </w:t>
      </w:r>
      <w:r w:rsidR="00E12C10" w:rsidRPr="0091656D">
        <w:rPr>
          <w:sz w:val="28"/>
          <w:szCs w:val="28"/>
          <w:shd w:val="clear" w:color="auto" w:fill="FFFFFF"/>
          <w:lang w:val="uk-UA"/>
        </w:rPr>
        <w:t>території Сумської міської територіальної громади</w:t>
      </w:r>
      <w:r w:rsidRPr="0091656D">
        <w:rPr>
          <w:sz w:val="28"/>
          <w:szCs w:val="28"/>
          <w:shd w:val="clear" w:color="auto" w:fill="FFFFFF"/>
          <w:lang w:val="uk-UA"/>
        </w:rPr>
        <w:t xml:space="preserve"> і</w:t>
      </w:r>
      <w:r w:rsidR="007A57C0" w:rsidRPr="0091656D">
        <w:rPr>
          <w:sz w:val="28"/>
          <w:szCs w:val="28"/>
          <w:shd w:val="clear" w:color="auto" w:fill="FFFFFF"/>
          <w:lang w:val="uk-UA"/>
        </w:rPr>
        <w:t xml:space="preserve"> </w:t>
      </w:r>
      <w:r w:rsidR="0091656D" w:rsidRPr="0091656D">
        <w:rPr>
          <w:sz w:val="28"/>
          <w:szCs w:val="28"/>
          <w:shd w:val="clear" w:color="auto" w:fill="FFFFFF"/>
          <w:lang w:val="uk-UA"/>
        </w:rPr>
        <w:t>в</w:t>
      </w:r>
      <w:r w:rsidR="007A57C0" w:rsidRPr="0091656D">
        <w:rPr>
          <w:sz w:val="28"/>
          <w:szCs w:val="28"/>
          <w:shd w:val="clear" w:color="auto" w:fill="FFFFFF"/>
          <w:lang w:val="uk-UA"/>
        </w:rPr>
        <w:t xml:space="preserve"> </w:t>
      </w:r>
      <w:r w:rsidRPr="0091656D">
        <w:rPr>
          <w:sz w:val="28"/>
          <w:szCs w:val="28"/>
          <w:shd w:val="clear" w:color="auto" w:fill="FFFFFF"/>
          <w:lang w:val="uk-UA"/>
        </w:rPr>
        <w:t xml:space="preserve">громадських місцях, </w:t>
      </w:r>
      <w:r w:rsidRPr="0091656D">
        <w:rPr>
          <w:spacing w:val="-4"/>
          <w:kern w:val="2"/>
          <w:sz w:val="28"/>
          <w:szCs w:val="28"/>
          <w:lang w:val="uk-UA" w:eastAsia="hi-IN" w:bidi="hi-IN"/>
        </w:rPr>
        <w:t>п</w:t>
      </w:r>
      <w:r w:rsidRPr="005831FF">
        <w:rPr>
          <w:color w:val="000000"/>
          <w:spacing w:val="-4"/>
          <w:kern w:val="2"/>
          <w:sz w:val="28"/>
          <w:szCs w:val="28"/>
          <w:lang w:val="uk-UA" w:eastAsia="hi-IN" w:bidi="hi-IN"/>
        </w:rPr>
        <w:t>ритягнення до адміністративної відповідальності за ст. 182 КУпАП здійснюється виключно за п</w:t>
      </w:r>
      <w:r w:rsidRPr="005831FF">
        <w:rPr>
          <w:color w:val="000000"/>
          <w:sz w:val="28"/>
          <w:szCs w:val="28"/>
          <w:shd w:val="clear" w:color="auto" w:fill="FFFFFF"/>
          <w:lang w:val="uk-UA"/>
        </w:rPr>
        <w:t xml:space="preserve">орушення вимог законодавчих та інших нормативно-правових актів щодо захисту населення від шкідливого впливу шуму. За порушення правил додержання тиші на території </w:t>
      </w:r>
      <w:r w:rsidR="00FD265C">
        <w:rPr>
          <w:color w:val="000000"/>
          <w:sz w:val="28"/>
          <w:szCs w:val="28"/>
          <w:shd w:val="clear" w:color="auto" w:fill="FFFFFF"/>
          <w:lang w:val="uk-UA"/>
        </w:rPr>
        <w:t>Сумської міської територіальної громади</w:t>
      </w:r>
      <w:r w:rsidRPr="005831FF">
        <w:rPr>
          <w:color w:val="000000"/>
          <w:sz w:val="28"/>
          <w:szCs w:val="28"/>
          <w:shd w:val="clear" w:color="auto" w:fill="FFFFFF"/>
          <w:lang w:val="uk-UA"/>
        </w:rPr>
        <w:t xml:space="preserve"> і в громадських місцях</w:t>
      </w:r>
      <w:r w:rsidR="00832678" w:rsidRPr="00832678">
        <w:rPr>
          <w:color w:val="000000"/>
          <w:sz w:val="28"/>
          <w:szCs w:val="28"/>
          <w:shd w:val="clear" w:color="auto" w:fill="FFFFFF"/>
        </w:rPr>
        <w:t xml:space="preserve"> </w:t>
      </w:r>
      <w:r w:rsidRPr="005831FF">
        <w:rPr>
          <w:color w:val="000000"/>
          <w:sz w:val="28"/>
          <w:szCs w:val="28"/>
          <w:shd w:val="clear" w:color="auto" w:fill="FFFFFF"/>
          <w:lang w:val="uk-UA"/>
        </w:rPr>
        <w:t xml:space="preserve">накладення штрафних санкцій здійснюватися не може </w:t>
      </w:r>
      <w:r w:rsidR="007A57C0">
        <w:rPr>
          <w:color w:val="000000"/>
          <w:sz w:val="28"/>
          <w:szCs w:val="28"/>
          <w:shd w:val="clear" w:color="auto" w:fill="FFFFFF"/>
          <w:lang w:val="uk-UA"/>
        </w:rPr>
        <w:t>з</w:t>
      </w:r>
      <w:r w:rsidRPr="00AC45CF">
        <w:rPr>
          <w:color w:val="FF0000"/>
          <w:sz w:val="28"/>
          <w:szCs w:val="28"/>
          <w:shd w:val="clear" w:color="auto" w:fill="FFFFFF"/>
          <w:lang w:val="uk-UA"/>
        </w:rPr>
        <w:t xml:space="preserve"> </w:t>
      </w:r>
      <w:r w:rsidRPr="007A57C0">
        <w:rPr>
          <w:sz w:val="28"/>
          <w:szCs w:val="28"/>
          <w:shd w:val="clear" w:color="auto" w:fill="FFFFFF"/>
          <w:lang w:val="uk-UA"/>
        </w:rPr>
        <w:t xml:space="preserve">причини </w:t>
      </w:r>
      <w:r w:rsidRPr="005831FF">
        <w:rPr>
          <w:color w:val="000000"/>
          <w:sz w:val="28"/>
          <w:szCs w:val="28"/>
          <w:shd w:val="clear" w:color="auto" w:fill="FFFFFF"/>
          <w:lang w:val="uk-UA"/>
        </w:rPr>
        <w:t>відсутності такого документа. Таким чином, притягнення до адміністративної відповідальності за визначені ст.</w:t>
      </w:r>
      <w:r w:rsidRPr="005831FF">
        <w:rPr>
          <w:color w:val="000000"/>
          <w:sz w:val="28"/>
          <w:szCs w:val="28"/>
          <w:lang w:val="uk-UA"/>
        </w:rPr>
        <w:t xml:space="preserve"> </w:t>
      </w:r>
      <w:r w:rsidRPr="005831FF">
        <w:rPr>
          <w:color w:val="000000"/>
          <w:spacing w:val="-4"/>
          <w:kern w:val="2"/>
          <w:sz w:val="28"/>
          <w:szCs w:val="28"/>
          <w:lang w:val="uk-UA" w:eastAsia="hi-IN" w:bidi="hi-IN"/>
        </w:rPr>
        <w:t xml:space="preserve">182 КУпАП види правопорушень не може забезпечуватися без прийняття розглядуваного регуляторного акта. </w:t>
      </w:r>
    </w:p>
    <w:p w:rsidR="005B5A48" w:rsidRPr="003F01ED" w:rsidRDefault="00564143" w:rsidP="00B24F56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5831FF">
        <w:rPr>
          <w:color w:val="000000"/>
          <w:sz w:val="28"/>
          <w:szCs w:val="28"/>
          <w:lang w:val="uk-UA"/>
        </w:rPr>
        <w:t xml:space="preserve">Окрім того слід зазначити, що статтею 45 Статуту </w:t>
      </w:r>
      <w:r w:rsidR="00286BBC">
        <w:rPr>
          <w:color w:val="000000"/>
          <w:sz w:val="28"/>
          <w:szCs w:val="28"/>
          <w:lang w:val="uk-UA"/>
        </w:rPr>
        <w:t>міста Суми</w:t>
      </w:r>
      <w:r w:rsidRPr="005831FF">
        <w:rPr>
          <w:color w:val="000000"/>
          <w:sz w:val="28"/>
          <w:szCs w:val="28"/>
          <w:lang w:val="uk-UA"/>
        </w:rPr>
        <w:t xml:space="preserve">, затвердженого   рішенням   </w:t>
      </w:r>
      <w:r w:rsidRPr="003F01ED">
        <w:rPr>
          <w:sz w:val="28"/>
          <w:szCs w:val="28"/>
          <w:lang w:val="uk-UA"/>
        </w:rPr>
        <w:t xml:space="preserve">Сумської  міської ради від 26.10.2011 № 893-МР, лише дублюється положення Закону України «Про забезпечення санітарного та епідемічного благополуччя населення» і не встановлюється нових норм, які б врегульовували правила додержання тиші </w:t>
      </w:r>
      <w:r w:rsidR="000A2E2C" w:rsidRPr="003F01ED">
        <w:rPr>
          <w:sz w:val="28"/>
          <w:szCs w:val="28"/>
          <w:lang w:val="uk-UA"/>
        </w:rPr>
        <w:t>на території Сумської міської територіальної громади</w:t>
      </w:r>
      <w:r w:rsidRPr="003F01ED">
        <w:rPr>
          <w:sz w:val="28"/>
          <w:szCs w:val="28"/>
          <w:lang w:val="uk-UA"/>
        </w:rPr>
        <w:t xml:space="preserve">. Слід </w:t>
      </w:r>
      <w:r w:rsidR="005B5A48" w:rsidRPr="003F01ED">
        <w:rPr>
          <w:sz w:val="28"/>
          <w:szCs w:val="28"/>
          <w:lang w:val="uk-UA"/>
        </w:rPr>
        <w:t>зазначити</w:t>
      </w:r>
      <w:r w:rsidRPr="003F01ED">
        <w:rPr>
          <w:sz w:val="28"/>
          <w:szCs w:val="28"/>
          <w:lang w:val="uk-UA"/>
        </w:rPr>
        <w:t xml:space="preserve">, що </w:t>
      </w:r>
      <w:r w:rsidR="005B5A48" w:rsidRPr="003F01ED">
        <w:rPr>
          <w:sz w:val="28"/>
          <w:szCs w:val="28"/>
          <w:lang w:val="uk-UA"/>
        </w:rPr>
        <w:t xml:space="preserve">у Правилах благоустрою міста Суми, затверджених рішенням Сумської міської ради від 26.12.2014 № 3853-МР відповідно до змін в Законі України «Про благоустрій населених пунктів», </w:t>
      </w:r>
      <w:r w:rsidR="005B5A48" w:rsidRPr="003F01ED">
        <w:rPr>
          <w:sz w:val="28"/>
          <w:szCs w:val="28"/>
          <w:lang w:val="uk-UA"/>
        </w:rPr>
        <w:lastRenderedPageBreak/>
        <w:t>відсутні норми щодо додержання тиші.</w:t>
      </w:r>
    </w:p>
    <w:p w:rsidR="00564143" w:rsidRPr="005831FF" w:rsidRDefault="00564143" w:rsidP="00B24F56">
      <w:pPr>
        <w:widowControl w:val="0"/>
        <w:ind w:firstLine="709"/>
        <w:jc w:val="both"/>
        <w:rPr>
          <w:color w:val="000000"/>
          <w:sz w:val="28"/>
          <w:szCs w:val="28"/>
          <w:lang w:val="uk-UA"/>
        </w:rPr>
      </w:pPr>
      <w:r w:rsidRPr="005831FF">
        <w:rPr>
          <w:color w:val="000000"/>
          <w:sz w:val="28"/>
          <w:szCs w:val="28"/>
          <w:lang w:val="uk-UA"/>
        </w:rPr>
        <w:t xml:space="preserve">Отже, на даний час </w:t>
      </w:r>
      <w:r w:rsidR="00FD265C">
        <w:rPr>
          <w:color w:val="000000"/>
          <w:sz w:val="28"/>
          <w:szCs w:val="28"/>
          <w:lang w:val="uk-UA"/>
        </w:rPr>
        <w:t>на території Сумської міської територіальної громади</w:t>
      </w:r>
      <w:r w:rsidRPr="005831FF">
        <w:rPr>
          <w:color w:val="000000"/>
          <w:sz w:val="28"/>
          <w:szCs w:val="28"/>
          <w:lang w:val="uk-UA"/>
        </w:rPr>
        <w:t xml:space="preserve"> відсутній нормативно правовий акт, який би врегульовував питання додержання тиші, але який нагально необхідний для забезпечення життєдіяльності </w:t>
      </w:r>
      <w:r w:rsidR="003F01ED">
        <w:rPr>
          <w:color w:val="000000"/>
          <w:sz w:val="28"/>
          <w:szCs w:val="28"/>
          <w:lang w:val="uk-UA"/>
        </w:rPr>
        <w:t>громади</w:t>
      </w:r>
      <w:r w:rsidRPr="005831FF">
        <w:rPr>
          <w:color w:val="000000"/>
          <w:sz w:val="28"/>
          <w:szCs w:val="28"/>
          <w:lang w:val="uk-UA"/>
        </w:rPr>
        <w:t xml:space="preserve">. </w:t>
      </w:r>
    </w:p>
    <w:p w:rsidR="00564143" w:rsidRPr="005831FF" w:rsidRDefault="00564143" w:rsidP="001C1137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5831FF">
        <w:rPr>
          <w:color w:val="000000"/>
          <w:sz w:val="28"/>
          <w:szCs w:val="28"/>
          <w:lang w:val="uk-UA"/>
        </w:rPr>
        <w:t xml:space="preserve">На підставі зазначеного вище, можна дійти до висновку, що проблемою, яку передбачається розв’язати шляхом державного регулювання є нормативна неврегульованість взаємовідносин між органами місцевого самоврядування, фізичними та юридичними особами в питаннях додержання тиші на території </w:t>
      </w:r>
      <w:r w:rsidR="00FD265C">
        <w:rPr>
          <w:color w:val="000000"/>
          <w:sz w:val="28"/>
          <w:szCs w:val="28"/>
          <w:lang w:val="uk-UA"/>
        </w:rPr>
        <w:t>Сумської міської територіальної громади</w:t>
      </w:r>
      <w:r w:rsidRPr="005831FF">
        <w:rPr>
          <w:color w:val="000000"/>
          <w:sz w:val="28"/>
          <w:szCs w:val="28"/>
          <w:lang w:val="uk-UA"/>
        </w:rPr>
        <w:t xml:space="preserve"> (відсутність нормативно-правового акта щодо додержання тиші на місцевому рівні) .</w:t>
      </w:r>
    </w:p>
    <w:p w:rsidR="00564143" w:rsidRPr="005831FF" w:rsidRDefault="00564143" w:rsidP="00B25349">
      <w:pPr>
        <w:widowControl w:val="0"/>
        <w:ind w:firstLine="567"/>
        <w:jc w:val="both"/>
        <w:rPr>
          <w:color w:val="000000"/>
          <w:spacing w:val="4"/>
          <w:kern w:val="2"/>
          <w:sz w:val="28"/>
          <w:szCs w:val="28"/>
          <w:lang w:val="uk-UA" w:eastAsia="hi-IN" w:bidi="hi-IN"/>
        </w:rPr>
      </w:pPr>
      <w:r w:rsidRPr="005831FF">
        <w:rPr>
          <w:color w:val="000000"/>
          <w:spacing w:val="4"/>
          <w:kern w:val="2"/>
          <w:sz w:val="28"/>
          <w:szCs w:val="28"/>
          <w:lang w:val="uk-UA" w:eastAsia="hi-IN" w:bidi="hi-IN"/>
        </w:rPr>
        <w:t xml:space="preserve">Тому ухвалення регуляторного </w:t>
      </w:r>
      <w:proofErr w:type="spellStart"/>
      <w:r w:rsidRPr="005831FF">
        <w:rPr>
          <w:color w:val="000000"/>
          <w:spacing w:val="4"/>
          <w:kern w:val="2"/>
          <w:sz w:val="28"/>
          <w:szCs w:val="28"/>
          <w:lang w:val="uk-UA" w:eastAsia="hi-IN" w:bidi="hi-IN"/>
        </w:rPr>
        <w:t>акта</w:t>
      </w:r>
      <w:proofErr w:type="spellEnd"/>
      <w:r w:rsidRPr="005831FF">
        <w:rPr>
          <w:color w:val="000000"/>
          <w:spacing w:val="4"/>
          <w:kern w:val="2"/>
          <w:sz w:val="28"/>
          <w:szCs w:val="28"/>
          <w:lang w:val="uk-UA" w:eastAsia="hi-IN" w:bidi="hi-IN"/>
        </w:rPr>
        <w:t xml:space="preserve"> </w:t>
      </w:r>
      <w:proofErr w:type="spellStart"/>
      <w:r w:rsidRPr="005831FF">
        <w:rPr>
          <w:color w:val="000000"/>
          <w:spacing w:val="4"/>
          <w:kern w:val="2"/>
          <w:sz w:val="28"/>
          <w:szCs w:val="28"/>
          <w:lang w:val="uk-UA" w:eastAsia="hi-IN" w:bidi="hi-IN"/>
        </w:rPr>
        <w:t>надасть</w:t>
      </w:r>
      <w:proofErr w:type="spellEnd"/>
      <w:r w:rsidRPr="005831FF">
        <w:rPr>
          <w:color w:val="000000"/>
          <w:spacing w:val="4"/>
          <w:kern w:val="2"/>
          <w:sz w:val="28"/>
          <w:szCs w:val="28"/>
          <w:lang w:val="uk-UA" w:eastAsia="hi-IN" w:bidi="hi-IN"/>
        </w:rPr>
        <w:t xml:space="preserve"> можливість </w:t>
      </w:r>
      <w:r w:rsidRPr="005831FF">
        <w:rPr>
          <w:color w:val="000000"/>
          <w:spacing w:val="4"/>
          <w:sz w:val="28"/>
          <w:szCs w:val="28"/>
          <w:lang w:val="uk-UA"/>
        </w:rPr>
        <w:t xml:space="preserve">створити сприятливі умови життєдіяльності мешканців </w:t>
      </w:r>
      <w:r w:rsidR="00FD265C">
        <w:rPr>
          <w:color w:val="000000"/>
          <w:spacing w:val="4"/>
          <w:sz w:val="28"/>
          <w:szCs w:val="28"/>
          <w:lang w:val="uk-UA"/>
        </w:rPr>
        <w:t>територіальної громади</w:t>
      </w:r>
      <w:r w:rsidRPr="005831FF">
        <w:rPr>
          <w:color w:val="000000"/>
          <w:spacing w:val="4"/>
          <w:sz w:val="28"/>
          <w:szCs w:val="28"/>
          <w:lang w:val="uk-UA"/>
        </w:rPr>
        <w:t xml:space="preserve"> та врегулювати можливі соціальні конфліктні ситуації, що можуть виникати внаслідок шкідливого впливу шуму; спонукати суб’єктів господарювання до дотримання тиші та забезпечити необхідні заходи контролю органами місцевого самоврядування.</w:t>
      </w:r>
    </w:p>
    <w:p w:rsidR="00564143" w:rsidRPr="005831FF" w:rsidRDefault="00564143" w:rsidP="00542E0D">
      <w:pPr>
        <w:suppressAutoHyphens/>
        <w:ind w:firstLine="567"/>
        <w:jc w:val="both"/>
        <w:rPr>
          <w:color w:val="000000"/>
          <w:spacing w:val="4"/>
          <w:kern w:val="2"/>
          <w:sz w:val="28"/>
          <w:szCs w:val="28"/>
          <w:lang w:val="uk-UA" w:eastAsia="hi-IN" w:bidi="hi-IN"/>
        </w:rPr>
      </w:pPr>
      <w:r w:rsidRPr="005831FF">
        <w:rPr>
          <w:color w:val="000000"/>
          <w:spacing w:val="4"/>
          <w:kern w:val="2"/>
          <w:sz w:val="28"/>
          <w:szCs w:val="28"/>
          <w:lang w:val="uk-UA" w:eastAsia="hi-IN" w:bidi="hi-IN"/>
        </w:rPr>
        <w:t>Вирішення проблеми забезпечить ефективність, збалансованість та прозорість виконання Правил  для таких основних груп:</w:t>
      </w:r>
    </w:p>
    <w:p w:rsidR="00564143" w:rsidRPr="005831FF" w:rsidRDefault="00564143" w:rsidP="00542E0D">
      <w:pPr>
        <w:numPr>
          <w:ilvl w:val="0"/>
          <w:numId w:val="10"/>
        </w:numPr>
        <w:suppressAutoHyphens/>
        <w:jc w:val="both"/>
        <w:rPr>
          <w:color w:val="000000"/>
          <w:spacing w:val="4"/>
          <w:sz w:val="28"/>
          <w:szCs w:val="28"/>
          <w:lang w:val="uk-UA"/>
        </w:rPr>
      </w:pPr>
      <w:proofErr w:type="spellStart"/>
      <w:r w:rsidRPr="005831FF">
        <w:rPr>
          <w:color w:val="000000"/>
          <w:spacing w:val="4"/>
          <w:kern w:val="2"/>
          <w:sz w:val="28"/>
          <w:szCs w:val="28"/>
          <w:lang w:val="uk-UA" w:eastAsia="hi-IN" w:bidi="hi-IN"/>
        </w:rPr>
        <w:t>суб</w:t>
      </w:r>
      <w:proofErr w:type="spellEnd"/>
      <w:r w:rsidRPr="005831FF">
        <w:rPr>
          <w:color w:val="000000"/>
          <w:spacing w:val="4"/>
          <w:kern w:val="2"/>
          <w:sz w:val="28"/>
          <w:szCs w:val="28"/>
          <w:lang w:val="en-US" w:eastAsia="hi-IN" w:bidi="hi-IN"/>
        </w:rPr>
        <w:t>’</w:t>
      </w:r>
      <w:proofErr w:type="spellStart"/>
      <w:r w:rsidRPr="005831FF">
        <w:rPr>
          <w:color w:val="000000"/>
          <w:spacing w:val="4"/>
          <w:kern w:val="2"/>
          <w:sz w:val="28"/>
          <w:szCs w:val="28"/>
          <w:lang w:val="uk-UA" w:eastAsia="hi-IN" w:bidi="hi-IN"/>
        </w:rPr>
        <w:t>єкти</w:t>
      </w:r>
      <w:proofErr w:type="spellEnd"/>
      <w:r w:rsidRPr="005831FF">
        <w:rPr>
          <w:color w:val="000000"/>
          <w:spacing w:val="4"/>
          <w:kern w:val="2"/>
          <w:sz w:val="28"/>
          <w:szCs w:val="28"/>
          <w:lang w:val="uk-UA" w:eastAsia="hi-IN" w:bidi="hi-IN"/>
        </w:rPr>
        <w:t xml:space="preserve"> підприємницької діяльності;</w:t>
      </w:r>
    </w:p>
    <w:p w:rsidR="00564143" w:rsidRPr="005831FF" w:rsidRDefault="00564143" w:rsidP="00542E0D">
      <w:pPr>
        <w:numPr>
          <w:ilvl w:val="0"/>
          <w:numId w:val="10"/>
        </w:numPr>
        <w:suppressAutoHyphens/>
        <w:jc w:val="both"/>
        <w:rPr>
          <w:color w:val="000000"/>
          <w:spacing w:val="4"/>
          <w:sz w:val="28"/>
          <w:szCs w:val="28"/>
          <w:lang w:val="uk-UA"/>
        </w:rPr>
      </w:pPr>
      <w:r w:rsidRPr="005831FF">
        <w:rPr>
          <w:color w:val="000000"/>
          <w:spacing w:val="4"/>
          <w:kern w:val="2"/>
          <w:sz w:val="28"/>
          <w:szCs w:val="28"/>
          <w:lang w:val="uk-UA" w:eastAsia="hi-IN" w:bidi="hi-IN"/>
        </w:rPr>
        <w:t>органи місцевого самоврядування;</w:t>
      </w:r>
    </w:p>
    <w:p w:rsidR="00564143" w:rsidRPr="005831FF" w:rsidRDefault="00564143" w:rsidP="00542E0D">
      <w:pPr>
        <w:numPr>
          <w:ilvl w:val="0"/>
          <w:numId w:val="10"/>
        </w:numPr>
        <w:suppressAutoHyphens/>
        <w:jc w:val="both"/>
        <w:rPr>
          <w:color w:val="000000"/>
          <w:spacing w:val="4"/>
          <w:sz w:val="28"/>
          <w:szCs w:val="28"/>
          <w:lang w:val="uk-UA"/>
        </w:rPr>
      </w:pPr>
      <w:r w:rsidRPr="005831FF">
        <w:rPr>
          <w:color w:val="000000"/>
          <w:spacing w:val="4"/>
          <w:kern w:val="2"/>
          <w:sz w:val="28"/>
          <w:szCs w:val="28"/>
          <w:lang w:val="uk-UA" w:eastAsia="hi-IN" w:bidi="hi-IN"/>
        </w:rPr>
        <w:t xml:space="preserve">члени </w:t>
      </w:r>
      <w:r w:rsidR="00FD265C">
        <w:rPr>
          <w:color w:val="000000"/>
          <w:spacing w:val="4"/>
          <w:kern w:val="2"/>
          <w:sz w:val="28"/>
          <w:szCs w:val="28"/>
          <w:lang w:val="uk-UA" w:eastAsia="hi-IN" w:bidi="hi-IN"/>
        </w:rPr>
        <w:t xml:space="preserve">Сумської міської </w:t>
      </w:r>
      <w:r w:rsidRPr="005831FF">
        <w:rPr>
          <w:color w:val="000000"/>
          <w:spacing w:val="4"/>
          <w:kern w:val="2"/>
          <w:sz w:val="28"/>
          <w:szCs w:val="28"/>
          <w:lang w:val="uk-UA" w:eastAsia="hi-IN" w:bidi="hi-IN"/>
        </w:rPr>
        <w:t>територіальної громади.</w:t>
      </w:r>
    </w:p>
    <w:p w:rsidR="0091656D" w:rsidRDefault="0091656D" w:rsidP="00542E0D">
      <w:pPr>
        <w:ind w:firstLine="708"/>
        <w:jc w:val="both"/>
        <w:rPr>
          <w:b/>
          <w:color w:val="000000"/>
          <w:sz w:val="28"/>
          <w:szCs w:val="28"/>
          <w:lang w:val="uk-UA"/>
        </w:rPr>
      </w:pPr>
    </w:p>
    <w:p w:rsidR="00564143" w:rsidRPr="005831FF" w:rsidRDefault="00564143" w:rsidP="00542E0D">
      <w:pPr>
        <w:ind w:firstLine="708"/>
        <w:jc w:val="both"/>
        <w:rPr>
          <w:b/>
          <w:color w:val="000000"/>
          <w:sz w:val="28"/>
          <w:szCs w:val="28"/>
          <w:lang w:val="uk-UA"/>
        </w:rPr>
      </w:pPr>
      <w:r w:rsidRPr="005831FF">
        <w:rPr>
          <w:b/>
          <w:color w:val="000000"/>
          <w:sz w:val="28"/>
          <w:szCs w:val="28"/>
          <w:lang w:val="uk-UA"/>
        </w:rPr>
        <w:t>Основні групи (підгрупи), на які проблема справляє вплив: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4317"/>
        <w:gridCol w:w="2784"/>
        <w:gridCol w:w="2522"/>
      </w:tblGrid>
      <w:tr w:rsidR="005831FF" w:rsidRPr="005831FF" w:rsidTr="007D0893">
        <w:trPr>
          <w:tblCellSpacing w:w="22" w:type="dxa"/>
        </w:trPr>
        <w:tc>
          <w:tcPr>
            <w:tcW w:w="22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143" w:rsidRPr="005831FF" w:rsidRDefault="00564143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5831FF">
              <w:rPr>
                <w:color w:val="000000"/>
                <w:lang w:val="uk-UA"/>
              </w:rPr>
              <w:t>Групи (підгрупи)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143" w:rsidRPr="005831FF" w:rsidRDefault="00564143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5831FF">
              <w:rPr>
                <w:color w:val="000000"/>
                <w:lang w:val="uk-UA"/>
              </w:rPr>
              <w:t>Так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64143" w:rsidRPr="005831FF" w:rsidRDefault="00564143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5831FF">
              <w:rPr>
                <w:color w:val="000000"/>
                <w:lang w:val="uk-UA"/>
              </w:rPr>
              <w:t>Ні</w:t>
            </w:r>
          </w:p>
        </w:tc>
      </w:tr>
      <w:tr w:rsidR="005831FF" w:rsidRPr="005831FF" w:rsidTr="007D0893">
        <w:trPr>
          <w:tblCellSpacing w:w="22" w:type="dxa"/>
        </w:trPr>
        <w:tc>
          <w:tcPr>
            <w:tcW w:w="22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143" w:rsidRPr="005831FF" w:rsidRDefault="00564143">
            <w:pPr>
              <w:spacing w:before="100" w:beforeAutospacing="1" w:after="100" w:afterAutospacing="1"/>
              <w:rPr>
                <w:color w:val="000000"/>
                <w:lang w:val="uk-UA"/>
              </w:rPr>
            </w:pPr>
            <w:r w:rsidRPr="005831FF">
              <w:rPr>
                <w:color w:val="000000"/>
                <w:lang w:val="uk-UA"/>
              </w:rPr>
              <w:t>Громадяни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143" w:rsidRPr="005831FF" w:rsidRDefault="00564143">
            <w:pPr>
              <w:spacing w:before="100" w:beforeAutospacing="1" w:after="100" w:afterAutospacing="1"/>
              <w:rPr>
                <w:color w:val="000000"/>
                <w:lang w:val="uk-UA"/>
              </w:rPr>
            </w:pPr>
            <w:r w:rsidRPr="005831FF">
              <w:rPr>
                <w:color w:val="000000"/>
                <w:lang w:val="uk-UA"/>
              </w:rPr>
              <w:t xml:space="preserve">                     </w:t>
            </w:r>
            <w:r w:rsidRPr="005831FF">
              <w:rPr>
                <w:color w:val="000000"/>
                <w:lang w:val="en-US"/>
              </w:rPr>
              <w:t>V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64143" w:rsidRPr="005831FF" w:rsidRDefault="00564143">
            <w:pPr>
              <w:rPr>
                <w:color w:val="000000"/>
                <w:lang w:val="uk-UA"/>
              </w:rPr>
            </w:pPr>
            <w:r w:rsidRPr="005831FF">
              <w:rPr>
                <w:color w:val="000000"/>
                <w:lang w:val="uk-UA"/>
              </w:rPr>
              <w:t>-</w:t>
            </w:r>
          </w:p>
        </w:tc>
      </w:tr>
      <w:tr w:rsidR="005831FF" w:rsidRPr="005831FF" w:rsidTr="007D0893">
        <w:trPr>
          <w:tblCellSpacing w:w="22" w:type="dxa"/>
        </w:trPr>
        <w:tc>
          <w:tcPr>
            <w:tcW w:w="22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143" w:rsidRPr="005831FF" w:rsidRDefault="00564143">
            <w:pPr>
              <w:spacing w:before="100" w:beforeAutospacing="1" w:after="100" w:afterAutospacing="1"/>
              <w:rPr>
                <w:color w:val="000000"/>
                <w:lang w:val="uk-UA"/>
              </w:rPr>
            </w:pPr>
            <w:r w:rsidRPr="005831FF">
              <w:rPr>
                <w:color w:val="000000"/>
                <w:lang w:val="uk-UA"/>
              </w:rPr>
              <w:t>Держава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143" w:rsidRPr="005831FF" w:rsidRDefault="00564143">
            <w:pPr>
              <w:spacing w:before="100" w:beforeAutospacing="1" w:after="100" w:afterAutospacing="1"/>
              <w:rPr>
                <w:color w:val="000000"/>
                <w:lang w:val="uk-UA"/>
              </w:rPr>
            </w:pPr>
            <w:r w:rsidRPr="005831FF">
              <w:rPr>
                <w:color w:val="000000"/>
                <w:lang w:val="uk-UA"/>
              </w:rPr>
              <w:t xml:space="preserve">                     </w:t>
            </w:r>
            <w:r w:rsidRPr="005831FF">
              <w:rPr>
                <w:color w:val="000000"/>
                <w:lang w:val="en-US"/>
              </w:rPr>
              <w:t>V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64143" w:rsidRPr="005831FF" w:rsidRDefault="00564143">
            <w:pPr>
              <w:rPr>
                <w:color w:val="000000"/>
                <w:lang w:val="uk-UA"/>
              </w:rPr>
            </w:pPr>
            <w:r w:rsidRPr="005831FF">
              <w:rPr>
                <w:color w:val="000000"/>
                <w:lang w:val="uk-UA"/>
              </w:rPr>
              <w:t>-</w:t>
            </w:r>
          </w:p>
        </w:tc>
      </w:tr>
      <w:tr w:rsidR="005831FF" w:rsidRPr="005831FF" w:rsidTr="007D0893">
        <w:trPr>
          <w:tblCellSpacing w:w="22" w:type="dxa"/>
        </w:trPr>
        <w:tc>
          <w:tcPr>
            <w:tcW w:w="22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143" w:rsidRPr="005831FF" w:rsidRDefault="00564143">
            <w:pPr>
              <w:spacing w:before="100" w:beforeAutospacing="1" w:after="100" w:afterAutospacing="1"/>
              <w:rPr>
                <w:color w:val="000000"/>
                <w:lang w:val="uk-UA"/>
              </w:rPr>
            </w:pPr>
            <w:r w:rsidRPr="005831FF">
              <w:rPr>
                <w:color w:val="000000"/>
                <w:lang w:val="uk-UA"/>
              </w:rPr>
              <w:t>Суб'єкти господарювання,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143" w:rsidRPr="005831FF" w:rsidRDefault="00564143">
            <w:pPr>
              <w:spacing w:before="100" w:beforeAutospacing="1" w:after="100" w:afterAutospacing="1"/>
              <w:rPr>
                <w:color w:val="000000"/>
                <w:lang w:val="uk-UA"/>
              </w:rPr>
            </w:pPr>
            <w:r w:rsidRPr="005831FF">
              <w:rPr>
                <w:color w:val="000000"/>
                <w:lang w:val="uk-UA"/>
              </w:rPr>
              <w:t xml:space="preserve">                     </w:t>
            </w:r>
            <w:r w:rsidRPr="005831FF">
              <w:rPr>
                <w:color w:val="000000"/>
                <w:lang w:val="en-US"/>
              </w:rPr>
              <w:t>V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64143" w:rsidRPr="005831FF" w:rsidRDefault="00564143">
            <w:pPr>
              <w:rPr>
                <w:color w:val="000000"/>
                <w:lang w:val="uk-UA"/>
              </w:rPr>
            </w:pPr>
            <w:r w:rsidRPr="005831FF">
              <w:rPr>
                <w:color w:val="000000"/>
                <w:lang w:val="uk-UA"/>
              </w:rPr>
              <w:t>-</w:t>
            </w:r>
          </w:p>
        </w:tc>
      </w:tr>
      <w:tr w:rsidR="005831FF" w:rsidRPr="005831FF" w:rsidTr="007D0893">
        <w:trPr>
          <w:tblCellSpacing w:w="22" w:type="dxa"/>
        </w:trPr>
        <w:tc>
          <w:tcPr>
            <w:tcW w:w="22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143" w:rsidRPr="005831FF" w:rsidRDefault="00564143">
            <w:pPr>
              <w:spacing w:before="100" w:beforeAutospacing="1" w:after="100" w:afterAutospacing="1"/>
              <w:rPr>
                <w:color w:val="000000"/>
                <w:lang w:val="uk-UA"/>
              </w:rPr>
            </w:pPr>
            <w:r w:rsidRPr="005831FF">
              <w:rPr>
                <w:color w:val="000000"/>
                <w:lang w:val="uk-UA"/>
              </w:rPr>
              <w:t>у тому числі суб'єкти малого підприємництва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143" w:rsidRPr="005831FF" w:rsidRDefault="00564143">
            <w:pPr>
              <w:spacing w:before="100" w:beforeAutospacing="1" w:after="100" w:afterAutospacing="1"/>
              <w:rPr>
                <w:color w:val="000000"/>
                <w:lang w:val="uk-UA"/>
              </w:rPr>
            </w:pPr>
            <w:r w:rsidRPr="005831FF">
              <w:rPr>
                <w:color w:val="000000"/>
                <w:lang w:val="uk-UA"/>
              </w:rPr>
              <w:t xml:space="preserve">                     </w:t>
            </w:r>
            <w:r w:rsidRPr="005831FF">
              <w:rPr>
                <w:color w:val="000000"/>
                <w:lang w:val="en-US"/>
              </w:rPr>
              <w:t>V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64143" w:rsidRPr="005831FF" w:rsidRDefault="00564143">
            <w:pPr>
              <w:rPr>
                <w:color w:val="000000"/>
                <w:lang w:val="uk-UA"/>
              </w:rPr>
            </w:pPr>
            <w:r w:rsidRPr="005831FF">
              <w:rPr>
                <w:color w:val="000000"/>
                <w:lang w:val="uk-UA"/>
              </w:rPr>
              <w:t>-</w:t>
            </w:r>
          </w:p>
        </w:tc>
      </w:tr>
    </w:tbl>
    <w:p w:rsidR="00564143" w:rsidRPr="005831FF" w:rsidRDefault="00564143" w:rsidP="007D0893">
      <w:pPr>
        <w:ind w:firstLine="708"/>
        <w:jc w:val="both"/>
        <w:rPr>
          <w:b/>
          <w:color w:val="000000"/>
          <w:sz w:val="28"/>
          <w:szCs w:val="28"/>
          <w:lang w:val="uk-UA"/>
        </w:rPr>
      </w:pPr>
    </w:p>
    <w:p w:rsidR="00564143" w:rsidRPr="005831FF" w:rsidRDefault="00564143" w:rsidP="007D0893">
      <w:pPr>
        <w:ind w:firstLine="708"/>
        <w:jc w:val="both"/>
        <w:rPr>
          <w:b/>
          <w:color w:val="000000"/>
          <w:sz w:val="28"/>
          <w:szCs w:val="28"/>
          <w:lang w:val="uk-UA"/>
        </w:rPr>
      </w:pPr>
      <w:r w:rsidRPr="005831FF">
        <w:rPr>
          <w:b/>
          <w:color w:val="000000"/>
          <w:sz w:val="28"/>
          <w:szCs w:val="28"/>
          <w:lang w:val="uk-UA"/>
        </w:rPr>
        <w:t>ІІ. Цілі державного регулювання</w:t>
      </w:r>
    </w:p>
    <w:p w:rsidR="00564143" w:rsidRPr="005831FF" w:rsidRDefault="00564143" w:rsidP="009C04A6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5831FF">
        <w:rPr>
          <w:color w:val="000000"/>
          <w:sz w:val="28"/>
          <w:szCs w:val="28"/>
          <w:lang w:val="uk-UA"/>
        </w:rPr>
        <w:t xml:space="preserve">З метою вирішення існуючої проблеми щодо нормативної неврегульованості взаємовідносин між органами місцевого самоврядування, фізичними та юридичними особами в питаннях додержання тиші на території </w:t>
      </w:r>
      <w:r w:rsidR="00FD265C">
        <w:rPr>
          <w:color w:val="000000"/>
          <w:sz w:val="28"/>
          <w:szCs w:val="28"/>
          <w:lang w:val="uk-UA"/>
        </w:rPr>
        <w:t>Сумської міської територіальної громади</w:t>
      </w:r>
      <w:r w:rsidRPr="005831FF">
        <w:rPr>
          <w:color w:val="000000"/>
          <w:sz w:val="28"/>
          <w:szCs w:val="28"/>
          <w:lang w:val="uk-UA"/>
        </w:rPr>
        <w:t>, цілями державного регулювання є:</w:t>
      </w:r>
    </w:p>
    <w:p w:rsidR="00564143" w:rsidRPr="005831FF" w:rsidRDefault="00564143" w:rsidP="00730160">
      <w:pPr>
        <w:jc w:val="both"/>
        <w:rPr>
          <w:color w:val="000000"/>
          <w:sz w:val="28"/>
          <w:szCs w:val="28"/>
          <w:lang w:val="uk-UA"/>
        </w:rPr>
      </w:pPr>
      <w:r w:rsidRPr="005831FF">
        <w:rPr>
          <w:color w:val="000000"/>
          <w:sz w:val="28"/>
          <w:szCs w:val="28"/>
          <w:lang w:val="uk-UA"/>
        </w:rPr>
        <w:t>- виконання вимог чинного законодавства;</w:t>
      </w:r>
    </w:p>
    <w:p w:rsidR="00564143" w:rsidRPr="005831FF" w:rsidRDefault="00564143" w:rsidP="00822558">
      <w:pPr>
        <w:jc w:val="both"/>
        <w:rPr>
          <w:color w:val="000000"/>
          <w:sz w:val="28"/>
          <w:szCs w:val="28"/>
          <w:lang w:val="uk-UA"/>
        </w:rPr>
      </w:pPr>
      <w:r w:rsidRPr="005831FF">
        <w:rPr>
          <w:color w:val="000000"/>
          <w:sz w:val="28"/>
          <w:szCs w:val="28"/>
          <w:lang w:val="uk-UA"/>
        </w:rPr>
        <w:t>- встановлення єдиних вимог для фізичних і юридичних осіб щодо попередження високих рівнів шумів, додержання тиші в громадських місцях та багатоквартирних житлових будинках:</w:t>
      </w:r>
    </w:p>
    <w:p w:rsidR="00564143" w:rsidRPr="005831FF" w:rsidRDefault="00564143" w:rsidP="00822558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5831FF">
        <w:rPr>
          <w:color w:val="000000"/>
          <w:sz w:val="28"/>
          <w:szCs w:val="28"/>
          <w:lang w:val="uk-UA"/>
        </w:rPr>
        <w:t xml:space="preserve">- запровадження уніфікованої (в межах </w:t>
      </w:r>
      <w:r w:rsidR="00FD265C">
        <w:rPr>
          <w:color w:val="000000"/>
          <w:sz w:val="28"/>
          <w:szCs w:val="28"/>
          <w:lang w:val="uk-UA"/>
        </w:rPr>
        <w:t>територіальної громади</w:t>
      </w:r>
      <w:r w:rsidRPr="005831FF">
        <w:rPr>
          <w:color w:val="000000"/>
          <w:sz w:val="28"/>
          <w:szCs w:val="28"/>
          <w:lang w:val="uk-UA"/>
        </w:rPr>
        <w:t>) дозвільної процедури</w:t>
      </w:r>
      <w:r w:rsidRPr="005831FF">
        <w:rPr>
          <w:color w:val="000000"/>
          <w:sz w:val="28"/>
          <w:szCs w:val="28"/>
          <w:shd w:val="clear" w:color="auto" w:fill="FFFFFF"/>
          <w:lang w:val="uk-UA"/>
        </w:rPr>
        <w:t xml:space="preserve"> проведення феєрверків (салютів) та інших заходів з використанням піротехнічних виробів;</w:t>
      </w:r>
    </w:p>
    <w:p w:rsidR="00564143" w:rsidRPr="005831FF" w:rsidRDefault="00564143" w:rsidP="00822558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5831FF">
        <w:rPr>
          <w:color w:val="000000"/>
          <w:sz w:val="28"/>
          <w:szCs w:val="28"/>
          <w:shd w:val="clear" w:color="auto" w:fill="FFFFFF"/>
          <w:lang w:val="uk-UA"/>
        </w:rPr>
        <w:t xml:space="preserve">- зменшення кількості адміністративних правопорушень (ст. 182 КУпАП) на території </w:t>
      </w:r>
      <w:r w:rsidR="00FD265C">
        <w:rPr>
          <w:color w:val="000000"/>
          <w:sz w:val="28"/>
          <w:szCs w:val="28"/>
          <w:shd w:val="clear" w:color="auto" w:fill="FFFFFF"/>
          <w:lang w:val="uk-UA"/>
        </w:rPr>
        <w:t>Сумської міської територіальної громади</w:t>
      </w:r>
      <w:r w:rsidRPr="005831FF">
        <w:rPr>
          <w:color w:val="000000"/>
          <w:sz w:val="28"/>
          <w:szCs w:val="28"/>
          <w:shd w:val="clear" w:color="auto" w:fill="FFFFFF"/>
          <w:lang w:val="uk-UA"/>
        </w:rPr>
        <w:t>;</w:t>
      </w:r>
    </w:p>
    <w:p w:rsidR="00564143" w:rsidRPr="005831FF" w:rsidRDefault="00564143" w:rsidP="00822558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5831FF">
        <w:rPr>
          <w:color w:val="000000"/>
          <w:sz w:val="28"/>
          <w:szCs w:val="28"/>
          <w:shd w:val="clear" w:color="auto" w:fill="FFFFFF"/>
          <w:lang w:val="uk-UA"/>
        </w:rPr>
        <w:lastRenderedPageBreak/>
        <w:t>- зменшення кількості звернень громадян щодо промислових та побутових шумів.</w:t>
      </w:r>
    </w:p>
    <w:p w:rsidR="00564143" w:rsidRPr="005831FF" w:rsidRDefault="00564143" w:rsidP="0091656D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5831FF">
        <w:rPr>
          <w:color w:val="000000"/>
          <w:sz w:val="28"/>
          <w:szCs w:val="28"/>
          <w:lang w:val="uk-UA"/>
        </w:rPr>
        <w:t xml:space="preserve">В аспекті часового виміру цілі державного регулювання безпосередньо пов’язані із строком дії вказаного регуляторного акта (наведено в розділі  </w:t>
      </w:r>
      <w:r w:rsidRPr="005831FF">
        <w:rPr>
          <w:color w:val="000000"/>
          <w:sz w:val="28"/>
          <w:szCs w:val="28"/>
          <w:lang w:val="en-US"/>
        </w:rPr>
        <w:t>VII</w:t>
      </w:r>
      <w:r w:rsidRPr="005831FF">
        <w:rPr>
          <w:color w:val="000000"/>
          <w:sz w:val="28"/>
          <w:szCs w:val="28"/>
          <w:lang w:val="uk-UA"/>
        </w:rPr>
        <w:t xml:space="preserve"> Аналізу).</w:t>
      </w:r>
    </w:p>
    <w:p w:rsidR="00AD70CF" w:rsidRPr="005831FF" w:rsidRDefault="00AD70CF" w:rsidP="00A87F76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564143" w:rsidRPr="005831FF" w:rsidRDefault="00564143" w:rsidP="007D0893">
      <w:pPr>
        <w:ind w:firstLine="708"/>
        <w:jc w:val="both"/>
        <w:rPr>
          <w:b/>
          <w:color w:val="000000"/>
          <w:sz w:val="28"/>
          <w:szCs w:val="28"/>
          <w:lang w:val="uk-UA"/>
        </w:rPr>
      </w:pPr>
      <w:r w:rsidRPr="005831FF">
        <w:rPr>
          <w:b/>
          <w:color w:val="000000"/>
          <w:sz w:val="28"/>
          <w:szCs w:val="28"/>
          <w:lang w:val="uk-UA"/>
        </w:rPr>
        <w:t>ІІІ. Визначення та оцінка альтернативних способів досягнення цілей</w:t>
      </w:r>
    </w:p>
    <w:p w:rsidR="00564143" w:rsidRPr="005831FF" w:rsidRDefault="00564143" w:rsidP="007D0893">
      <w:pPr>
        <w:rPr>
          <w:color w:val="000000"/>
          <w:sz w:val="28"/>
          <w:szCs w:val="28"/>
          <w:lang w:val="uk-UA"/>
        </w:rPr>
      </w:pPr>
      <w:r w:rsidRPr="005831FF">
        <w:rPr>
          <w:color w:val="000000"/>
          <w:sz w:val="28"/>
          <w:szCs w:val="28"/>
          <w:lang w:val="uk-UA"/>
        </w:rPr>
        <w:t>1. Визначення альтернативних способів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088"/>
      </w:tblGrid>
      <w:tr w:rsidR="00D23226" w:rsidRPr="005831FF" w:rsidTr="00F766C1">
        <w:tc>
          <w:tcPr>
            <w:tcW w:w="2518" w:type="dxa"/>
          </w:tcPr>
          <w:p w:rsidR="00564143" w:rsidRPr="0091656D" w:rsidRDefault="00564143">
            <w:pPr>
              <w:tabs>
                <w:tab w:val="center" w:pos="4153"/>
                <w:tab w:val="right" w:pos="8306"/>
              </w:tabs>
              <w:jc w:val="center"/>
              <w:rPr>
                <w:b/>
                <w:i/>
                <w:color w:val="000000"/>
                <w:sz w:val="26"/>
                <w:szCs w:val="26"/>
                <w:lang w:val="uk-UA"/>
              </w:rPr>
            </w:pPr>
            <w:r w:rsidRPr="0091656D">
              <w:rPr>
                <w:color w:val="000000"/>
                <w:sz w:val="26"/>
                <w:szCs w:val="26"/>
                <w:lang w:val="uk-UA"/>
              </w:rPr>
              <w:t>Вид альтернативи</w:t>
            </w:r>
          </w:p>
        </w:tc>
        <w:tc>
          <w:tcPr>
            <w:tcW w:w="7088" w:type="dxa"/>
          </w:tcPr>
          <w:p w:rsidR="00564143" w:rsidRPr="0091656D" w:rsidRDefault="00564143">
            <w:pPr>
              <w:tabs>
                <w:tab w:val="center" w:pos="4153"/>
                <w:tab w:val="right" w:pos="8306"/>
              </w:tabs>
              <w:jc w:val="center"/>
              <w:rPr>
                <w:b/>
                <w:i/>
                <w:color w:val="000000"/>
                <w:sz w:val="26"/>
                <w:szCs w:val="26"/>
                <w:lang w:val="uk-UA"/>
              </w:rPr>
            </w:pPr>
            <w:r w:rsidRPr="0091656D">
              <w:rPr>
                <w:color w:val="000000"/>
                <w:sz w:val="26"/>
                <w:szCs w:val="26"/>
                <w:lang w:val="uk-UA"/>
              </w:rPr>
              <w:t>Опис альтернативи</w:t>
            </w:r>
          </w:p>
          <w:p w:rsidR="00564143" w:rsidRPr="0091656D" w:rsidRDefault="00564143">
            <w:pPr>
              <w:tabs>
                <w:tab w:val="center" w:pos="4153"/>
                <w:tab w:val="right" w:pos="8306"/>
              </w:tabs>
              <w:jc w:val="both"/>
              <w:rPr>
                <w:b/>
                <w:i/>
                <w:color w:val="000000"/>
                <w:sz w:val="26"/>
                <w:szCs w:val="26"/>
                <w:lang w:val="uk-UA"/>
              </w:rPr>
            </w:pPr>
          </w:p>
        </w:tc>
      </w:tr>
      <w:tr w:rsidR="00D23226" w:rsidRPr="005831FF" w:rsidTr="00F766C1">
        <w:trPr>
          <w:trHeight w:val="824"/>
        </w:trPr>
        <w:tc>
          <w:tcPr>
            <w:tcW w:w="2518" w:type="dxa"/>
          </w:tcPr>
          <w:p w:rsidR="00564143" w:rsidRPr="0091656D" w:rsidRDefault="00564143" w:rsidP="00DC5459">
            <w:pPr>
              <w:tabs>
                <w:tab w:val="center" w:pos="4153"/>
                <w:tab w:val="right" w:pos="8306"/>
              </w:tabs>
              <w:rPr>
                <w:color w:val="000000"/>
                <w:lang w:val="uk-UA"/>
              </w:rPr>
            </w:pPr>
            <w:r w:rsidRPr="0091656D">
              <w:rPr>
                <w:color w:val="000000"/>
                <w:lang w:val="uk-UA"/>
              </w:rPr>
              <w:t xml:space="preserve">Альтернатива 1. </w:t>
            </w:r>
          </w:p>
          <w:p w:rsidR="00564143" w:rsidRPr="0091656D" w:rsidRDefault="00564143" w:rsidP="00DC5459">
            <w:pPr>
              <w:tabs>
                <w:tab w:val="center" w:pos="4153"/>
                <w:tab w:val="right" w:pos="8306"/>
              </w:tabs>
              <w:rPr>
                <w:color w:val="000000"/>
                <w:lang w:val="uk-UA"/>
              </w:rPr>
            </w:pPr>
            <w:r w:rsidRPr="0091656D">
              <w:rPr>
                <w:color w:val="000000"/>
                <w:lang w:val="uk-UA"/>
              </w:rPr>
              <w:t>Залишення існуючої на даний момент ситуації без змін</w:t>
            </w:r>
          </w:p>
        </w:tc>
        <w:tc>
          <w:tcPr>
            <w:tcW w:w="7088" w:type="dxa"/>
          </w:tcPr>
          <w:p w:rsidR="00564143" w:rsidRPr="0091656D" w:rsidRDefault="00564143" w:rsidP="00D149D3">
            <w:pPr>
              <w:pStyle w:val="a5"/>
              <w:tabs>
                <w:tab w:val="right" w:pos="8306"/>
              </w:tabs>
              <w:ind w:left="2" w:right="-108"/>
              <w:jc w:val="both"/>
              <w:rPr>
                <w:color w:val="000000"/>
                <w:lang w:val="uk-UA"/>
              </w:rPr>
            </w:pPr>
            <w:r w:rsidRPr="0091656D">
              <w:rPr>
                <w:color w:val="000000"/>
                <w:lang w:val="uk-UA"/>
              </w:rPr>
              <w:t>Альтернатива є неприпустимою, оскільки не відповідає вимогам чинного законодавства України.</w:t>
            </w:r>
          </w:p>
          <w:p w:rsidR="00564143" w:rsidRPr="0091656D" w:rsidRDefault="00564143" w:rsidP="00D149D3">
            <w:pPr>
              <w:pStyle w:val="a5"/>
              <w:tabs>
                <w:tab w:val="right" w:pos="8306"/>
              </w:tabs>
              <w:ind w:left="2" w:right="-108"/>
              <w:jc w:val="both"/>
              <w:rPr>
                <w:color w:val="000000"/>
                <w:lang w:val="uk-UA"/>
              </w:rPr>
            </w:pPr>
            <w:r w:rsidRPr="0091656D">
              <w:rPr>
                <w:color w:val="000000"/>
                <w:u w:val="single"/>
                <w:lang w:val="uk-UA"/>
              </w:rPr>
              <w:t>Спосіб є неприйнятним</w:t>
            </w:r>
            <w:r w:rsidRPr="0091656D">
              <w:rPr>
                <w:color w:val="000000"/>
                <w:lang w:val="uk-UA"/>
              </w:rPr>
              <w:t>, оскільки чинним законодавством на органи місцевого самоврядування покладено обов’язок щодо затвердження Правил додержання тиші.</w:t>
            </w:r>
          </w:p>
        </w:tc>
      </w:tr>
      <w:tr w:rsidR="00D23226" w:rsidRPr="005A6701" w:rsidTr="00F766C1">
        <w:trPr>
          <w:trHeight w:val="824"/>
        </w:trPr>
        <w:tc>
          <w:tcPr>
            <w:tcW w:w="2518" w:type="dxa"/>
          </w:tcPr>
          <w:p w:rsidR="00564143" w:rsidRPr="0091656D" w:rsidRDefault="00564143" w:rsidP="00F9475F">
            <w:pPr>
              <w:jc w:val="both"/>
              <w:rPr>
                <w:bCs/>
                <w:color w:val="000000"/>
                <w:spacing w:val="6"/>
                <w:bdr w:val="none" w:sz="0" w:space="0" w:color="auto" w:frame="1"/>
                <w:lang w:val="uk-UA"/>
              </w:rPr>
            </w:pPr>
            <w:r w:rsidRPr="0091656D">
              <w:rPr>
                <w:bCs/>
                <w:color w:val="000000"/>
                <w:spacing w:val="6"/>
                <w:bdr w:val="none" w:sz="0" w:space="0" w:color="auto" w:frame="1"/>
                <w:lang w:val="uk-UA"/>
              </w:rPr>
              <w:t>Альтернатива 2.</w:t>
            </w:r>
          </w:p>
          <w:p w:rsidR="00564143" w:rsidRPr="0091656D" w:rsidRDefault="00564143" w:rsidP="00F9475F">
            <w:pPr>
              <w:jc w:val="both"/>
              <w:rPr>
                <w:bCs/>
                <w:color w:val="000000"/>
                <w:spacing w:val="6"/>
                <w:bdr w:val="none" w:sz="0" w:space="0" w:color="auto" w:frame="1"/>
                <w:lang w:val="uk-UA"/>
              </w:rPr>
            </w:pPr>
            <w:r w:rsidRPr="0091656D">
              <w:rPr>
                <w:bCs/>
                <w:color w:val="000000"/>
                <w:spacing w:val="6"/>
                <w:shd w:val="clear" w:color="auto" w:fill="FFFFFF"/>
                <w:lang w:val="uk-UA"/>
              </w:rPr>
              <w:t>Застосування регуляторного акта інших органів місцевого самоврядування</w:t>
            </w:r>
          </w:p>
        </w:tc>
        <w:tc>
          <w:tcPr>
            <w:tcW w:w="7088" w:type="dxa"/>
          </w:tcPr>
          <w:p w:rsidR="00564143" w:rsidRPr="0091656D" w:rsidRDefault="00564143" w:rsidP="00D149D3">
            <w:pPr>
              <w:pStyle w:val="a5"/>
              <w:tabs>
                <w:tab w:val="right" w:pos="8306"/>
              </w:tabs>
              <w:ind w:left="2" w:right="-108"/>
              <w:jc w:val="both"/>
              <w:rPr>
                <w:color w:val="000000"/>
                <w:lang w:val="uk-UA"/>
              </w:rPr>
            </w:pPr>
            <w:r w:rsidRPr="0091656D">
              <w:rPr>
                <w:color w:val="000000"/>
                <w:lang w:val="uk-UA"/>
              </w:rPr>
              <w:t>Альтернатива є неприпустимою, оскільки не відповідає вимогам чинного законодавства України (зокрема, Конституції України та Закону України «Про місцеве самоврядування в Україні».</w:t>
            </w:r>
          </w:p>
          <w:p w:rsidR="00564143" w:rsidRPr="0091656D" w:rsidRDefault="00564143" w:rsidP="00FD265C">
            <w:pPr>
              <w:jc w:val="both"/>
              <w:rPr>
                <w:bCs/>
                <w:color w:val="000000"/>
                <w:spacing w:val="6"/>
                <w:shd w:val="clear" w:color="auto" w:fill="FFFFFF"/>
                <w:lang w:val="uk-UA"/>
              </w:rPr>
            </w:pPr>
            <w:r w:rsidRPr="0091656D">
              <w:rPr>
                <w:bCs/>
                <w:color w:val="000000"/>
                <w:spacing w:val="6"/>
                <w:shd w:val="clear" w:color="auto" w:fill="FFFFFF"/>
                <w:lang w:val="uk-UA"/>
              </w:rPr>
              <w:t xml:space="preserve">Застосування регуляторного акта інших органів місцевого самоврядування,  прийнятого в інших адміністративно-територіальних одиницях та керування ним у разі відсутності Правил </w:t>
            </w:r>
            <w:r w:rsidR="00FD265C" w:rsidRPr="0091656D">
              <w:rPr>
                <w:bCs/>
                <w:color w:val="000000"/>
                <w:spacing w:val="6"/>
                <w:shd w:val="clear" w:color="auto" w:fill="FFFFFF"/>
                <w:lang w:val="uk-UA"/>
              </w:rPr>
              <w:t>на території Сумської міської територіальної громади</w:t>
            </w:r>
            <w:r w:rsidRPr="0091656D">
              <w:rPr>
                <w:bCs/>
                <w:color w:val="000000"/>
                <w:spacing w:val="6"/>
                <w:shd w:val="clear" w:color="auto" w:fill="FFFFFF"/>
                <w:lang w:val="uk-UA"/>
              </w:rPr>
              <w:t xml:space="preserve"> є таким, що суперечить чинному законодавству, тому </w:t>
            </w:r>
            <w:r w:rsidRPr="0091656D">
              <w:rPr>
                <w:bCs/>
                <w:color w:val="000000"/>
                <w:spacing w:val="6"/>
                <w:u w:val="single"/>
                <w:shd w:val="clear" w:color="auto" w:fill="FFFFFF"/>
                <w:lang w:val="uk-UA"/>
              </w:rPr>
              <w:t>спосіб є неприйнятним</w:t>
            </w:r>
            <w:r w:rsidRPr="0091656D">
              <w:rPr>
                <w:bCs/>
                <w:color w:val="000000"/>
                <w:spacing w:val="6"/>
                <w:shd w:val="clear" w:color="auto" w:fill="FFFFFF"/>
                <w:lang w:val="uk-UA"/>
              </w:rPr>
              <w:t>.</w:t>
            </w:r>
          </w:p>
        </w:tc>
      </w:tr>
      <w:tr w:rsidR="00D23226" w:rsidRPr="005A6701" w:rsidTr="00F766C1">
        <w:tc>
          <w:tcPr>
            <w:tcW w:w="2518" w:type="dxa"/>
          </w:tcPr>
          <w:p w:rsidR="00564143" w:rsidRPr="0091656D" w:rsidRDefault="00564143">
            <w:pPr>
              <w:tabs>
                <w:tab w:val="center" w:pos="4153"/>
                <w:tab w:val="right" w:pos="8306"/>
              </w:tabs>
              <w:jc w:val="both"/>
              <w:rPr>
                <w:color w:val="000000"/>
                <w:lang w:val="uk-UA"/>
              </w:rPr>
            </w:pPr>
            <w:r w:rsidRPr="0091656D">
              <w:rPr>
                <w:color w:val="000000"/>
                <w:lang w:val="uk-UA"/>
              </w:rPr>
              <w:t xml:space="preserve">Альтернатива 3. </w:t>
            </w:r>
          </w:p>
          <w:p w:rsidR="00564143" w:rsidRPr="0091656D" w:rsidRDefault="00564143" w:rsidP="00DC5459">
            <w:pPr>
              <w:tabs>
                <w:tab w:val="center" w:pos="4153"/>
                <w:tab w:val="right" w:pos="8306"/>
              </w:tabs>
              <w:rPr>
                <w:color w:val="000000"/>
                <w:lang w:val="uk-UA"/>
              </w:rPr>
            </w:pPr>
            <w:r w:rsidRPr="0091656D">
              <w:rPr>
                <w:color w:val="000000"/>
                <w:lang w:val="uk-UA"/>
              </w:rPr>
              <w:t>Прийняття запропонованого проекту регуляторного акта</w:t>
            </w:r>
          </w:p>
        </w:tc>
        <w:tc>
          <w:tcPr>
            <w:tcW w:w="7088" w:type="dxa"/>
          </w:tcPr>
          <w:p w:rsidR="00564143" w:rsidRPr="0091656D" w:rsidRDefault="00564143" w:rsidP="00F766C1">
            <w:pPr>
              <w:tabs>
                <w:tab w:val="right" w:pos="8306"/>
              </w:tabs>
              <w:jc w:val="both"/>
              <w:rPr>
                <w:color w:val="000000"/>
                <w:lang w:val="uk-UA"/>
              </w:rPr>
            </w:pPr>
            <w:r w:rsidRPr="0091656D">
              <w:rPr>
                <w:color w:val="000000"/>
                <w:lang w:val="uk-UA"/>
              </w:rPr>
              <w:t>Забезпечує вирішення проблемних питань в повному обсязі.</w:t>
            </w:r>
          </w:p>
          <w:p w:rsidR="00564143" w:rsidRPr="0091656D" w:rsidRDefault="00564143">
            <w:pPr>
              <w:tabs>
                <w:tab w:val="center" w:pos="4153"/>
                <w:tab w:val="right" w:pos="8306"/>
              </w:tabs>
              <w:jc w:val="both"/>
              <w:rPr>
                <w:color w:val="000000"/>
                <w:lang w:val="uk-UA"/>
              </w:rPr>
            </w:pPr>
            <w:r w:rsidRPr="0091656D">
              <w:rPr>
                <w:color w:val="000000"/>
                <w:u w:val="single"/>
                <w:lang w:val="uk-UA"/>
              </w:rPr>
              <w:t>Спосіб є прийнятним</w:t>
            </w:r>
            <w:r w:rsidRPr="0091656D">
              <w:rPr>
                <w:color w:val="000000"/>
                <w:lang w:val="uk-UA"/>
              </w:rPr>
              <w:t>, оскільки повністю відповідає чинному законодавству.</w:t>
            </w:r>
          </w:p>
          <w:p w:rsidR="00564143" w:rsidRPr="0091656D" w:rsidRDefault="00564143" w:rsidP="0086551F">
            <w:pPr>
              <w:jc w:val="both"/>
              <w:rPr>
                <w:color w:val="000000"/>
                <w:lang w:val="uk-UA"/>
              </w:rPr>
            </w:pPr>
            <w:r w:rsidRPr="0091656D">
              <w:rPr>
                <w:color w:val="000000"/>
                <w:lang w:val="uk-UA"/>
              </w:rPr>
              <w:t xml:space="preserve">Для </w:t>
            </w:r>
            <w:r w:rsidR="00FD265C" w:rsidRPr="0091656D">
              <w:rPr>
                <w:color w:val="000000"/>
                <w:lang w:val="uk-UA"/>
              </w:rPr>
              <w:t xml:space="preserve">Сумської міської </w:t>
            </w:r>
            <w:r w:rsidRPr="0091656D">
              <w:rPr>
                <w:color w:val="000000"/>
                <w:lang w:val="uk-UA"/>
              </w:rPr>
              <w:t xml:space="preserve">територіальної громади  та Сумської міської ради, як її представницького органу, позитивним буде факт введення в дію запропонованого регулювання, у зв’язку з чим буде дотримано принцип верховенства закону, створення позитивного іміджу </w:t>
            </w:r>
            <w:r w:rsidR="00FD265C" w:rsidRPr="0091656D">
              <w:rPr>
                <w:color w:val="000000"/>
                <w:lang w:val="uk-UA"/>
              </w:rPr>
              <w:t>Сумської міської територіальної громади</w:t>
            </w:r>
            <w:r w:rsidRPr="0091656D">
              <w:rPr>
                <w:color w:val="000000"/>
                <w:lang w:val="uk-UA"/>
              </w:rPr>
              <w:t xml:space="preserve">, забезпечення інтересів територіальної громади. </w:t>
            </w:r>
          </w:p>
          <w:p w:rsidR="00564143" w:rsidRPr="0091656D" w:rsidRDefault="00564143">
            <w:pPr>
              <w:tabs>
                <w:tab w:val="center" w:pos="4153"/>
                <w:tab w:val="right" w:pos="8306"/>
              </w:tabs>
              <w:jc w:val="both"/>
              <w:rPr>
                <w:color w:val="000000"/>
                <w:lang w:val="uk-UA"/>
              </w:rPr>
            </w:pPr>
          </w:p>
        </w:tc>
      </w:tr>
    </w:tbl>
    <w:p w:rsidR="00564143" w:rsidRDefault="00564143" w:rsidP="007D0893">
      <w:pPr>
        <w:tabs>
          <w:tab w:val="num" w:pos="540"/>
        </w:tabs>
        <w:jc w:val="both"/>
        <w:rPr>
          <w:b/>
          <w:color w:val="000000"/>
          <w:sz w:val="16"/>
          <w:szCs w:val="16"/>
          <w:lang w:val="uk-UA"/>
        </w:rPr>
      </w:pPr>
    </w:p>
    <w:p w:rsidR="00564143" w:rsidRPr="005831FF" w:rsidRDefault="00564143" w:rsidP="007D0893">
      <w:pPr>
        <w:rPr>
          <w:color w:val="000000"/>
          <w:sz w:val="28"/>
          <w:szCs w:val="28"/>
          <w:lang w:val="uk-UA"/>
        </w:rPr>
      </w:pPr>
      <w:r w:rsidRPr="005831FF">
        <w:rPr>
          <w:color w:val="000000"/>
          <w:sz w:val="28"/>
          <w:szCs w:val="28"/>
          <w:lang w:val="uk-UA"/>
        </w:rPr>
        <w:t>2. Оцінка вибраних альтернативних способів досягнення цілей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3515"/>
        <w:gridCol w:w="4075"/>
      </w:tblGrid>
      <w:tr w:rsidR="005831FF" w:rsidRPr="005831FF" w:rsidTr="00396839">
        <w:tc>
          <w:tcPr>
            <w:tcW w:w="9853" w:type="dxa"/>
            <w:gridSpan w:val="3"/>
          </w:tcPr>
          <w:p w:rsidR="00564143" w:rsidRPr="005831FF" w:rsidRDefault="00564143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5831FF">
              <w:rPr>
                <w:b/>
                <w:color w:val="000000"/>
                <w:sz w:val="26"/>
                <w:szCs w:val="26"/>
                <w:lang w:val="uk-UA"/>
              </w:rPr>
              <w:t>Оцінка впливу на сферу інтересів держави</w:t>
            </w:r>
          </w:p>
        </w:tc>
      </w:tr>
      <w:tr w:rsidR="005831FF" w:rsidRPr="005831FF" w:rsidTr="00396839">
        <w:tc>
          <w:tcPr>
            <w:tcW w:w="2263" w:type="dxa"/>
          </w:tcPr>
          <w:p w:rsidR="00564143" w:rsidRPr="0091656D" w:rsidRDefault="00564143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91656D">
              <w:rPr>
                <w:color w:val="000000"/>
                <w:sz w:val="26"/>
                <w:szCs w:val="26"/>
                <w:lang w:val="uk-UA"/>
              </w:rPr>
              <w:t>Вид альтернативи</w:t>
            </w:r>
          </w:p>
        </w:tc>
        <w:tc>
          <w:tcPr>
            <w:tcW w:w="3515" w:type="dxa"/>
          </w:tcPr>
          <w:p w:rsidR="00564143" w:rsidRPr="0091656D" w:rsidRDefault="00564143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91656D">
              <w:rPr>
                <w:color w:val="000000"/>
                <w:sz w:val="26"/>
                <w:szCs w:val="26"/>
                <w:lang w:val="uk-UA"/>
              </w:rPr>
              <w:t>Вигоди</w:t>
            </w:r>
          </w:p>
        </w:tc>
        <w:tc>
          <w:tcPr>
            <w:tcW w:w="4075" w:type="dxa"/>
          </w:tcPr>
          <w:p w:rsidR="00564143" w:rsidRPr="0091656D" w:rsidRDefault="00564143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91656D">
              <w:rPr>
                <w:color w:val="000000"/>
                <w:sz w:val="26"/>
                <w:szCs w:val="26"/>
                <w:lang w:val="uk-UA"/>
              </w:rPr>
              <w:t>Витрати</w:t>
            </w:r>
          </w:p>
        </w:tc>
      </w:tr>
      <w:tr w:rsidR="005831FF" w:rsidRPr="005831FF" w:rsidTr="00396839">
        <w:tc>
          <w:tcPr>
            <w:tcW w:w="2263" w:type="dxa"/>
          </w:tcPr>
          <w:p w:rsidR="00564143" w:rsidRPr="0091656D" w:rsidRDefault="00564143">
            <w:pPr>
              <w:tabs>
                <w:tab w:val="center" w:pos="4153"/>
                <w:tab w:val="right" w:pos="8306"/>
              </w:tabs>
              <w:rPr>
                <w:color w:val="000000"/>
                <w:lang w:val="uk-UA"/>
              </w:rPr>
            </w:pPr>
            <w:r w:rsidRPr="0091656D">
              <w:rPr>
                <w:color w:val="000000"/>
                <w:lang w:val="uk-UA"/>
              </w:rPr>
              <w:t>Альтернатива 1</w:t>
            </w:r>
          </w:p>
          <w:p w:rsidR="00564143" w:rsidRPr="0091656D" w:rsidRDefault="00564143">
            <w:pPr>
              <w:tabs>
                <w:tab w:val="center" w:pos="4153"/>
                <w:tab w:val="right" w:pos="8306"/>
              </w:tabs>
              <w:rPr>
                <w:color w:val="000000"/>
                <w:lang w:val="uk-UA"/>
              </w:rPr>
            </w:pPr>
            <w:r w:rsidRPr="0091656D">
              <w:rPr>
                <w:color w:val="000000"/>
                <w:lang w:val="uk-UA"/>
              </w:rPr>
              <w:t>Залишення існуючої на даний момент ситуації без змін</w:t>
            </w:r>
          </w:p>
        </w:tc>
        <w:tc>
          <w:tcPr>
            <w:tcW w:w="3515" w:type="dxa"/>
          </w:tcPr>
          <w:p w:rsidR="00564143" w:rsidRPr="0091656D" w:rsidRDefault="00564143">
            <w:pPr>
              <w:tabs>
                <w:tab w:val="center" w:pos="4153"/>
                <w:tab w:val="right" w:pos="8306"/>
              </w:tabs>
              <w:jc w:val="both"/>
              <w:rPr>
                <w:color w:val="000000"/>
                <w:lang w:val="uk-UA"/>
              </w:rPr>
            </w:pPr>
            <w:r w:rsidRPr="0091656D">
              <w:rPr>
                <w:color w:val="000000"/>
                <w:lang w:val="uk-UA"/>
              </w:rPr>
              <w:t>Відсутні</w:t>
            </w:r>
          </w:p>
        </w:tc>
        <w:tc>
          <w:tcPr>
            <w:tcW w:w="4075" w:type="dxa"/>
          </w:tcPr>
          <w:p w:rsidR="00564143" w:rsidRPr="0091656D" w:rsidRDefault="00564143" w:rsidP="00AF02D7">
            <w:pPr>
              <w:pStyle w:val="a5"/>
              <w:tabs>
                <w:tab w:val="right" w:pos="8306"/>
              </w:tabs>
              <w:ind w:left="0" w:firstLine="62"/>
              <w:jc w:val="both"/>
              <w:rPr>
                <w:color w:val="000000"/>
                <w:lang w:val="uk-UA"/>
              </w:rPr>
            </w:pPr>
            <w:r w:rsidRPr="0091656D">
              <w:rPr>
                <w:color w:val="000000"/>
                <w:lang w:val="uk-UA"/>
              </w:rPr>
              <w:t>Відсутні</w:t>
            </w:r>
          </w:p>
        </w:tc>
      </w:tr>
      <w:tr w:rsidR="005831FF" w:rsidRPr="005831FF" w:rsidTr="00396839">
        <w:tc>
          <w:tcPr>
            <w:tcW w:w="2263" w:type="dxa"/>
          </w:tcPr>
          <w:p w:rsidR="00564143" w:rsidRPr="0091656D" w:rsidRDefault="00564143" w:rsidP="00AD70CF">
            <w:pPr>
              <w:jc w:val="both"/>
              <w:rPr>
                <w:bCs/>
                <w:color w:val="000000"/>
                <w:spacing w:val="6"/>
                <w:bdr w:val="none" w:sz="0" w:space="0" w:color="auto" w:frame="1"/>
                <w:lang w:val="uk-UA"/>
              </w:rPr>
            </w:pPr>
            <w:r w:rsidRPr="0091656D">
              <w:rPr>
                <w:bCs/>
                <w:color w:val="000000"/>
                <w:spacing w:val="6"/>
                <w:bdr w:val="none" w:sz="0" w:space="0" w:color="auto" w:frame="1"/>
                <w:lang w:val="uk-UA"/>
              </w:rPr>
              <w:t>Альтернатива 2</w:t>
            </w:r>
          </w:p>
          <w:p w:rsidR="00564143" w:rsidRPr="0091656D" w:rsidRDefault="00564143" w:rsidP="00AD70CF">
            <w:pPr>
              <w:tabs>
                <w:tab w:val="center" w:pos="4153"/>
                <w:tab w:val="right" w:pos="8306"/>
              </w:tabs>
              <w:rPr>
                <w:color w:val="000000"/>
                <w:lang w:val="uk-UA"/>
              </w:rPr>
            </w:pPr>
            <w:r w:rsidRPr="0091656D">
              <w:rPr>
                <w:bCs/>
                <w:color w:val="000000"/>
                <w:spacing w:val="6"/>
                <w:shd w:val="clear" w:color="auto" w:fill="FFFFFF"/>
                <w:lang w:val="uk-UA"/>
              </w:rPr>
              <w:t>Застосування регуляторного акта інших органів місцевого самоврядування</w:t>
            </w:r>
          </w:p>
        </w:tc>
        <w:tc>
          <w:tcPr>
            <w:tcW w:w="3515" w:type="dxa"/>
          </w:tcPr>
          <w:p w:rsidR="00564143" w:rsidRPr="0091656D" w:rsidRDefault="00564143" w:rsidP="00201296">
            <w:pPr>
              <w:tabs>
                <w:tab w:val="center" w:pos="4153"/>
                <w:tab w:val="right" w:pos="8306"/>
              </w:tabs>
              <w:jc w:val="both"/>
              <w:rPr>
                <w:color w:val="000000"/>
                <w:lang w:val="uk-UA"/>
              </w:rPr>
            </w:pPr>
            <w:r w:rsidRPr="0091656D">
              <w:rPr>
                <w:color w:val="000000"/>
                <w:lang w:val="uk-UA"/>
              </w:rPr>
              <w:t>Відсутні</w:t>
            </w:r>
          </w:p>
        </w:tc>
        <w:tc>
          <w:tcPr>
            <w:tcW w:w="4075" w:type="dxa"/>
          </w:tcPr>
          <w:p w:rsidR="00564143" w:rsidRPr="0091656D" w:rsidRDefault="00564143" w:rsidP="00AF02D7">
            <w:pPr>
              <w:pStyle w:val="a5"/>
              <w:tabs>
                <w:tab w:val="right" w:pos="8306"/>
              </w:tabs>
              <w:ind w:left="0" w:firstLine="62"/>
              <w:jc w:val="both"/>
              <w:rPr>
                <w:color w:val="000000"/>
                <w:lang w:val="uk-UA"/>
              </w:rPr>
            </w:pPr>
            <w:r w:rsidRPr="0091656D">
              <w:rPr>
                <w:color w:val="000000"/>
                <w:lang w:val="uk-UA"/>
              </w:rPr>
              <w:t>Витрати на ознайомлення з регуляторним актом</w:t>
            </w:r>
          </w:p>
        </w:tc>
      </w:tr>
      <w:tr w:rsidR="005831FF" w:rsidRPr="005831FF" w:rsidTr="00396839">
        <w:tc>
          <w:tcPr>
            <w:tcW w:w="2263" w:type="dxa"/>
          </w:tcPr>
          <w:p w:rsidR="00564143" w:rsidRPr="0091656D" w:rsidRDefault="00564143">
            <w:pPr>
              <w:tabs>
                <w:tab w:val="center" w:pos="4153"/>
                <w:tab w:val="right" w:pos="8306"/>
              </w:tabs>
              <w:rPr>
                <w:color w:val="000000"/>
                <w:lang w:val="uk-UA"/>
              </w:rPr>
            </w:pPr>
            <w:r w:rsidRPr="0091656D">
              <w:rPr>
                <w:color w:val="000000"/>
                <w:lang w:val="uk-UA"/>
              </w:rPr>
              <w:t>Альтернатива 3</w:t>
            </w:r>
          </w:p>
          <w:p w:rsidR="00564143" w:rsidRPr="0091656D" w:rsidRDefault="00564143" w:rsidP="00396839">
            <w:pPr>
              <w:tabs>
                <w:tab w:val="center" w:pos="4153"/>
                <w:tab w:val="right" w:pos="8306"/>
              </w:tabs>
              <w:rPr>
                <w:color w:val="000000"/>
                <w:lang w:val="uk-UA"/>
              </w:rPr>
            </w:pPr>
            <w:r w:rsidRPr="0091656D">
              <w:rPr>
                <w:color w:val="000000"/>
                <w:lang w:val="uk-UA"/>
              </w:rPr>
              <w:lastRenderedPageBreak/>
              <w:t>Прийняття про</w:t>
            </w:r>
            <w:r w:rsidR="00396839" w:rsidRPr="0091656D">
              <w:rPr>
                <w:color w:val="000000"/>
                <w:lang w:val="uk-UA"/>
              </w:rPr>
              <w:t>є</w:t>
            </w:r>
            <w:r w:rsidRPr="0091656D">
              <w:rPr>
                <w:color w:val="000000"/>
                <w:lang w:val="uk-UA"/>
              </w:rPr>
              <w:t>кту регуляторного  акта</w:t>
            </w:r>
          </w:p>
        </w:tc>
        <w:tc>
          <w:tcPr>
            <w:tcW w:w="3515" w:type="dxa"/>
          </w:tcPr>
          <w:p w:rsidR="00564143" w:rsidRPr="0091656D" w:rsidRDefault="00564143" w:rsidP="009D6BE3">
            <w:pPr>
              <w:ind w:right="33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91656D">
              <w:rPr>
                <w:color w:val="000000"/>
                <w:shd w:val="clear" w:color="auto" w:fill="FFFFFF"/>
                <w:lang w:val="uk-UA"/>
              </w:rPr>
              <w:lastRenderedPageBreak/>
              <w:t xml:space="preserve">Реалізація покладених на органи публічної влади функцій </w:t>
            </w:r>
            <w:r w:rsidRPr="0091656D">
              <w:rPr>
                <w:color w:val="000000"/>
                <w:shd w:val="clear" w:color="auto" w:fill="FFFFFF"/>
                <w:lang w:val="uk-UA"/>
              </w:rPr>
              <w:lastRenderedPageBreak/>
              <w:t xml:space="preserve">в частині контролю за дотриманням фізичними та юридичними особами вимог чинного законодавства щодо захисту населення від шкідливого впливу шуму. </w:t>
            </w:r>
          </w:p>
          <w:p w:rsidR="00564143" w:rsidRPr="0091656D" w:rsidRDefault="00564143" w:rsidP="009D6BE3">
            <w:pPr>
              <w:ind w:right="33"/>
              <w:jc w:val="both"/>
              <w:rPr>
                <w:color w:val="000000"/>
                <w:shd w:val="clear" w:color="auto" w:fill="FFFFFF"/>
                <w:lang w:val="uk-UA"/>
              </w:rPr>
            </w:pPr>
          </w:p>
          <w:p w:rsidR="00564143" w:rsidRPr="0091656D" w:rsidRDefault="00564143" w:rsidP="00D866F7">
            <w:pPr>
              <w:ind w:right="33"/>
              <w:jc w:val="both"/>
              <w:rPr>
                <w:color w:val="000000"/>
                <w:lang w:val="uk-UA"/>
              </w:rPr>
            </w:pPr>
          </w:p>
          <w:p w:rsidR="00564143" w:rsidRPr="0091656D" w:rsidRDefault="00564143" w:rsidP="009346B2">
            <w:pPr>
              <w:ind w:right="33"/>
              <w:jc w:val="both"/>
              <w:rPr>
                <w:color w:val="000000"/>
                <w:highlight w:val="yellow"/>
                <w:lang w:val="uk-UA" w:eastAsia="en-US"/>
              </w:rPr>
            </w:pPr>
          </w:p>
        </w:tc>
        <w:tc>
          <w:tcPr>
            <w:tcW w:w="4075" w:type="dxa"/>
          </w:tcPr>
          <w:p w:rsidR="00564143" w:rsidRPr="0091656D" w:rsidRDefault="00564143" w:rsidP="00CA459F">
            <w:pPr>
              <w:spacing w:before="15" w:after="15"/>
              <w:jc w:val="both"/>
              <w:rPr>
                <w:color w:val="000000"/>
                <w:lang w:val="uk-UA"/>
              </w:rPr>
            </w:pPr>
            <w:r w:rsidRPr="0091656D">
              <w:rPr>
                <w:color w:val="000000"/>
                <w:lang w:val="uk-UA"/>
              </w:rPr>
              <w:lastRenderedPageBreak/>
              <w:t>Витрати на:</w:t>
            </w:r>
          </w:p>
          <w:p w:rsidR="00564143" w:rsidRPr="0091656D" w:rsidRDefault="00564143" w:rsidP="00CA459F">
            <w:pPr>
              <w:spacing w:before="15" w:after="15"/>
              <w:jc w:val="both"/>
              <w:rPr>
                <w:color w:val="000000"/>
                <w:lang w:val="uk-UA"/>
              </w:rPr>
            </w:pPr>
            <w:r w:rsidRPr="0091656D">
              <w:rPr>
                <w:color w:val="000000"/>
                <w:lang w:val="uk-UA"/>
              </w:rPr>
              <w:lastRenderedPageBreak/>
              <w:t>- підготовку про</w:t>
            </w:r>
            <w:r w:rsidR="00396839" w:rsidRPr="0091656D">
              <w:rPr>
                <w:color w:val="000000"/>
                <w:lang w:val="uk-UA"/>
              </w:rPr>
              <w:t>є</w:t>
            </w:r>
            <w:r w:rsidRPr="0091656D">
              <w:rPr>
                <w:color w:val="000000"/>
                <w:lang w:val="uk-UA"/>
              </w:rPr>
              <w:t>кту регуляторного акта;</w:t>
            </w:r>
          </w:p>
          <w:p w:rsidR="00564143" w:rsidRPr="0091656D" w:rsidRDefault="00564143" w:rsidP="00CA459F">
            <w:pPr>
              <w:spacing w:before="15" w:after="15"/>
              <w:jc w:val="both"/>
              <w:rPr>
                <w:color w:val="000000"/>
                <w:lang w:val="uk-UA"/>
              </w:rPr>
            </w:pPr>
            <w:r w:rsidRPr="0091656D">
              <w:rPr>
                <w:color w:val="000000"/>
                <w:lang w:val="uk-UA"/>
              </w:rPr>
              <w:t xml:space="preserve">- забезпечення виконання вимог регуляторного акта (зокрема: здійснення заходів контролю, визначених регуляторним актом, здійснення заходів превентивного (попереджувального) характеру серед населення </w:t>
            </w:r>
            <w:r w:rsidR="0098639E" w:rsidRPr="0091656D">
              <w:rPr>
                <w:color w:val="000000"/>
                <w:lang w:val="uk-UA"/>
              </w:rPr>
              <w:t xml:space="preserve">і т. </w:t>
            </w:r>
            <w:proofErr w:type="spellStart"/>
            <w:r w:rsidR="0098639E" w:rsidRPr="0091656D">
              <w:rPr>
                <w:color w:val="000000"/>
                <w:lang w:val="uk-UA"/>
              </w:rPr>
              <w:t>ін</w:t>
            </w:r>
            <w:proofErr w:type="spellEnd"/>
            <w:r w:rsidR="0098639E" w:rsidRPr="0091656D">
              <w:rPr>
                <w:color w:val="000000"/>
                <w:lang w:val="uk-UA"/>
              </w:rPr>
              <w:t>)</w:t>
            </w:r>
            <w:r w:rsidRPr="0091656D">
              <w:rPr>
                <w:color w:val="000000"/>
                <w:lang w:val="uk-UA"/>
              </w:rPr>
              <w:t>;</w:t>
            </w:r>
          </w:p>
          <w:p w:rsidR="00564143" w:rsidRPr="0091656D" w:rsidRDefault="00564143" w:rsidP="00CA459F">
            <w:pPr>
              <w:spacing w:before="15" w:after="15"/>
              <w:jc w:val="both"/>
              <w:rPr>
                <w:color w:val="000000"/>
                <w:lang w:val="uk-UA"/>
              </w:rPr>
            </w:pPr>
            <w:r w:rsidRPr="0091656D">
              <w:rPr>
                <w:color w:val="000000"/>
                <w:lang w:val="uk-UA"/>
              </w:rPr>
              <w:t>- проведення процедур з відстеження результативності регуляторного акта.</w:t>
            </w:r>
          </w:p>
          <w:p w:rsidR="00564143" w:rsidRPr="0091656D" w:rsidRDefault="00564143" w:rsidP="00EB1391">
            <w:pPr>
              <w:tabs>
                <w:tab w:val="center" w:pos="4153"/>
                <w:tab w:val="right" w:pos="8306"/>
              </w:tabs>
              <w:ind w:firstLine="318"/>
              <w:jc w:val="both"/>
              <w:rPr>
                <w:color w:val="000000"/>
                <w:lang w:val="uk-UA"/>
              </w:rPr>
            </w:pPr>
          </w:p>
        </w:tc>
      </w:tr>
    </w:tbl>
    <w:p w:rsidR="00564143" w:rsidRPr="005831FF" w:rsidRDefault="00564143" w:rsidP="007D0893">
      <w:pPr>
        <w:jc w:val="both"/>
        <w:rPr>
          <w:b/>
          <w:color w:val="000000"/>
          <w:sz w:val="26"/>
          <w:szCs w:val="26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3685"/>
        <w:gridCol w:w="4111"/>
      </w:tblGrid>
      <w:tr w:rsidR="005831FF" w:rsidRPr="005831FF" w:rsidTr="00A177C5">
        <w:tc>
          <w:tcPr>
            <w:tcW w:w="9889" w:type="dxa"/>
            <w:gridSpan w:val="3"/>
          </w:tcPr>
          <w:p w:rsidR="00564143" w:rsidRPr="005831FF" w:rsidRDefault="00564143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5831FF">
              <w:rPr>
                <w:b/>
                <w:color w:val="000000"/>
                <w:sz w:val="26"/>
                <w:szCs w:val="26"/>
                <w:lang w:val="uk-UA"/>
              </w:rPr>
              <w:t>Оцінка впливу на сферу інтересів громадян</w:t>
            </w:r>
          </w:p>
        </w:tc>
      </w:tr>
      <w:tr w:rsidR="005831FF" w:rsidRPr="005831FF" w:rsidTr="00A177C5">
        <w:tc>
          <w:tcPr>
            <w:tcW w:w="2093" w:type="dxa"/>
          </w:tcPr>
          <w:p w:rsidR="00564143" w:rsidRPr="0091656D" w:rsidRDefault="00564143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91656D">
              <w:rPr>
                <w:color w:val="000000"/>
                <w:sz w:val="26"/>
                <w:szCs w:val="26"/>
                <w:lang w:val="uk-UA"/>
              </w:rPr>
              <w:t>Вид альтернативи</w:t>
            </w:r>
          </w:p>
        </w:tc>
        <w:tc>
          <w:tcPr>
            <w:tcW w:w="3685" w:type="dxa"/>
          </w:tcPr>
          <w:p w:rsidR="00564143" w:rsidRPr="0091656D" w:rsidRDefault="00564143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91656D">
              <w:rPr>
                <w:color w:val="000000"/>
                <w:sz w:val="26"/>
                <w:szCs w:val="26"/>
                <w:lang w:val="uk-UA"/>
              </w:rPr>
              <w:t>Вигоди</w:t>
            </w:r>
          </w:p>
        </w:tc>
        <w:tc>
          <w:tcPr>
            <w:tcW w:w="4111" w:type="dxa"/>
          </w:tcPr>
          <w:p w:rsidR="00564143" w:rsidRPr="0091656D" w:rsidRDefault="00564143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91656D">
              <w:rPr>
                <w:color w:val="000000"/>
                <w:sz w:val="26"/>
                <w:szCs w:val="26"/>
                <w:lang w:val="uk-UA"/>
              </w:rPr>
              <w:t>Витрати</w:t>
            </w:r>
          </w:p>
        </w:tc>
      </w:tr>
      <w:tr w:rsidR="005831FF" w:rsidRPr="005A6701" w:rsidTr="00A177C5">
        <w:tc>
          <w:tcPr>
            <w:tcW w:w="2093" w:type="dxa"/>
          </w:tcPr>
          <w:p w:rsidR="00564143" w:rsidRPr="0091656D" w:rsidRDefault="00564143">
            <w:pPr>
              <w:tabs>
                <w:tab w:val="center" w:pos="4153"/>
                <w:tab w:val="right" w:pos="8306"/>
              </w:tabs>
              <w:rPr>
                <w:color w:val="000000"/>
                <w:lang w:val="uk-UA"/>
              </w:rPr>
            </w:pPr>
            <w:r w:rsidRPr="0091656D">
              <w:rPr>
                <w:color w:val="000000"/>
                <w:lang w:val="uk-UA"/>
              </w:rPr>
              <w:t>Альтернатива 1</w:t>
            </w:r>
          </w:p>
          <w:p w:rsidR="00564143" w:rsidRPr="0091656D" w:rsidRDefault="00564143">
            <w:pPr>
              <w:tabs>
                <w:tab w:val="center" w:pos="4153"/>
                <w:tab w:val="right" w:pos="8306"/>
              </w:tabs>
              <w:rPr>
                <w:color w:val="000000"/>
                <w:lang w:val="uk-UA"/>
              </w:rPr>
            </w:pPr>
            <w:r w:rsidRPr="0091656D">
              <w:rPr>
                <w:color w:val="000000"/>
                <w:lang w:val="uk-UA"/>
              </w:rPr>
              <w:t>Залишення існуючої на даний момент ситуації без змін</w:t>
            </w:r>
          </w:p>
        </w:tc>
        <w:tc>
          <w:tcPr>
            <w:tcW w:w="3685" w:type="dxa"/>
          </w:tcPr>
          <w:p w:rsidR="00564143" w:rsidRPr="0091656D" w:rsidRDefault="00564143">
            <w:pPr>
              <w:tabs>
                <w:tab w:val="center" w:pos="4153"/>
                <w:tab w:val="right" w:pos="8306"/>
              </w:tabs>
              <w:jc w:val="both"/>
              <w:rPr>
                <w:color w:val="000000"/>
                <w:lang w:val="uk-UA"/>
              </w:rPr>
            </w:pPr>
            <w:r w:rsidRPr="0091656D">
              <w:rPr>
                <w:color w:val="000000"/>
                <w:lang w:val="uk-UA"/>
              </w:rPr>
              <w:t>Відсутні</w:t>
            </w:r>
          </w:p>
        </w:tc>
        <w:tc>
          <w:tcPr>
            <w:tcW w:w="4111" w:type="dxa"/>
          </w:tcPr>
          <w:p w:rsidR="00564143" w:rsidRPr="0091656D" w:rsidRDefault="00564143" w:rsidP="00396839">
            <w:pPr>
              <w:tabs>
                <w:tab w:val="center" w:pos="4153"/>
                <w:tab w:val="right" w:pos="8306"/>
              </w:tabs>
              <w:jc w:val="both"/>
              <w:rPr>
                <w:color w:val="000000"/>
                <w:lang w:val="uk-UA"/>
              </w:rPr>
            </w:pPr>
            <w:r w:rsidRPr="0091656D">
              <w:rPr>
                <w:color w:val="000000"/>
                <w:lang w:val="uk-UA"/>
              </w:rPr>
              <w:t xml:space="preserve">Сплата адміністративних штрафів за ст. 182 КУпАП, що очікується на суму, яка перевищує показник </w:t>
            </w:r>
            <w:r w:rsidR="003E6AB4">
              <w:rPr>
                <w:color w:val="000000"/>
                <w:lang w:val="uk-UA"/>
              </w:rPr>
              <w:t xml:space="preserve">10 місяців </w:t>
            </w:r>
            <w:r w:rsidRPr="0091656D">
              <w:rPr>
                <w:color w:val="000000"/>
                <w:lang w:val="uk-UA"/>
              </w:rPr>
              <w:t>20</w:t>
            </w:r>
            <w:r w:rsidR="00396839" w:rsidRPr="0091656D">
              <w:rPr>
                <w:color w:val="000000"/>
                <w:lang w:val="uk-UA"/>
              </w:rPr>
              <w:t>21</w:t>
            </w:r>
            <w:r w:rsidRPr="0091656D">
              <w:rPr>
                <w:color w:val="000000"/>
                <w:lang w:val="uk-UA"/>
              </w:rPr>
              <w:t xml:space="preserve"> року, тобто понад </w:t>
            </w:r>
            <w:r w:rsidR="00396839" w:rsidRPr="0091656D">
              <w:rPr>
                <w:color w:val="000000"/>
                <w:spacing w:val="-4"/>
                <w:kern w:val="2"/>
                <w:lang w:val="uk-UA" w:eastAsia="hi-IN" w:bidi="hi-IN"/>
              </w:rPr>
              <w:t xml:space="preserve">2760 </w:t>
            </w:r>
            <w:r w:rsidRPr="0091656D">
              <w:rPr>
                <w:color w:val="000000"/>
                <w:spacing w:val="-4"/>
                <w:kern w:val="2"/>
                <w:lang w:val="uk-UA" w:eastAsia="hi-IN" w:bidi="hi-IN"/>
              </w:rPr>
              <w:t>грн.</w:t>
            </w:r>
            <w:r w:rsidRPr="0091656D">
              <w:rPr>
                <w:color w:val="000000"/>
                <w:lang w:val="uk-UA"/>
              </w:rPr>
              <w:t xml:space="preserve"> (неврегульованість на місцевому рівні взаємовідносин в питаннях додержання тиші на території </w:t>
            </w:r>
            <w:r w:rsidR="00396839" w:rsidRPr="0091656D">
              <w:rPr>
                <w:color w:val="000000"/>
                <w:lang w:val="uk-UA"/>
              </w:rPr>
              <w:t>Сумської міської територіальної громади</w:t>
            </w:r>
            <w:r w:rsidRPr="0091656D">
              <w:rPr>
                <w:color w:val="000000"/>
                <w:lang w:val="uk-UA"/>
              </w:rPr>
              <w:t xml:space="preserve"> зумовить збільшення правопорушень з боку фізичних осіб (громадян) у вказаній сфері)</w:t>
            </w:r>
          </w:p>
        </w:tc>
      </w:tr>
      <w:tr w:rsidR="005831FF" w:rsidRPr="005831FF" w:rsidTr="00A177C5">
        <w:tc>
          <w:tcPr>
            <w:tcW w:w="2093" w:type="dxa"/>
          </w:tcPr>
          <w:p w:rsidR="00564143" w:rsidRPr="0091656D" w:rsidRDefault="00564143" w:rsidP="00D149D3">
            <w:pPr>
              <w:spacing w:after="120"/>
              <w:jc w:val="both"/>
              <w:rPr>
                <w:bCs/>
                <w:color w:val="000000"/>
                <w:spacing w:val="6"/>
                <w:bdr w:val="none" w:sz="0" w:space="0" w:color="auto" w:frame="1"/>
                <w:lang w:val="uk-UA"/>
              </w:rPr>
            </w:pPr>
            <w:r w:rsidRPr="0091656D">
              <w:rPr>
                <w:bCs/>
                <w:color w:val="000000"/>
                <w:spacing w:val="6"/>
                <w:bdr w:val="none" w:sz="0" w:space="0" w:color="auto" w:frame="1"/>
                <w:lang w:val="uk-UA"/>
              </w:rPr>
              <w:t>Альтернатива 2</w:t>
            </w:r>
          </w:p>
          <w:p w:rsidR="00564143" w:rsidRPr="0091656D" w:rsidRDefault="00564143" w:rsidP="00D149D3">
            <w:pPr>
              <w:tabs>
                <w:tab w:val="center" w:pos="4153"/>
                <w:tab w:val="right" w:pos="8306"/>
              </w:tabs>
              <w:rPr>
                <w:color w:val="000000"/>
                <w:lang w:val="uk-UA"/>
              </w:rPr>
            </w:pPr>
            <w:r w:rsidRPr="0091656D">
              <w:rPr>
                <w:bCs/>
                <w:color w:val="000000"/>
                <w:spacing w:val="6"/>
                <w:shd w:val="clear" w:color="auto" w:fill="FFFFFF"/>
                <w:lang w:val="uk-UA"/>
              </w:rPr>
              <w:t>Застосування регуляторного акта інших органів місцевого самоврядування</w:t>
            </w:r>
          </w:p>
        </w:tc>
        <w:tc>
          <w:tcPr>
            <w:tcW w:w="3685" w:type="dxa"/>
          </w:tcPr>
          <w:p w:rsidR="00564143" w:rsidRPr="0091656D" w:rsidRDefault="00564143">
            <w:pPr>
              <w:tabs>
                <w:tab w:val="center" w:pos="4153"/>
                <w:tab w:val="right" w:pos="8306"/>
              </w:tabs>
              <w:jc w:val="both"/>
              <w:rPr>
                <w:color w:val="000000"/>
                <w:lang w:val="uk-UA"/>
              </w:rPr>
            </w:pPr>
            <w:r w:rsidRPr="0091656D">
              <w:rPr>
                <w:color w:val="000000"/>
                <w:lang w:val="uk-UA"/>
              </w:rPr>
              <w:t>Відсутні</w:t>
            </w:r>
          </w:p>
        </w:tc>
        <w:tc>
          <w:tcPr>
            <w:tcW w:w="4111" w:type="dxa"/>
          </w:tcPr>
          <w:p w:rsidR="00564143" w:rsidRPr="0091656D" w:rsidRDefault="00564143" w:rsidP="007B10F6">
            <w:pPr>
              <w:tabs>
                <w:tab w:val="center" w:pos="4153"/>
                <w:tab w:val="right" w:pos="8306"/>
              </w:tabs>
              <w:jc w:val="both"/>
              <w:rPr>
                <w:color w:val="000000"/>
                <w:lang w:val="uk-UA"/>
              </w:rPr>
            </w:pPr>
            <w:r w:rsidRPr="0091656D">
              <w:rPr>
                <w:color w:val="000000"/>
                <w:lang w:val="uk-UA"/>
              </w:rPr>
              <w:t xml:space="preserve">Відсутні </w:t>
            </w:r>
          </w:p>
        </w:tc>
      </w:tr>
      <w:tr w:rsidR="005831FF" w:rsidRPr="005A6701" w:rsidTr="00A177C5">
        <w:tc>
          <w:tcPr>
            <w:tcW w:w="2093" w:type="dxa"/>
          </w:tcPr>
          <w:p w:rsidR="00564143" w:rsidRPr="0091656D" w:rsidRDefault="00564143">
            <w:pPr>
              <w:tabs>
                <w:tab w:val="center" w:pos="4153"/>
                <w:tab w:val="right" w:pos="8306"/>
              </w:tabs>
              <w:rPr>
                <w:color w:val="000000"/>
                <w:lang w:val="uk-UA"/>
              </w:rPr>
            </w:pPr>
            <w:r w:rsidRPr="0091656D">
              <w:rPr>
                <w:color w:val="000000"/>
                <w:lang w:val="uk-UA"/>
              </w:rPr>
              <w:t>Альтернатива 3</w:t>
            </w:r>
          </w:p>
          <w:p w:rsidR="00564143" w:rsidRPr="0091656D" w:rsidRDefault="00564143">
            <w:pPr>
              <w:tabs>
                <w:tab w:val="center" w:pos="4153"/>
                <w:tab w:val="right" w:pos="8306"/>
              </w:tabs>
              <w:rPr>
                <w:color w:val="000000"/>
                <w:lang w:val="uk-UA"/>
              </w:rPr>
            </w:pPr>
            <w:r w:rsidRPr="0091656D">
              <w:rPr>
                <w:color w:val="000000"/>
                <w:lang w:val="uk-UA"/>
              </w:rPr>
              <w:t>Прийняття проекту регуляторного акта</w:t>
            </w:r>
          </w:p>
        </w:tc>
        <w:tc>
          <w:tcPr>
            <w:tcW w:w="3685" w:type="dxa"/>
          </w:tcPr>
          <w:p w:rsidR="00564143" w:rsidRPr="0091656D" w:rsidRDefault="00564143" w:rsidP="008F7DC4">
            <w:pPr>
              <w:tabs>
                <w:tab w:val="center" w:pos="4153"/>
                <w:tab w:val="right" w:pos="8306"/>
              </w:tabs>
              <w:ind w:left="34"/>
              <w:jc w:val="both"/>
              <w:rPr>
                <w:color w:val="000000"/>
                <w:lang w:val="uk-UA"/>
              </w:rPr>
            </w:pPr>
            <w:r w:rsidRPr="0091656D">
              <w:rPr>
                <w:color w:val="000000"/>
                <w:lang w:val="uk-UA"/>
              </w:rPr>
              <w:t xml:space="preserve">1. Захищеність  прав і законних  інтересів громадян щодо забезпечення тиші на території </w:t>
            </w:r>
            <w:r w:rsidR="000C5E60" w:rsidRPr="0091656D">
              <w:rPr>
                <w:color w:val="000000"/>
                <w:lang w:val="uk-UA"/>
              </w:rPr>
              <w:t>Сумської міської територіальної громади</w:t>
            </w:r>
            <w:r w:rsidRPr="0091656D">
              <w:rPr>
                <w:color w:val="000000"/>
                <w:lang w:val="uk-UA"/>
              </w:rPr>
              <w:t>, зокрема в громадських місцях та в багатоквартирних житлових будинках.</w:t>
            </w:r>
          </w:p>
          <w:p w:rsidR="00564143" w:rsidRPr="0091656D" w:rsidRDefault="00564143" w:rsidP="008F7DC4">
            <w:pPr>
              <w:tabs>
                <w:tab w:val="center" w:pos="4153"/>
                <w:tab w:val="right" w:pos="8306"/>
              </w:tabs>
              <w:ind w:left="34"/>
              <w:jc w:val="both"/>
              <w:rPr>
                <w:color w:val="000000"/>
                <w:lang w:val="uk-UA"/>
              </w:rPr>
            </w:pPr>
          </w:p>
          <w:p w:rsidR="00564143" w:rsidRPr="0091656D" w:rsidRDefault="00564143" w:rsidP="00901326">
            <w:pPr>
              <w:tabs>
                <w:tab w:val="center" w:pos="4153"/>
                <w:tab w:val="right" w:pos="8306"/>
              </w:tabs>
              <w:ind w:left="34"/>
              <w:jc w:val="both"/>
              <w:rPr>
                <w:color w:val="000000"/>
                <w:lang w:val="uk-UA"/>
              </w:rPr>
            </w:pPr>
            <w:r w:rsidRPr="0091656D">
              <w:rPr>
                <w:color w:val="000000"/>
                <w:lang w:val="uk-UA"/>
              </w:rPr>
              <w:t>2. Недопущення перевищення встановлених рівнів впливу шуму та інших фізичних факторів на середовище життєдіяльності людини.</w:t>
            </w:r>
          </w:p>
          <w:p w:rsidR="00564143" w:rsidRPr="0091656D" w:rsidRDefault="00564143" w:rsidP="00901326">
            <w:pPr>
              <w:tabs>
                <w:tab w:val="center" w:pos="4153"/>
                <w:tab w:val="right" w:pos="8306"/>
              </w:tabs>
              <w:ind w:left="34"/>
              <w:jc w:val="both"/>
              <w:rPr>
                <w:color w:val="000000"/>
                <w:lang w:val="uk-UA"/>
              </w:rPr>
            </w:pPr>
          </w:p>
          <w:p w:rsidR="00564143" w:rsidRPr="0091656D" w:rsidRDefault="00564143" w:rsidP="00901326">
            <w:pPr>
              <w:tabs>
                <w:tab w:val="center" w:pos="4153"/>
                <w:tab w:val="right" w:pos="8306"/>
              </w:tabs>
              <w:ind w:left="34"/>
              <w:jc w:val="both"/>
              <w:rPr>
                <w:color w:val="000000"/>
                <w:lang w:val="uk-UA"/>
              </w:rPr>
            </w:pPr>
            <w:r w:rsidRPr="0091656D">
              <w:rPr>
                <w:color w:val="000000"/>
                <w:lang w:val="uk-UA"/>
              </w:rPr>
              <w:t>3. Створення необхідних умов для повноцінного життя мешканців багатоквартирних житлових будинків.</w:t>
            </w:r>
          </w:p>
          <w:p w:rsidR="00564143" w:rsidRPr="0091656D" w:rsidRDefault="00564143" w:rsidP="00901326">
            <w:pPr>
              <w:tabs>
                <w:tab w:val="center" w:pos="4153"/>
                <w:tab w:val="right" w:pos="8306"/>
              </w:tabs>
              <w:ind w:left="34"/>
              <w:jc w:val="both"/>
              <w:rPr>
                <w:color w:val="000000"/>
                <w:lang w:val="uk-UA"/>
              </w:rPr>
            </w:pPr>
          </w:p>
          <w:p w:rsidR="00564143" w:rsidRPr="0091656D" w:rsidRDefault="00564143" w:rsidP="00901326">
            <w:pPr>
              <w:tabs>
                <w:tab w:val="center" w:pos="4153"/>
                <w:tab w:val="right" w:pos="8306"/>
              </w:tabs>
              <w:ind w:left="34"/>
              <w:jc w:val="both"/>
              <w:rPr>
                <w:color w:val="000000"/>
                <w:lang w:val="uk-UA"/>
              </w:rPr>
            </w:pPr>
            <w:r w:rsidRPr="0091656D">
              <w:rPr>
                <w:color w:val="000000"/>
                <w:lang w:val="uk-UA"/>
              </w:rPr>
              <w:t xml:space="preserve">4. Забезпечення сприяння дотриманню громадського порядку на території </w:t>
            </w:r>
            <w:r w:rsidR="00286BBC">
              <w:rPr>
                <w:color w:val="000000"/>
                <w:lang w:val="uk-UA"/>
              </w:rPr>
              <w:t>Сумської міської територіальної громади</w:t>
            </w:r>
            <w:r w:rsidRPr="0091656D">
              <w:rPr>
                <w:color w:val="000000"/>
                <w:lang w:val="uk-UA"/>
              </w:rPr>
              <w:t xml:space="preserve"> у вечірній та нічний час.</w:t>
            </w:r>
          </w:p>
          <w:p w:rsidR="00564143" w:rsidRPr="0091656D" w:rsidRDefault="00564143" w:rsidP="00901326">
            <w:pPr>
              <w:tabs>
                <w:tab w:val="center" w:pos="4153"/>
                <w:tab w:val="right" w:pos="8306"/>
              </w:tabs>
              <w:ind w:left="34"/>
              <w:jc w:val="both"/>
              <w:rPr>
                <w:color w:val="000000"/>
                <w:lang w:val="uk-UA"/>
              </w:rPr>
            </w:pPr>
          </w:p>
          <w:p w:rsidR="00564143" w:rsidRPr="0091656D" w:rsidRDefault="00564143" w:rsidP="00901326">
            <w:pPr>
              <w:tabs>
                <w:tab w:val="center" w:pos="4153"/>
                <w:tab w:val="right" w:pos="8306"/>
              </w:tabs>
              <w:ind w:left="34"/>
              <w:jc w:val="both"/>
              <w:rPr>
                <w:color w:val="000000"/>
                <w:lang w:val="uk-UA"/>
              </w:rPr>
            </w:pPr>
            <w:r w:rsidRPr="0091656D">
              <w:rPr>
                <w:color w:val="000000"/>
                <w:lang w:val="uk-UA"/>
              </w:rPr>
              <w:t>5. Підвищення культури поведінки в житлових будинках, місцях відпочинку та інших громадських місцях.</w:t>
            </w:r>
          </w:p>
          <w:p w:rsidR="00564143" w:rsidRPr="0091656D" w:rsidRDefault="00564143" w:rsidP="00901326">
            <w:pPr>
              <w:tabs>
                <w:tab w:val="center" w:pos="4153"/>
                <w:tab w:val="right" w:pos="8306"/>
              </w:tabs>
              <w:ind w:left="34"/>
              <w:jc w:val="both"/>
              <w:rPr>
                <w:color w:val="000000"/>
                <w:lang w:val="uk-UA"/>
              </w:rPr>
            </w:pPr>
          </w:p>
          <w:p w:rsidR="00564143" w:rsidRPr="0091656D" w:rsidRDefault="00564143" w:rsidP="00E716EA">
            <w:pPr>
              <w:tabs>
                <w:tab w:val="center" w:pos="4153"/>
                <w:tab w:val="right" w:pos="8306"/>
              </w:tabs>
              <w:ind w:left="34"/>
              <w:jc w:val="both"/>
              <w:rPr>
                <w:color w:val="000000"/>
                <w:lang w:val="uk-UA"/>
              </w:rPr>
            </w:pPr>
            <w:r w:rsidRPr="0091656D">
              <w:rPr>
                <w:color w:val="000000"/>
                <w:lang w:val="uk-UA"/>
              </w:rPr>
              <w:t>6. Встановлення зручних для населення режимів роботи об’єктів торгівлі, ресторанного господарства та побутового обслуговування населення</w:t>
            </w:r>
          </w:p>
        </w:tc>
        <w:tc>
          <w:tcPr>
            <w:tcW w:w="4111" w:type="dxa"/>
          </w:tcPr>
          <w:p w:rsidR="00564143" w:rsidRPr="00820194" w:rsidRDefault="00564143" w:rsidP="00432B2A">
            <w:pPr>
              <w:tabs>
                <w:tab w:val="center" w:pos="4153"/>
                <w:tab w:val="right" w:pos="8306"/>
              </w:tabs>
              <w:jc w:val="both"/>
              <w:rPr>
                <w:lang w:val="uk-UA"/>
              </w:rPr>
            </w:pPr>
            <w:r w:rsidRPr="0091656D">
              <w:rPr>
                <w:color w:val="000000"/>
                <w:lang w:val="uk-UA"/>
              </w:rPr>
              <w:lastRenderedPageBreak/>
              <w:t xml:space="preserve"> 1. Витрати на повідомлення/</w:t>
            </w:r>
            <w:r w:rsidR="000C5E60" w:rsidRPr="0091656D">
              <w:rPr>
                <w:color w:val="000000"/>
                <w:lang w:val="uk-UA"/>
              </w:rPr>
              <w:t xml:space="preserve"> </w:t>
            </w:r>
            <w:r w:rsidRPr="0091656D">
              <w:rPr>
                <w:color w:val="000000"/>
                <w:lang w:val="uk-UA"/>
              </w:rPr>
              <w:t xml:space="preserve">погодження з мешканцями багатоквартирних житлових будинків проведення ремонтних робіт, погодження часу гри на музичних інструментах тощо </w:t>
            </w:r>
            <w:r w:rsidRPr="00820194">
              <w:rPr>
                <w:lang w:val="uk-UA"/>
              </w:rPr>
              <w:t>(</w:t>
            </w:r>
            <w:r w:rsidR="003E6AB4">
              <w:rPr>
                <w:lang w:val="uk-UA"/>
              </w:rPr>
              <w:t>с</w:t>
            </w:r>
            <w:r w:rsidRPr="00820194">
              <w:rPr>
                <w:lang w:val="uk-UA"/>
              </w:rPr>
              <w:t xml:space="preserve">ума витрат на </w:t>
            </w:r>
            <w:r w:rsidR="003E6AB4">
              <w:rPr>
                <w:lang w:val="uk-UA"/>
              </w:rPr>
              <w:t xml:space="preserve">              </w:t>
            </w:r>
            <w:r w:rsidRPr="00820194">
              <w:rPr>
                <w:lang w:val="uk-UA"/>
              </w:rPr>
              <w:t xml:space="preserve">1 квартиру: </w:t>
            </w:r>
          </w:p>
          <w:p w:rsidR="00564143" w:rsidRPr="00820194" w:rsidRDefault="00564143" w:rsidP="003E6AB4">
            <w:pPr>
              <w:tabs>
                <w:tab w:val="center" w:pos="4153"/>
                <w:tab w:val="right" w:pos="8306"/>
              </w:tabs>
              <w:rPr>
                <w:lang w:val="uk-UA"/>
              </w:rPr>
            </w:pPr>
            <w:r w:rsidRPr="00820194">
              <w:rPr>
                <w:lang w:val="uk-UA"/>
              </w:rPr>
              <w:t>5 хв. (0,083 год.)*</w:t>
            </w:r>
            <w:r w:rsidR="007A57C0" w:rsidRPr="00820194">
              <w:rPr>
                <w:lang w:val="uk-UA"/>
              </w:rPr>
              <w:t>36,1</w:t>
            </w:r>
            <w:r w:rsidRPr="00820194">
              <w:rPr>
                <w:lang w:val="uk-UA"/>
              </w:rPr>
              <w:t>1грн. (мінімальна заробітна плата в погодинному розмірі)</w:t>
            </w:r>
            <w:r w:rsidR="003E6AB4">
              <w:rPr>
                <w:lang w:val="uk-UA"/>
              </w:rPr>
              <w:t xml:space="preserve"> </w:t>
            </w:r>
            <w:r w:rsidRPr="00820194">
              <w:rPr>
                <w:lang w:val="uk-UA"/>
              </w:rPr>
              <w:t xml:space="preserve">= </w:t>
            </w:r>
            <w:r w:rsidR="007A57C0" w:rsidRPr="00820194">
              <w:rPr>
                <w:lang w:val="uk-UA"/>
              </w:rPr>
              <w:t>3</w:t>
            </w:r>
            <w:r w:rsidRPr="00820194">
              <w:rPr>
                <w:lang w:val="uk-UA"/>
              </w:rPr>
              <w:t>,</w:t>
            </w:r>
            <w:r w:rsidR="007A57C0" w:rsidRPr="00820194">
              <w:rPr>
                <w:lang w:val="uk-UA"/>
              </w:rPr>
              <w:t>00</w:t>
            </w:r>
            <w:r w:rsidRPr="00820194">
              <w:rPr>
                <w:lang w:val="uk-UA"/>
              </w:rPr>
              <w:t xml:space="preserve"> грн. </w:t>
            </w:r>
          </w:p>
          <w:p w:rsidR="00564143" w:rsidRPr="00820194" w:rsidRDefault="00564143" w:rsidP="00432B2A">
            <w:pPr>
              <w:tabs>
                <w:tab w:val="center" w:pos="4153"/>
                <w:tab w:val="right" w:pos="8306"/>
              </w:tabs>
              <w:jc w:val="both"/>
              <w:rPr>
                <w:lang w:val="uk-UA"/>
              </w:rPr>
            </w:pPr>
            <w:r w:rsidRPr="00820194">
              <w:rPr>
                <w:lang w:val="uk-UA"/>
              </w:rPr>
              <w:t>Середня сума витрат з розрахунку на середню кількість квартир  багат</w:t>
            </w:r>
            <w:r w:rsidR="007A57C0" w:rsidRPr="00820194">
              <w:rPr>
                <w:lang w:val="uk-UA"/>
              </w:rPr>
              <w:t>оквартирного житлового будинку Сумської м</w:t>
            </w:r>
            <w:r w:rsidR="00820194">
              <w:rPr>
                <w:lang w:val="uk-UA"/>
              </w:rPr>
              <w:t>іської територіальної громади                                  (</w:t>
            </w:r>
            <w:r w:rsidRPr="00820194">
              <w:rPr>
                <w:lang w:val="uk-UA"/>
              </w:rPr>
              <w:t xml:space="preserve">108 квартир): </w:t>
            </w:r>
            <w:r w:rsidR="007A57C0" w:rsidRPr="00820194">
              <w:rPr>
                <w:lang w:val="uk-UA"/>
              </w:rPr>
              <w:t>3</w:t>
            </w:r>
            <w:r w:rsidRPr="00820194">
              <w:rPr>
                <w:lang w:val="uk-UA"/>
              </w:rPr>
              <w:t>,</w:t>
            </w:r>
            <w:r w:rsidR="007A57C0" w:rsidRPr="00820194">
              <w:rPr>
                <w:lang w:val="uk-UA"/>
              </w:rPr>
              <w:t>00</w:t>
            </w:r>
            <w:r w:rsidRPr="00820194">
              <w:rPr>
                <w:lang w:val="uk-UA"/>
              </w:rPr>
              <w:t xml:space="preserve"> грн.*108=</w:t>
            </w:r>
            <w:r w:rsidR="007A57C0" w:rsidRPr="00820194">
              <w:rPr>
                <w:lang w:val="uk-UA"/>
              </w:rPr>
              <w:t>324,00</w:t>
            </w:r>
            <w:r w:rsidRPr="00820194">
              <w:rPr>
                <w:lang w:val="uk-UA"/>
              </w:rPr>
              <w:t xml:space="preserve"> грн.</w:t>
            </w:r>
          </w:p>
          <w:p w:rsidR="00564143" w:rsidRPr="0091656D" w:rsidRDefault="00564143" w:rsidP="00432B2A">
            <w:pPr>
              <w:tabs>
                <w:tab w:val="center" w:pos="4153"/>
                <w:tab w:val="right" w:pos="8306"/>
              </w:tabs>
              <w:jc w:val="both"/>
              <w:rPr>
                <w:color w:val="000000"/>
                <w:lang w:val="uk-UA"/>
              </w:rPr>
            </w:pPr>
          </w:p>
          <w:p w:rsidR="00564143" w:rsidRPr="0091656D" w:rsidRDefault="00564143" w:rsidP="000C5E60">
            <w:pPr>
              <w:tabs>
                <w:tab w:val="center" w:pos="4153"/>
                <w:tab w:val="right" w:pos="8306"/>
              </w:tabs>
              <w:jc w:val="both"/>
              <w:rPr>
                <w:color w:val="000000"/>
                <w:lang w:val="uk-UA"/>
              </w:rPr>
            </w:pPr>
            <w:r w:rsidRPr="0091656D">
              <w:rPr>
                <w:color w:val="000000"/>
                <w:lang w:val="uk-UA"/>
              </w:rPr>
              <w:lastRenderedPageBreak/>
              <w:t xml:space="preserve">2. Сплата адміністративних штрафів у випадку вчинення правопорушень за ст. 182 КУпАП, що очікується на суму, яка буде меншою за показник </w:t>
            </w:r>
            <w:r w:rsidR="003E6AB4">
              <w:rPr>
                <w:color w:val="000000"/>
                <w:lang w:val="uk-UA"/>
              </w:rPr>
              <w:t xml:space="preserve">  10 місяців </w:t>
            </w:r>
            <w:r w:rsidRPr="0091656D">
              <w:rPr>
                <w:color w:val="000000"/>
                <w:lang w:val="uk-UA"/>
              </w:rPr>
              <w:t>20</w:t>
            </w:r>
            <w:r w:rsidR="000C5E60" w:rsidRPr="0091656D">
              <w:rPr>
                <w:color w:val="000000"/>
                <w:lang w:val="uk-UA"/>
              </w:rPr>
              <w:t>21</w:t>
            </w:r>
            <w:r w:rsidRPr="0091656D">
              <w:rPr>
                <w:color w:val="000000"/>
                <w:lang w:val="uk-UA"/>
              </w:rPr>
              <w:t xml:space="preserve"> року, тобто менше ніж </w:t>
            </w:r>
            <w:r w:rsidR="000C5E60" w:rsidRPr="0091656D">
              <w:rPr>
                <w:color w:val="000000"/>
                <w:spacing w:val="-4"/>
                <w:kern w:val="2"/>
                <w:lang w:val="uk-UA" w:eastAsia="hi-IN" w:bidi="hi-IN"/>
              </w:rPr>
              <w:t>2760 грн.</w:t>
            </w:r>
            <w:r w:rsidRPr="0091656D">
              <w:rPr>
                <w:color w:val="000000"/>
                <w:lang w:val="uk-UA"/>
              </w:rPr>
              <w:t xml:space="preserve"> (доведення до відома населення вимог регуляторного акта, а також проведення виховної роботи серед різних вікових груп населення має забезпечити формування правомірної поведінки громадян і тим самим вплинути на зменшення відповідних правопорушень).</w:t>
            </w:r>
          </w:p>
        </w:tc>
      </w:tr>
    </w:tbl>
    <w:p w:rsidR="00564143" w:rsidRPr="005831FF" w:rsidRDefault="00564143" w:rsidP="007D0893">
      <w:pPr>
        <w:jc w:val="both"/>
        <w:rPr>
          <w:b/>
          <w:color w:val="000000"/>
          <w:sz w:val="26"/>
          <w:szCs w:val="26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11"/>
        <w:gridCol w:w="1526"/>
        <w:gridCol w:w="1537"/>
        <w:gridCol w:w="1506"/>
        <w:gridCol w:w="1519"/>
        <w:gridCol w:w="1690"/>
      </w:tblGrid>
      <w:tr w:rsidR="005831FF" w:rsidRPr="005831FF" w:rsidTr="00A177C5">
        <w:tc>
          <w:tcPr>
            <w:tcW w:w="9889" w:type="dxa"/>
            <w:gridSpan w:val="6"/>
          </w:tcPr>
          <w:p w:rsidR="00564143" w:rsidRPr="0091656D" w:rsidRDefault="00564143">
            <w:pPr>
              <w:tabs>
                <w:tab w:val="center" w:pos="4153"/>
                <w:tab w:val="right" w:pos="8306"/>
              </w:tabs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  <w:r w:rsidRPr="0091656D">
              <w:rPr>
                <w:b/>
                <w:color w:val="000000"/>
                <w:sz w:val="26"/>
                <w:szCs w:val="26"/>
                <w:lang w:val="uk-UA"/>
              </w:rPr>
              <w:t>Оцінка впливу на сферу інтересів суб’єктів господарювання</w:t>
            </w:r>
          </w:p>
        </w:tc>
      </w:tr>
      <w:tr w:rsidR="005831FF" w:rsidRPr="002A7BEC" w:rsidTr="00A177C5">
        <w:tc>
          <w:tcPr>
            <w:tcW w:w="2111" w:type="dxa"/>
          </w:tcPr>
          <w:p w:rsidR="00564143" w:rsidRPr="002A7BEC" w:rsidRDefault="00564143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6"/>
                <w:szCs w:val="26"/>
                <w:lang w:val="uk-UA"/>
              </w:rPr>
            </w:pPr>
            <w:r w:rsidRPr="002A7BEC">
              <w:rPr>
                <w:sz w:val="26"/>
                <w:szCs w:val="26"/>
                <w:lang w:val="uk-UA"/>
              </w:rPr>
              <w:t>Показник</w:t>
            </w:r>
          </w:p>
        </w:tc>
        <w:tc>
          <w:tcPr>
            <w:tcW w:w="1526" w:type="dxa"/>
          </w:tcPr>
          <w:p w:rsidR="00564143" w:rsidRPr="002A7BEC" w:rsidRDefault="00564143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6"/>
                <w:szCs w:val="26"/>
                <w:lang w:val="uk-UA"/>
              </w:rPr>
            </w:pPr>
            <w:r w:rsidRPr="002A7BEC">
              <w:rPr>
                <w:sz w:val="26"/>
                <w:szCs w:val="26"/>
                <w:lang w:val="uk-UA"/>
              </w:rPr>
              <w:t>Великі</w:t>
            </w:r>
          </w:p>
        </w:tc>
        <w:tc>
          <w:tcPr>
            <w:tcW w:w="1537" w:type="dxa"/>
          </w:tcPr>
          <w:p w:rsidR="00564143" w:rsidRPr="002A7BEC" w:rsidRDefault="00564143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6"/>
                <w:szCs w:val="26"/>
                <w:lang w:val="uk-UA"/>
              </w:rPr>
            </w:pPr>
            <w:r w:rsidRPr="002A7BEC">
              <w:rPr>
                <w:sz w:val="26"/>
                <w:szCs w:val="26"/>
                <w:lang w:val="uk-UA"/>
              </w:rPr>
              <w:t>Середні</w:t>
            </w:r>
          </w:p>
        </w:tc>
        <w:tc>
          <w:tcPr>
            <w:tcW w:w="1506" w:type="dxa"/>
          </w:tcPr>
          <w:p w:rsidR="00564143" w:rsidRPr="002A7BEC" w:rsidRDefault="00564143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6"/>
                <w:szCs w:val="26"/>
                <w:lang w:val="uk-UA"/>
              </w:rPr>
            </w:pPr>
            <w:r w:rsidRPr="002A7BEC">
              <w:rPr>
                <w:sz w:val="26"/>
                <w:szCs w:val="26"/>
                <w:lang w:val="uk-UA"/>
              </w:rPr>
              <w:t>Малі</w:t>
            </w:r>
          </w:p>
        </w:tc>
        <w:tc>
          <w:tcPr>
            <w:tcW w:w="1519" w:type="dxa"/>
          </w:tcPr>
          <w:p w:rsidR="00564143" w:rsidRPr="002A7BEC" w:rsidRDefault="00564143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6"/>
                <w:szCs w:val="26"/>
                <w:lang w:val="uk-UA"/>
              </w:rPr>
            </w:pPr>
            <w:r w:rsidRPr="002A7BEC">
              <w:rPr>
                <w:sz w:val="26"/>
                <w:szCs w:val="26"/>
                <w:lang w:val="uk-UA"/>
              </w:rPr>
              <w:t>Мікро</w:t>
            </w:r>
          </w:p>
        </w:tc>
        <w:tc>
          <w:tcPr>
            <w:tcW w:w="1690" w:type="dxa"/>
          </w:tcPr>
          <w:p w:rsidR="00564143" w:rsidRPr="002A7BEC" w:rsidRDefault="00564143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6"/>
                <w:szCs w:val="26"/>
                <w:lang w:val="uk-UA"/>
              </w:rPr>
            </w:pPr>
            <w:r w:rsidRPr="002A7BEC">
              <w:rPr>
                <w:sz w:val="26"/>
                <w:szCs w:val="26"/>
                <w:lang w:val="uk-UA"/>
              </w:rPr>
              <w:t>Разом</w:t>
            </w:r>
          </w:p>
        </w:tc>
      </w:tr>
      <w:tr w:rsidR="002A7BEC" w:rsidRPr="002A7BEC" w:rsidTr="00A177C5">
        <w:tc>
          <w:tcPr>
            <w:tcW w:w="2111" w:type="dxa"/>
            <w:vMerge w:val="restart"/>
          </w:tcPr>
          <w:p w:rsidR="00564143" w:rsidRPr="002A7BEC" w:rsidRDefault="00564143" w:rsidP="005B22F1">
            <w:pPr>
              <w:tabs>
                <w:tab w:val="center" w:pos="4153"/>
                <w:tab w:val="right" w:pos="8306"/>
              </w:tabs>
              <w:jc w:val="both"/>
              <w:rPr>
                <w:lang w:val="uk-UA"/>
              </w:rPr>
            </w:pPr>
            <w:r w:rsidRPr="002A7BEC">
              <w:rPr>
                <w:lang w:val="uk-UA"/>
              </w:rPr>
              <w:t>Кількість суб'єктів господарювання, що підпадають під дію регулювання, одиниць</w:t>
            </w:r>
          </w:p>
        </w:tc>
        <w:tc>
          <w:tcPr>
            <w:tcW w:w="1526" w:type="dxa"/>
          </w:tcPr>
          <w:p w:rsidR="00564143" w:rsidRPr="002A7BEC" w:rsidRDefault="002A7BEC">
            <w:pPr>
              <w:tabs>
                <w:tab w:val="center" w:pos="4153"/>
                <w:tab w:val="right" w:pos="830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537" w:type="dxa"/>
          </w:tcPr>
          <w:p w:rsidR="00564143" w:rsidRPr="002A7BEC" w:rsidRDefault="002A7BEC">
            <w:pPr>
              <w:tabs>
                <w:tab w:val="center" w:pos="4153"/>
                <w:tab w:val="right" w:pos="830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133</w:t>
            </w:r>
          </w:p>
        </w:tc>
        <w:tc>
          <w:tcPr>
            <w:tcW w:w="1506" w:type="dxa"/>
          </w:tcPr>
          <w:p w:rsidR="00564143" w:rsidRPr="002A7BEC" w:rsidRDefault="002A7BEC" w:rsidP="002A7BEC">
            <w:pPr>
              <w:tabs>
                <w:tab w:val="center" w:pos="4153"/>
                <w:tab w:val="right" w:pos="830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432</w:t>
            </w:r>
          </w:p>
        </w:tc>
        <w:tc>
          <w:tcPr>
            <w:tcW w:w="1519" w:type="dxa"/>
          </w:tcPr>
          <w:p w:rsidR="00564143" w:rsidRDefault="002A7BEC">
            <w:pPr>
              <w:tabs>
                <w:tab w:val="center" w:pos="4153"/>
                <w:tab w:val="right" w:pos="830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17 365</w:t>
            </w:r>
          </w:p>
          <w:p w:rsidR="002A7BEC" w:rsidRPr="002A7BEC" w:rsidRDefault="002A7BEC">
            <w:pPr>
              <w:tabs>
                <w:tab w:val="center" w:pos="4153"/>
                <w:tab w:val="right" w:pos="8306"/>
              </w:tabs>
              <w:jc w:val="center"/>
              <w:rPr>
                <w:lang w:val="uk-UA"/>
              </w:rPr>
            </w:pPr>
          </w:p>
        </w:tc>
        <w:tc>
          <w:tcPr>
            <w:tcW w:w="1690" w:type="dxa"/>
          </w:tcPr>
          <w:p w:rsidR="00564143" w:rsidRPr="002A7BEC" w:rsidRDefault="002A7BEC" w:rsidP="002A7BEC">
            <w:pPr>
              <w:tabs>
                <w:tab w:val="center" w:pos="4153"/>
                <w:tab w:val="right" w:pos="830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17 </w:t>
            </w:r>
            <w:r w:rsidR="00564143" w:rsidRPr="002A7BEC">
              <w:rPr>
                <w:lang w:val="uk-UA"/>
              </w:rPr>
              <w:t>9</w:t>
            </w:r>
            <w:r>
              <w:rPr>
                <w:lang w:val="uk-UA"/>
              </w:rPr>
              <w:t>34</w:t>
            </w:r>
          </w:p>
        </w:tc>
      </w:tr>
      <w:tr w:rsidR="005831FF" w:rsidRPr="002A7BEC" w:rsidTr="00A177C5">
        <w:tc>
          <w:tcPr>
            <w:tcW w:w="2111" w:type="dxa"/>
            <w:vMerge/>
          </w:tcPr>
          <w:p w:rsidR="00564143" w:rsidRPr="002A7BEC" w:rsidRDefault="00564143" w:rsidP="005B22F1">
            <w:pPr>
              <w:tabs>
                <w:tab w:val="center" w:pos="4153"/>
                <w:tab w:val="right" w:pos="8306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7778" w:type="dxa"/>
            <w:gridSpan w:val="5"/>
          </w:tcPr>
          <w:p w:rsidR="00564143" w:rsidRPr="002A7BEC" w:rsidRDefault="00564143" w:rsidP="00DD5D1B">
            <w:pPr>
              <w:tabs>
                <w:tab w:val="center" w:pos="4153"/>
                <w:tab w:val="right" w:pos="8306"/>
              </w:tabs>
              <w:rPr>
                <w:lang w:val="uk-UA"/>
              </w:rPr>
            </w:pPr>
          </w:p>
        </w:tc>
      </w:tr>
      <w:tr w:rsidR="005831FF" w:rsidRPr="002A7BEC" w:rsidTr="00A177C5">
        <w:tc>
          <w:tcPr>
            <w:tcW w:w="2111" w:type="dxa"/>
          </w:tcPr>
          <w:p w:rsidR="00564143" w:rsidRPr="002A7BEC" w:rsidRDefault="00564143" w:rsidP="005B22F1">
            <w:pPr>
              <w:tabs>
                <w:tab w:val="center" w:pos="4153"/>
                <w:tab w:val="right" w:pos="8306"/>
              </w:tabs>
              <w:jc w:val="both"/>
              <w:rPr>
                <w:b/>
                <w:lang w:val="uk-UA"/>
              </w:rPr>
            </w:pPr>
            <w:r w:rsidRPr="002A7BEC">
              <w:rPr>
                <w:lang w:val="uk-UA"/>
              </w:rPr>
              <w:t>Питома вага групи у загальній кількості, %</w:t>
            </w:r>
          </w:p>
        </w:tc>
        <w:tc>
          <w:tcPr>
            <w:tcW w:w="1526" w:type="dxa"/>
          </w:tcPr>
          <w:p w:rsidR="00564143" w:rsidRPr="002A7BEC" w:rsidRDefault="00564143" w:rsidP="005B22F1">
            <w:pPr>
              <w:tabs>
                <w:tab w:val="center" w:pos="4153"/>
                <w:tab w:val="right" w:pos="8306"/>
              </w:tabs>
              <w:jc w:val="center"/>
              <w:rPr>
                <w:lang w:val="uk-UA"/>
              </w:rPr>
            </w:pPr>
            <w:r w:rsidRPr="002A7BEC">
              <w:rPr>
                <w:lang w:val="uk-UA"/>
              </w:rPr>
              <w:t>0</w:t>
            </w:r>
            <w:r w:rsidR="00566DE8">
              <w:rPr>
                <w:lang w:val="uk-UA"/>
              </w:rPr>
              <w:t>,02</w:t>
            </w:r>
          </w:p>
        </w:tc>
        <w:tc>
          <w:tcPr>
            <w:tcW w:w="1537" w:type="dxa"/>
          </w:tcPr>
          <w:p w:rsidR="00564143" w:rsidRPr="002A7BEC" w:rsidRDefault="00566DE8" w:rsidP="00566DE8">
            <w:pPr>
              <w:tabs>
                <w:tab w:val="center" w:pos="4153"/>
                <w:tab w:val="right" w:pos="830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0,74</w:t>
            </w:r>
          </w:p>
        </w:tc>
        <w:tc>
          <w:tcPr>
            <w:tcW w:w="1506" w:type="dxa"/>
          </w:tcPr>
          <w:p w:rsidR="00564143" w:rsidRPr="002A7BEC" w:rsidRDefault="00566DE8" w:rsidP="00566DE8">
            <w:pPr>
              <w:tabs>
                <w:tab w:val="center" w:pos="4153"/>
                <w:tab w:val="right" w:pos="830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2,41</w:t>
            </w:r>
          </w:p>
        </w:tc>
        <w:tc>
          <w:tcPr>
            <w:tcW w:w="1519" w:type="dxa"/>
          </w:tcPr>
          <w:p w:rsidR="00564143" w:rsidRPr="002A7BEC" w:rsidRDefault="00566DE8" w:rsidP="00566DE8">
            <w:pPr>
              <w:tabs>
                <w:tab w:val="center" w:pos="4153"/>
                <w:tab w:val="right" w:pos="830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96</w:t>
            </w:r>
            <w:r w:rsidR="00564143" w:rsidRPr="002A7BEC">
              <w:rPr>
                <w:lang w:val="uk-UA"/>
              </w:rPr>
              <w:t>,</w:t>
            </w:r>
            <w:r>
              <w:rPr>
                <w:lang w:val="uk-UA"/>
              </w:rPr>
              <w:t>83</w:t>
            </w:r>
          </w:p>
        </w:tc>
        <w:tc>
          <w:tcPr>
            <w:tcW w:w="1690" w:type="dxa"/>
          </w:tcPr>
          <w:p w:rsidR="00564143" w:rsidRPr="002A7BEC" w:rsidRDefault="00564143" w:rsidP="005B22F1">
            <w:pPr>
              <w:tabs>
                <w:tab w:val="center" w:pos="4153"/>
                <w:tab w:val="right" w:pos="8306"/>
              </w:tabs>
              <w:jc w:val="center"/>
              <w:rPr>
                <w:lang w:val="uk-UA"/>
              </w:rPr>
            </w:pPr>
            <w:r w:rsidRPr="002A7BEC">
              <w:rPr>
                <w:lang w:val="uk-UA"/>
              </w:rPr>
              <w:t>100</w:t>
            </w:r>
          </w:p>
        </w:tc>
      </w:tr>
    </w:tbl>
    <w:p w:rsidR="00564143" w:rsidRPr="0093206C" w:rsidRDefault="00564143" w:rsidP="007D0893">
      <w:pPr>
        <w:jc w:val="both"/>
        <w:rPr>
          <w:b/>
          <w:color w:val="FF0000"/>
          <w:sz w:val="26"/>
          <w:szCs w:val="26"/>
          <w:u w:val="single"/>
          <w:lang w:val="uk-UA"/>
        </w:rPr>
      </w:pPr>
      <w:r w:rsidRPr="002A7BEC">
        <w:rPr>
          <w:sz w:val="26"/>
          <w:szCs w:val="26"/>
          <w:lang w:val="uk-UA"/>
        </w:rPr>
        <w:t xml:space="preserve">Примітка: Використовуються дані </w:t>
      </w:r>
      <w:r w:rsidR="007A57C0" w:rsidRPr="002A7BEC">
        <w:rPr>
          <w:sz w:val="26"/>
          <w:szCs w:val="26"/>
          <w:lang w:val="uk-UA"/>
        </w:rPr>
        <w:t>ГУ ДПС</w:t>
      </w:r>
      <w:r w:rsidRPr="002A7BEC">
        <w:rPr>
          <w:sz w:val="26"/>
          <w:szCs w:val="26"/>
          <w:lang w:val="uk-UA"/>
        </w:rPr>
        <w:t xml:space="preserve"> Сумській</w:t>
      </w:r>
      <w:r w:rsidR="007A57C0" w:rsidRPr="002A7BEC">
        <w:rPr>
          <w:sz w:val="26"/>
          <w:szCs w:val="26"/>
          <w:lang w:val="uk-UA"/>
        </w:rPr>
        <w:t xml:space="preserve"> о</w:t>
      </w:r>
      <w:r w:rsidRPr="002A7BEC">
        <w:rPr>
          <w:sz w:val="26"/>
          <w:szCs w:val="26"/>
          <w:lang w:val="uk-UA"/>
        </w:rPr>
        <w:t>бласті станом на 01.0</w:t>
      </w:r>
      <w:r w:rsidR="002A7BEC" w:rsidRPr="002A7BEC">
        <w:rPr>
          <w:sz w:val="26"/>
          <w:szCs w:val="26"/>
          <w:lang w:val="uk-UA"/>
        </w:rPr>
        <w:t>1.2021</w:t>
      </w:r>
      <w:r w:rsidR="0093206C" w:rsidRPr="002A7BEC">
        <w:rPr>
          <w:b/>
          <w:sz w:val="26"/>
          <w:szCs w:val="26"/>
          <w:u w:val="single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3431"/>
        <w:gridCol w:w="3798"/>
      </w:tblGrid>
      <w:tr w:rsidR="005831FF" w:rsidRPr="005831FF" w:rsidTr="0093206C">
        <w:tc>
          <w:tcPr>
            <w:tcW w:w="2660" w:type="dxa"/>
          </w:tcPr>
          <w:p w:rsidR="00564143" w:rsidRPr="005831FF" w:rsidRDefault="00564143">
            <w:pPr>
              <w:tabs>
                <w:tab w:val="center" w:pos="4153"/>
                <w:tab w:val="right" w:pos="8306"/>
              </w:tabs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  <w:r w:rsidRPr="005831FF">
              <w:rPr>
                <w:color w:val="000000"/>
                <w:sz w:val="26"/>
                <w:szCs w:val="26"/>
                <w:lang w:val="uk-UA"/>
              </w:rPr>
              <w:t>Вид альтернативи</w:t>
            </w:r>
          </w:p>
        </w:tc>
        <w:tc>
          <w:tcPr>
            <w:tcW w:w="3431" w:type="dxa"/>
          </w:tcPr>
          <w:p w:rsidR="00564143" w:rsidRPr="005831FF" w:rsidRDefault="00564143">
            <w:pPr>
              <w:tabs>
                <w:tab w:val="center" w:pos="4153"/>
                <w:tab w:val="right" w:pos="8306"/>
              </w:tabs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  <w:r w:rsidRPr="005831FF">
              <w:rPr>
                <w:color w:val="000000"/>
                <w:sz w:val="26"/>
                <w:szCs w:val="26"/>
                <w:lang w:val="uk-UA"/>
              </w:rPr>
              <w:t>Вигоди</w:t>
            </w:r>
          </w:p>
        </w:tc>
        <w:tc>
          <w:tcPr>
            <w:tcW w:w="3798" w:type="dxa"/>
          </w:tcPr>
          <w:p w:rsidR="00564143" w:rsidRPr="005831FF" w:rsidRDefault="00564143">
            <w:pPr>
              <w:tabs>
                <w:tab w:val="center" w:pos="4153"/>
                <w:tab w:val="right" w:pos="8306"/>
              </w:tabs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  <w:r w:rsidRPr="005831FF">
              <w:rPr>
                <w:color w:val="000000"/>
                <w:sz w:val="26"/>
                <w:szCs w:val="26"/>
                <w:lang w:val="uk-UA"/>
              </w:rPr>
              <w:t>Витрати</w:t>
            </w:r>
          </w:p>
        </w:tc>
      </w:tr>
      <w:tr w:rsidR="005831FF" w:rsidRPr="005831FF" w:rsidTr="0093206C">
        <w:tc>
          <w:tcPr>
            <w:tcW w:w="2660" w:type="dxa"/>
          </w:tcPr>
          <w:p w:rsidR="00564143" w:rsidRPr="0091656D" w:rsidRDefault="00564143">
            <w:pPr>
              <w:tabs>
                <w:tab w:val="center" w:pos="4153"/>
                <w:tab w:val="right" w:pos="8306"/>
              </w:tabs>
              <w:jc w:val="both"/>
              <w:rPr>
                <w:color w:val="000000"/>
                <w:lang w:val="uk-UA"/>
              </w:rPr>
            </w:pPr>
            <w:r w:rsidRPr="0091656D">
              <w:rPr>
                <w:color w:val="000000"/>
                <w:lang w:val="uk-UA"/>
              </w:rPr>
              <w:t>Альтернатива 1</w:t>
            </w:r>
          </w:p>
          <w:p w:rsidR="00564143" w:rsidRPr="0091656D" w:rsidRDefault="00564143">
            <w:pPr>
              <w:tabs>
                <w:tab w:val="center" w:pos="4153"/>
                <w:tab w:val="right" w:pos="8306"/>
              </w:tabs>
              <w:jc w:val="both"/>
              <w:rPr>
                <w:b/>
                <w:color w:val="000000"/>
                <w:lang w:val="uk-UA"/>
              </w:rPr>
            </w:pPr>
            <w:r w:rsidRPr="0091656D">
              <w:rPr>
                <w:color w:val="000000"/>
                <w:lang w:val="uk-UA"/>
              </w:rPr>
              <w:t>Залишення існуючої на даний момент ситуації без змін</w:t>
            </w:r>
          </w:p>
        </w:tc>
        <w:tc>
          <w:tcPr>
            <w:tcW w:w="3431" w:type="dxa"/>
          </w:tcPr>
          <w:p w:rsidR="00564143" w:rsidRPr="0091656D" w:rsidRDefault="00564143">
            <w:pPr>
              <w:tabs>
                <w:tab w:val="center" w:pos="4153"/>
                <w:tab w:val="right" w:pos="8306"/>
              </w:tabs>
              <w:jc w:val="both"/>
              <w:rPr>
                <w:color w:val="000000"/>
                <w:lang w:val="uk-UA"/>
              </w:rPr>
            </w:pPr>
            <w:r w:rsidRPr="0091656D">
              <w:rPr>
                <w:color w:val="000000"/>
                <w:lang w:val="uk-UA"/>
              </w:rPr>
              <w:t>Відсутні</w:t>
            </w:r>
          </w:p>
        </w:tc>
        <w:tc>
          <w:tcPr>
            <w:tcW w:w="3798" w:type="dxa"/>
          </w:tcPr>
          <w:p w:rsidR="00564143" w:rsidRPr="0091656D" w:rsidRDefault="00564143" w:rsidP="0091656D">
            <w:pPr>
              <w:tabs>
                <w:tab w:val="center" w:pos="4153"/>
                <w:tab w:val="right" w:pos="8306"/>
              </w:tabs>
              <w:jc w:val="both"/>
              <w:rPr>
                <w:color w:val="000000"/>
                <w:lang w:val="uk-UA"/>
              </w:rPr>
            </w:pPr>
            <w:r w:rsidRPr="0091656D">
              <w:rPr>
                <w:color w:val="000000"/>
                <w:lang w:val="uk-UA"/>
              </w:rPr>
              <w:t xml:space="preserve">1. Витрати на надання пояснень при розгляді звернень громадян щодо порушень допустимих рівнів шуму </w:t>
            </w:r>
          </w:p>
        </w:tc>
      </w:tr>
      <w:tr w:rsidR="005831FF" w:rsidRPr="005831FF" w:rsidTr="0093206C">
        <w:tc>
          <w:tcPr>
            <w:tcW w:w="2660" w:type="dxa"/>
          </w:tcPr>
          <w:p w:rsidR="00564143" w:rsidRPr="0091656D" w:rsidRDefault="00564143" w:rsidP="008D2309">
            <w:pPr>
              <w:spacing w:after="120"/>
              <w:jc w:val="both"/>
              <w:rPr>
                <w:bCs/>
                <w:color w:val="000000"/>
                <w:spacing w:val="6"/>
                <w:bdr w:val="none" w:sz="0" w:space="0" w:color="auto" w:frame="1"/>
                <w:lang w:val="uk-UA"/>
              </w:rPr>
            </w:pPr>
            <w:r w:rsidRPr="0091656D">
              <w:rPr>
                <w:bCs/>
                <w:color w:val="000000"/>
                <w:spacing w:val="6"/>
                <w:bdr w:val="none" w:sz="0" w:space="0" w:color="auto" w:frame="1"/>
                <w:lang w:val="uk-UA"/>
              </w:rPr>
              <w:t>Альтернатива 2</w:t>
            </w:r>
          </w:p>
          <w:p w:rsidR="00564143" w:rsidRPr="0091656D" w:rsidRDefault="00564143" w:rsidP="008D2309">
            <w:pPr>
              <w:tabs>
                <w:tab w:val="center" w:pos="4153"/>
                <w:tab w:val="right" w:pos="8306"/>
              </w:tabs>
              <w:jc w:val="both"/>
              <w:rPr>
                <w:color w:val="000000"/>
                <w:lang w:val="uk-UA"/>
              </w:rPr>
            </w:pPr>
            <w:r w:rsidRPr="0091656D">
              <w:rPr>
                <w:bCs/>
                <w:color w:val="000000"/>
                <w:spacing w:val="6"/>
                <w:shd w:val="clear" w:color="auto" w:fill="FFFFFF"/>
                <w:lang w:val="uk-UA"/>
              </w:rPr>
              <w:t>Застосування регуляторного акта інших органів місцевого самоврядування</w:t>
            </w:r>
          </w:p>
        </w:tc>
        <w:tc>
          <w:tcPr>
            <w:tcW w:w="3431" w:type="dxa"/>
          </w:tcPr>
          <w:p w:rsidR="00564143" w:rsidRPr="0091656D" w:rsidRDefault="00564143">
            <w:pPr>
              <w:tabs>
                <w:tab w:val="center" w:pos="4153"/>
                <w:tab w:val="right" w:pos="8306"/>
              </w:tabs>
              <w:jc w:val="both"/>
              <w:rPr>
                <w:color w:val="000000"/>
                <w:lang w:val="uk-UA"/>
              </w:rPr>
            </w:pPr>
            <w:r w:rsidRPr="0091656D">
              <w:rPr>
                <w:color w:val="000000"/>
                <w:lang w:val="uk-UA"/>
              </w:rPr>
              <w:t>Відсутні</w:t>
            </w:r>
          </w:p>
        </w:tc>
        <w:tc>
          <w:tcPr>
            <w:tcW w:w="3798" w:type="dxa"/>
          </w:tcPr>
          <w:p w:rsidR="00564143" w:rsidRPr="0091656D" w:rsidRDefault="00564143" w:rsidP="00256208">
            <w:pPr>
              <w:tabs>
                <w:tab w:val="center" w:pos="4153"/>
                <w:tab w:val="right" w:pos="8306"/>
              </w:tabs>
              <w:jc w:val="both"/>
              <w:rPr>
                <w:color w:val="000000"/>
                <w:lang w:val="uk-UA"/>
              </w:rPr>
            </w:pPr>
            <w:r w:rsidRPr="0091656D">
              <w:rPr>
                <w:color w:val="000000"/>
                <w:lang w:val="uk-UA"/>
              </w:rPr>
              <w:t>Відсутні</w:t>
            </w:r>
          </w:p>
        </w:tc>
      </w:tr>
      <w:tr w:rsidR="005831FF" w:rsidRPr="005A6701" w:rsidTr="0093206C">
        <w:tc>
          <w:tcPr>
            <w:tcW w:w="2660" w:type="dxa"/>
          </w:tcPr>
          <w:p w:rsidR="00564143" w:rsidRPr="0091656D" w:rsidRDefault="00564143">
            <w:pPr>
              <w:tabs>
                <w:tab w:val="center" w:pos="4153"/>
                <w:tab w:val="right" w:pos="8306"/>
              </w:tabs>
              <w:jc w:val="both"/>
              <w:rPr>
                <w:color w:val="000000"/>
                <w:lang w:val="uk-UA"/>
              </w:rPr>
            </w:pPr>
            <w:r w:rsidRPr="0091656D">
              <w:rPr>
                <w:color w:val="000000"/>
                <w:lang w:val="uk-UA"/>
              </w:rPr>
              <w:t>Альтернатива 3</w:t>
            </w:r>
          </w:p>
          <w:p w:rsidR="00564143" w:rsidRPr="0091656D" w:rsidRDefault="00564143">
            <w:pPr>
              <w:tabs>
                <w:tab w:val="center" w:pos="4153"/>
                <w:tab w:val="right" w:pos="8306"/>
              </w:tabs>
              <w:jc w:val="both"/>
              <w:rPr>
                <w:b/>
                <w:color w:val="000000"/>
                <w:lang w:val="uk-UA"/>
              </w:rPr>
            </w:pPr>
            <w:r w:rsidRPr="0091656D">
              <w:rPr>
                <w:color w:val="000000"/>
                <w:lang w:val="uk-UA"/>
              </w:rPr>
              <w:t>Прийняття проекту регуляторного акта</w:t>
            </w:r>
          </w:p>
        </w:tc>
        <w:tc>
          <w:tcPr>
            <w:tcW w:w="3431" w:type="dxa"/>
          </w:tcPr>
          <w:p w:rsidR="00564143" w:rsidRPr="0091656D" w:rsidRDefault="00564143" w:rsidP="00EC331D">
            <w:pPr>
              <w:pStyle w:val="a5"/>
              <w:ind w:left="34"/>
              <w:jc w:val="both"/>
              <w:rPr>
                <w:color w:val="000000"/>
                <w:lang w:val="uk-UA"/>
              </w:rPr>
            </w:pPr>
            <w:r w:rsidRPr="0091656D">
              <w:rPr>
                <w:color w:val="000000"/>
                <w:lang w:val="uk-UA"/>
              </w:rPr>
              <w:t xml:space="preserve">1.Встановлення чіткого алгоритму дій здійснення на території </w:t>
            </w:r>
            <w:r w:rsidR="000C5E60" w:rsidRPr="0091656D">
              <w:rPr>
                <w:color w:val="000000"/>
                <w:lang w:val="uk-UA"/>
              </w:rPr>
              <w:t>Сумської міської територіальної громади</w:t>
            </w:r>
            <w:r w:rsidRPr="0091656D">
              <w:rPr>
                <w:color w:val="000000"/>
                <w:lang w:val="uk-UA"/>
              </w:rPr>
              <w:t xml:space="preserve"> бізнесу з додержанням режиму тиші, у тому числі визначення рівнів шуму, які не можна перевищувати, примірного переліку заходів щодо попередження дії  та зниження шуму до допустимих рівнів, та </w:t>
            </w:r>
            <w:r w:rsidRPr="0091656D">
              <w:rPr>
                <w:color w:val="000000"/>
                <w:lang w:val="uk-UA"/>
              </w:rPr>
              <w:lastRenderedPageBreak/>
              <w:t>у зв’язку з цим зменшення кількості скарг мешканців на суб’єктів господарювання щодо недодержання ними режиму тиші.</w:t>
            </w:r>
          </w:p>
          <w:p w:rsidR="00564143" w:rsidRPr="0091656D" w:rsidRDefault="00564143" w:rsidP="00EC331D">
            <w:pPr>
              <w:pStyle w:val="a5"/>
              <w:ind w:left="34"/>
              <w:jc w:val="both"/>
              <w:rPr>
                <w:color w:val="000000"/>
                <w:lang w:val="uk-UA"/>
              </w:rPr>
            </w:pPr>
            <w:r w:rsidRPr="0091656D">
              <w:rPr>
                <w:color w:val="000000"/>
                <w:lang w:val="uk-UA"/>
              </w:rPr>
              <w:t xml:space="preserve"> </w:t>
            </w:r>
          </w:p>
          <w:p w:rsidR="00564143" w:rsidRPr="0091656D" w:rsidRDefault="00564143" w:rsidP="0093206C">
            <w:pPr>
              <w:tabs>
                <w:tab w:val="center" w:pos="4153"/>
                <w:tab w:val="right" w:pos="8306"/>
              </w:tabs>
              <w:rPr>
                <w:color w:val="000000"/>
                <w:lang w:val="uk-UA"/>
              </w:rPr>
            </w:pPr>
            <w:r w:rsidRPr="0091656D">
              <w:rPr>
                <w:color w:val="000000"/>
                <w:lang w:val="uk-UA"/>
              </w:rPr>
              <w:t>2. Встановлення випадків, на які певні вимоги щодо додержання тиші та обмеження певних видів діяльності не поширюються.</w:t>
            </w:r>
          </w:p>
          <w:p w:rsidR="00564143" w:rsidRPr="0091656D" w:rsidRDefault="00564143" w:rsidP="000C6650">
            <w:pPr>
              <w:pStyle w:val="a5"/>
              <w:tabs>
                <w:tab w:val="center" w:pos="4153"/>
                <w:tab w:val="right" w:pos="8306"/>
              </w:tabs>
              <w:ind w:left="175"/>
              <w:jc w:val="both"/>
              <w:rPr>
                <w:color w:val="000000"/>
                <w:lang w:val="uk-UA"/>
              </w:rPr>
            </w:pPr>
          </w:p>
        </w:tc>
        <w:tc>
          <w:tcPr>
            <w:tcW w:w="3798" w:type="dxa"/>
          </w:tcPr>
          <w:p w:rsidR="00564143" w:rsidRPr="0091656D" w:rsidRDefault="00564143" w:rsidP="00CD302D">
            <w:pPr>
              <w:rPr>
                <w:bCs/>
                <w:color w:val="000000"/>
                <w:lang w:val="uk-UA"/>
              </w:rPr>
            </w:pPr>
            <w:r w:rsidRPr="0091656D">
              <w:rPr>
                <w:color w:val="000000"/>
                <w:lang w:val="uk-UA" w:bidi="th-TH"/>
              </w:rPr>
              <w:lastRenderedPageBreak/>
              <w:t>1.</w:t>
            </w:r>
            <w:r w:rsidRPr="0091656D">
              <w:rPr>
                <w:bCs/>
                <w:color w:val="000000"/>
                <w:lang w:val="uk-UA"/>
              </w:rPr>
              <w:t xml:space="preserve"> Витрати на отримання інформації про регуляторний акт.</w:t>
            </w:r>
          </w:p>
          <w:p w:rsidR="00564143" w:rsidRPr="0091656D" w:rsidRDefault="00564143" w:rsidP="00CD302D">
            <w:pPr>
              <w:tabs>
                <w:tab w:val="center" w:pos="4153"/>
                <w:tab w:val="right" w:pos="8306"/>
              </w:tabs>
              <w:jc w:val="both"/>
              <w:rPr>
                <w:color w:val="000000"/>
                <w:lang w:val="uk-UA" w:eastAsia="uk-UA"/>
              </w:rPr>
            </w:pPr>
          </w:p>
          <w:p w:rsidR="00956900" w:rsidRPr="0091656D" w:rsidRDefault="00564143" w:rsidP="00956900">
            <w:pPr>
              <w:tabs>
                <w:tab w:val="center" w:pos="4153"/>
                <w:tab w:val="right" w:pos="8306"/>
              </w:tabs>
              <w:jc w:val="both"/>
              <w:rPr>
                <w:color w:val="000000"/>
                <w:lang w:val="uk-UA" w:bidi="th-TH"/>
              </w:rPr>
            </w:pPr>
            <w:r w:rsidRPr="0091656D">
              <w:rPr>
                <w:color w:val="000000"/>
                <w:lang w:val="uk-UA" w:eastAsia="uk-UA"/>
              </w:rPr>
              <w:t>2.</w:t>
            </w:r>
            <w:r w:rsidR="0098639E" w:rsidRPr="0091656D">
              <w:rPr>
                <w:color w:val="000000"/>
                <w:lang w:val="uk-UA" w:eastAsia="uk-UA"/>
              </w:rPr>
              <w:t xml:space="preserve">Витрати </w:t>
            </w:r>
            <w:r w:rsidR="00956900" w:rsidRPr="0091656D">
              <w:rPr>
                <w:color w:val="000000"/>
                <w:lang w:val="uk-UA" w:eastAsia="uk-UA"/>
              </w:rPr>
              <w:t>на забезпечення  виконання вимог регулювання (</w:t>
            </w:r>
            <w:r w:rsidR="00956900" w:rsidRPr="0091656D">
              <w:rPr>
                <w:color w:val="000000"/>
                <w:lang w:val="uk-UA"/>
              </w:rPr>
              <w:t>наприклад, придбання шумоізоляційного обладнання, заміна пристроїв, машин та механізмів з мінімальним шумоутворенням  та ін.)</w:t>
            </w:r>
          </w:p>
          <w:p w:rsidR="00564143" w:rsidRPr="0091656D" w:rsidRDefault="00564143" w:rsidP="00956900">
            <w:pPr>
              <w:jc w:val="both"/>
              <w:rPr>
                <w:b/>
                <w:color w:val="000000"/>
                <w:lang w:val="uk-UA"/>
              </w:rPr>
            </w:pPr>
          </w:p>
        </w:tc>
      </w:tr>
    </w:tbl>
    <w:p w:rsidR="00564143" w:rsidRPr="005831FF" w:rsidRDefault="00564143" w:rsidP="00677B2B">
      <w:pPr>
        <w:shd w:val="clear" w:color="auto" w:fill="FFFFFF"/>
        <w:ind w:firstLine="450"/>
        <w:jc w:val="both"/>
        <w:textAlignment w:val="baseline"/>
        <w:rPr>
          <w:color w:val="000000"/>
          <w:sz w:val="28"/>
          <w:szCs w:val="28"/>
          <w:lang w:val="uk-UA" w:bidi="th-TH"/>
        </w:rPr>
      </w:pPr>
      <w:r w:rsidRPr="005831FF">
        <w:rPr>
          <w:color w:val="000000"/>
          <w:sz w:val="28"/>
          <w:szCs w:val="28"/>
          <w:lang w:val="uk-UA" w:bidi="th-TH"/>
        </w:rPr>
        <w:t xml:space="preserve">Під час проведення оцінки впливу на сферу інтересів суб’єктів господарювання </w:t>
      </w:r>
      <w:r w:rsidRPr="005831FF">
        <w:rPr>
          <w:b/>
          <w:bCs/>
          <w:color w:val="000000"/>
          <w:sz w:val="28"/>
          <w:szCs w:val="28"/>
          <w:lang w:val="uk-UA" w:bidi="th-TH"/>
        </w:rPr>
        <w:t>великого і середнього підприємництва</w:t>
      </w:r>
      <w:r w:rsidRPr="005831FF">
        <w:rPr>
          <w:color w:val="000000"/>
          <w:sz w:val="28"/>
          <w:szCs w:val="28"/>
          <w:lang w:val="uk-UA" w:bidi="th-TH"/>
        </w:rPr>
        <w:t xml:space="preserve"> окремо кількісно визначаються витрати, які будуть виникати внаслідок дії регуляторного акта (згідно з додатком 2 до Методики проведення аналізу впливу регуляторного акта).</w:t>
      </w:r>
    </w:p>
    <w:p w:rsidR="00564143" w:rsidRPr="005831FF" w:rsidRDefault="00564143" w:rsidP="007D0893">
      <w:pPr>
        <w:jc w:val="both"/>
        <w:rPr>
          <w:b/>
          <w:color w:val="000000"/>
          <w:sz w:val="26"/>
          <w:szCs w:val="26"/>
          <w:lang w:val="uk-UA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8"/>
        <w:gridCol w:w="1105"/>
      </w:tblGrid>
      <w:tr w:rsidR="005831FF" w:rsidRPr="005831FF" w:rsidTr="00204B55">
        <w:tc>
          <w:tcPr>
            <w:tcW w:w="4426" w:type="pct"/>
          </w:tcPr>
          <w:p w:rsidR="00564143" w:rsidRPr="005831FF" w:rsidRDefault="00564143" w:rsidP="00204B55">
            <w:pPr>
              <w:jc w:val="center"/>
              <w:textAlignment w:val="baseline"/>
              <w:rPr>
                <w:color w:val="000000"/>
                <w:sz w:val="20"/>
                <w:szCs w:val="20"/>
                <w:lang w:val="uk-UA" w:bidi="th-TH"/>
              </w:rPr>
            </w:pPr>
            <w:r w:rsidRPr="005831FF">
              <w:rPr>
                <w:color w:val="000000"/>
                <w:sz w:val="20"/>
                <w:szCs w:val="20"/>
                <w:lang w:val="uk-UA" w:bidi="th-TH"/>
              </w:rPr>
              <w:t>Сумарні витрати за альтернативами</w:t>
            </w:r>
          </w:p>
        </w:tc>
        <w:tc>
          <w:tcPr>
            <w:tcW w:w="574" w:type="pct"/>
          </w:tcPr>
          <w:p w:rsidR="00564143" w:rsidRPr="005831FF" w:rsidRDefault="00564143" w:rsidP="00204B55">
            <w:pPr>
              <w:jc w:val="center"/>
              <w:textAlignment w:val="baseline"/>
              <w:rPr>
                <w:color w:val="000000"/>
                <w:sz w:val="20"/>
                <w:szCs w:val="20"/>
                <w:lang w:val="uk-UA" w:bidi="th-TH"/>
              </w:rPr>
            </w:pPr>
            <w:r w:rsidRPr="005831FF">
              <w:rPr>
                <w:color w:val="000000"/>
                <w:sz w:val="20"/>
                <w:szCs w:val="20"/>
                <w:lang w:val="uk-UA" w:bidi="th-TH"/>
              </w:rPr>
              <w:t>Річна сума витрат, грн.</w:t>
            </w:r>
          </w:p>
        </w:tc>
      </w:tr>
      <w:tr w:rsidR="005831FF" w:rsidRPr="005831FF" w:rsidTr="00204B55">
        <w:trPr>
          <w:trHeight w:val="1001"/>
        </w:trPr>
        <w:tc>
          <w:tcPr>
            <w:tcW w:w="4426" w:type="pct"/>
          </w:tcPr>
          <w:p w:rsidR="00564143" w:rsidRPr="00937101" w:rsidRDefault="00564143" w:rsidP="00204B55">
            <w:pPr>
              <w:textAlignment w:val="baseline"/>
              <w:rPr>
                <w:sz w:val="20"/>
                <w:szCs w:val="20"/>
                <w:lang w:val="uk-UA" w:bidi="th-TH"/>
              </w:rPr>
            </w:pPr>
            <w:r w:rsidRPr="00937101">
              <w:rPr>
                <w:sz w:val="20"/>
                <w:szCs w:val="20"/>
                <w:lang w:val="uk-UA" w:bidi="th-TH"/>
              </w:rPr>
              <w:t xml:space="preserve">Альтернатива 1. Сумарні витрати для суб’єктів господарювання </w:t>
            </w:r>
            <w:r w:rsidRPr="00937101">
              <w:rPr>
                <w:bCs/>
                <w:sz w:val="20"/>
                <w:szCs w:val="20"/>
                <w:u w:val="single"/>
                <w:lang w:val="uk-UA" w:bidi="th-TH"/>
              </w:rPr>
              <w:t>великого і середнього</w:t>
            </w:r>
            <w:r w:rsidRPr="00937101">
              <w:rPr>
                <w:sz w:val="20"/>
                <w:szCs w:val="20"/>
                <w:lang w:val="uk-UA" w:bidi="th-TH"/>
              </w:rPr>
              <w:t xml:space="preserve"> підприємництва  згідно з додатком 2 до Методики проведення аналізу впливу регуляторного акта (рядок 11 таблиці «Витрати на одного суб’єкта господарювання великого і середнього підприємництва, які виникають внаслідок дії регуляторного акта»)</w:t>
            </w:r>
          </w:p>
        </w:tc>
        <w:tc>
          <w:tcPr>
            <w:tcW w:w="574" w:type="pct"/>
            <w:vAlign w:val="center"/>
          </w:tcPr>
          <w:p w:rsidR="00564143" w:rsidRPr="00937101" w:rsidRDefault="00937101" w:rsidP="00937101">
            <w:pPr>
              <w:jc w:val="center"/>
              <w:rPr>
                <w:sz w:val="20"/>
                <w:szCs w:val="20"/>
                <w:lang w:val="uk-UA" w:bidi="th-TH"/>
              </w:rPr>
            </w:pPr>
            <w:r w:rsidRPr="00937101">
              <w:rPr>
                <w:sz w:val="20"/>
                <w:szCs w:val="20"/>
                <w:lang w:val="uk-UA" w:bidi="th-TH"/>
              </w:rPr>
              <w:t>1623,45</w:t>
            </w:r>
          </w:p>
        </w:tc>
      </w:tr>
      <w:tr w:rsidR="005831FF" w:rsidRPr="005831FF" w:rsidTr="00204B55">
        <w:trPr>
          <w:trHeight w:val="1001"/>
        </w:trPr>
        <w:tc>
          <w:tcPr>
            <w:tcW w:w="4426" w:type="pct"/>
          </w:tcPr>
          <w:p w:rsidR="00564143" w:rsidRPr="00937101" w:rsidRDefault="00564143" w:rsidP="00204B55">
            <w:pPr>
              <w:textAlignment w:val="baseline"/>
              <w:rPr>
                <w:sz w:val="20"/>
                <w:szCs w:val="20"/>
                <w:lang w:val="uk-UA" w:bidi="th-TH"/>
              </w:rPr>
            </w:pPr>
            <w:r w:rsidRPr="00937101">
              <w:rPr>
                <w:sz w:val="20"/>
                <w:szCs w:val="20"/>
                <w:lang w:val="uk-UA" w:bidi="th-TH"/>
              </w:rPr>
              <w:t xml:space="preserve">Альтернатива 2. Сумарні витрати для суб’єктів господарювання </w:t>
            </w:r>
            <w:r w:rsidRPr="00937101">
              <w:rPr>
                <w:bCs/>
                <w:sz w:val="20"/>
                <w:szCs w:val="20"/>
                <w:u w:val="single"/>
                <w:lang w:val="uk-UA" w:bidi="th-TH"/>
              </w:rPr>
              <w:t>великого і середнього</w:t>
            </w:r>
            <w:r w:rsidRPr="00937101">
              <w:rPr>
                <w:sz w:val="20"/>
                <w:szCs w:val="20"/>
                <w:lang w:val="uk-UA" w:bidi="th-TH"/>
              </w:rPr>
              <w:t xml:space="preserve"> підприємництва  згідно з додатком 2 до Методики проведення аналізу впливу регуляторного акта (рядок 11 таблиці «Витрати на одного суб’єкта господарювання великого і середнього підприємництва, які виникають внаслідок дії регуляторного акта»)</w:t>
            </w:r>
          </w:p>
        </w:tc>
        <w:tc>
          <w:tcPr>
            <w:tcW w:w="574" w:type="pct"/>
            <w:vAlign w:val="center"/>
          </w:tcPr>
          <w:p w:rsidR="00564143" w:rsidRPr="00937101" w:rsidRDefault="00564143" w:rsidP="00204B55">
            <w:pPr>
              <w:jc w:val="center"/>
              <w:rPr>
                <w:sz w:val="20"/>
                <w:szCs w:val="20"/>
                <w:lang w:val="uk-UA" w:bidi="th-TH"/>
              </w:rPr>
            </w:pPr>
            <w:r w:rsidRPr="00937101">
              <w:rPr>
                <w:sz w:val="20"/>
                <w:szCs w:val="20"/>
                <w:lang w:val="uk-UA" w:bidi="th-TH"/>
              </w:rPr>
              <w:t>0,00</w:t>
            </w:r>
          </w:p>
        </w:tc>
      </w:tr>
      <w:tr w:rsidR="005831FF" w:rsidRPr="005831FF" w:rsidTr="00204B55">
        <w:trPr>
          <w:trHeight w:val="865"/>
        </w:trPr>
        <w:tc>
          <w:tcPr>
            <w:tcW w:w="4426" w:type="pct"/>
          </w:tcPr>
          <w:p w:rsidR="00564143" w:rsidRPr="00937101" w:rsidRDefault="00564143" w:rsidP="00204B55">
            <w:pPr>
              <w:textAlignment w:val="baseline"/>
              <w:rPr>
                <w:sz w:val="20"/>
                <w:szCs w:val="20"/>
                <w:lang w:val="uk-UA" w:bidi="th-TH"/>
              </w:rPr>
            </w:pPr>
            <w:r w:rsidRPr="00937101">
              <w:rPr>
                <w:sz w:val="20"/>
                <w:szCs w:val="20"/>
                <w:lang w:val="uk-UA" w:bidi="th-TH"/>
              </w:rPr>
              <w:t xml:space="preserve">Альтернатива 3. Сумарні витрати для суб’єктів господарювання великого і середнього підприємництва згідно з додатком 2 до Методики проведення аналізу впливу регуляторного акта (рядок 11 таблиці “Витрати на одного суб’єкта господарювання великого і середнього підприємництва, які виникають внаслідок дії регуляторного акта”) </w:t>
            </w:r>
          </w:p>
        </w:tc>
        <w:tc>
          <w:tcPr>
            <w:tcW w:w="574" w:type="pct"/>
          </w:tcPr>
          <w:p w:rsidR="00937101" w:rsidRPr="00937101" w:rsidRDefault="00937101" w:rsidP="00204B55">
            <w:pPr>
              <w:jc w:val="center"/>
              <w:textAlignment w:val="baseline"/>
              <w:rPr>
                <w:sz w:val="20"/>
                <w:szCs w:val="20"/>
                <w:lang w:val="uk-UA" w:bidi="th-TH"/>
              </w:rPr>
            </w:pPr>
            <w:r w:rsidRPr="00937101">
              <w:rPr>
                <w:sz w:val="20"/>
                <w:szCs w:val="20"/>
                <w:lang w:val="uk-UA" w:bidi="th-TH"/>
              </w:rPr>
              <w:t>851 860,52</w:t>
            </w:r>
          </w:p>
        </w:tc>
      </w:tr>
    </w:tbl>
    <w:p w:rsidR="00564143" w:rsidRPr="005831FF" w:rsidRDefault="00564143" w:rsidP="00677B2B">
      <w:pPr>
        <w:jc w:val="both"/>
        <w:rPr>
          <w:b/>
          <w:color w:val="000000"/>
          <w:sz w:val="28"/>
          <w:szCs w:val="28"/>
          <w:lang w:val="uk-UA"/>
        </w:rPr>
      </w:pPr>
    </w:p>
    <w:p w:rsidR="00564143" w:rsidRPr="005831FF" w:rsidRDefault="00564143" w:rsidP="00677B2B">
      <w:pPr>
        <w:shd w:val="clear" w:color="auto" w:fill="FFFFFF"/>
        <w:jc w:val="center"/>
        <w:textAlignment w:val="baseline"/>
        <w:rPr>
          <w:b/>
          <w:bCs/>
          <w:color w:val="000000"/>
          <w:sz w:val="20"/>
          <w:szCs w:val="20"/>
          <w:bdr w:val="none" w:sz="0" w:space="0" w:color="auto" w:frame="1"/>
          <w:lang w:val="uk-UA" w:bidi="th-TH"/>
        </w:rPr>
      </w:pPr>
      <w:r w:rsidRPr="005831FF">
        <w:rPr>
          <w:b/>
          <w:bCs/>
          <w:color w:val="000000"/>
          <w:sz w:val="20"/>
          <w:szCs w:val="20"/>
          <w:bdr w:val="none" w:sz="0" w:space="0" w:color="auto" w:frame="1"/>
          <w:lang w:val="uk-UA" w:bidi="th-TH"/>
        </w:rPr>
        <w:t>ВИТРАТИ </w:t>
      </w:r>
      <w:r w:rsidRPr="005831FF">
        <w:rPr>
          <w:color w:val="000000"/>
          <w:sz w:val="20"/>
          <w:szCs w:val="20"/>
          <w:lang w:val="uk-UA" w:bidi="th-TH"/>
        </w:rPr>
        <w:br/>
      </w:r>
      <w:r w:rsidRPr="005831FF">
        <w:rPr>
          <w:b/>
          <w:bCs/>
          <w:color w:val="000000"/>
          <w:sz w:val="20"/>
          <w:szCs w:val="20"/>
          <w:bdr w:val="none" w:sz="0" w:space="0" w:color="auto" w:frame="1"/>
          <w:lang w:val="uk-UA" w:bidi="th-TH"/>
        </w:rPr>
        <w:t>на одного суб’єкта господарювання великого і середнього підприємництва,</w:t>
      </w:r>
    </w:p>
    <w:p w:rsidR="00564143" w:rsidRPr="005831FF" w:rsidRDefault="00564143" w:rsidP="00677B2B">
      <w:pPr>
        <w:shd w:val="clear" w:color="auto" w:fill="FFFFFF"/>
        <w:jc w:val="center"/>
        <w:textAlignment w:val="baseline"/>
        <w:rPr>
          <w:b/>
          <w:bCs/>
          <w:color w:val="000000"/>
          <w:sz w:val="20"/>
          <w:szCs w:val="20"/>
          <w:bdr w:val="none" w:sz="0" w:space="0" w:color="auto" w:frame="1"/>
          <w:lang w:val="uk-UA" w:bidi="th-TH"/>
        </w:rPr>
      </w:pPr>
      <w:r w:rsidRPr="005831FF">
        <w:rPr>
          <w:b/>
          <w:bCs/>
          <w:color w:val="000000"/>
          <w:sz w:val="20"/>
          <w:szCs w:val="20"/>
          <w:bdr w:val="none" w:sz="0" w:space="0" w:color="auto" w:frame="1"/>
          <w:lang w:val="uk-UA" w:bidi="th-TH"/>
        </w:rPr>
        <w:t xml:space="preserve"> які виникають внаслідок дії регуляторного акта</w:t>
      </w:r>
    </w:p>
    <w:p w:rsidR="00564143" w:rsidRPr="005831FF" w:rsidRDefault="00564143" w:rsidP="00677B2B">
      <w:pPr>
        <w:shd w:val="clear" w:color="auto" w:fill="FFFFFF"/>
        <w:jc w:val="center"/>
        <w:textAlignment w:val="baseline"/>
        <w:rPr>
          <w:b/>
          <w:bCs/>
          <w:color w:val="000000"/>
          <w:sz w:val="20"/>
          <w:szCs w:val="20"/>
          <w:u w:val="single"/>
          <w:bdr w:val="none" w:sz="0" w:space="0" w:color="auto" w:frame="1"/>
          <w:lang w:val="uk-UA" w:bidi="th-TH"/>
        </w:rPr>
      </w:pPr>
      <w:r w:rsidRPr="005831FF">
        <w:rPr>
          <w:b/>
          <w:bCs/>
          <w:color w:val="000000"/>
          <w:sz w:val="20"/>
          <w:szCs w:val="20"/>
          <w:u w:val="single"/>
          <w:bdr w:val="none" w:sz="0" w:space="0" w:color="auto" w:frame="1"/>
          <w:lang w:val="uk-UA" w:bidi="th-TH"/>
        </w:rPr>
        <w:t>по альтернативі 1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9"/>
        <w:gridCol w:w="6257"/>
        <w:gridCol w:w="1153"/>
        <w:gridCol w:w="1154"/>
      </w:tblGrid>
      <w:tr w:rsidR="005831FF" w:rsidRPr="005831FF" w:rsidTr="009A045D">
        <w:trPr>
          <w:jc w:val="center"/>
        </w:trPr>
        <w:tc>
          <w:tcPr>
            <w:tcW w:w="512" w:type="pct"/>
          </w:tcPr>
          <w:p w:rsidR="00564143" w:rsidRPr="005831FF" w:rsidRDefault="00564143" w:rsidP="008B6D55">
            <w:pPr>
              <w:jc w:val="center"/>
              <w:textAlignment w:val="baseline"/>
              <w:rPr>
                <w:color w:val="000000"/>
                <w:sz w:val="20"/>
                <w:szCs w:val="20"/>
                <w:lang w:val="uk-UA" w:bidi="th-TH"/>
              </w:rPr>
            </w:pPr>
            <w:r w:rsidRPr="005831FF">
              <w:rPr>
                <w:color w:val="000000"/>
                <w:sz w:val="20"/>
                <w:szCs w:val="20"/>
                <w:lang w:val="uk-UA" w:bidi="th-TH"/>
              </w:rPr>
              <w:t>Порядковий номер</w:t>
            </w:r>
          </w:p>
        </w:tc>
        <w:tc>
          <w:tcPr>
            <w:tcW w:w="3264" w:type="pct"/>
          </w:tcPr>
          <w:p w:rsidR="00564143" w:rsidRPr="005831FF" w:rsidRDefault="00564143" w:rsidP="008B6D55">
            <w:pPr>
              <w:jc w:val="center"/>
              <w:textAlignment w:val="baseline"/>
              <w:rPr>
                <w:color w:val="000000"/>
                <w:sz w:val="20"/>
                <w:szCs w:val="20"/>
                <w:lang w:val="uk-UA" w:bidi="th-TH"/>
              </w:rPr>
            </w:pPr>
            <w:r w:rsidRPr="005831FF">
              <w:rPr>
                <w:color w:val="000000"/>
                <w:sz w:val="20"/>
                <w:szCs w:val="20"/>
                <w:lang w:val="uk-UA" w:bidi="th-TH"/>
              </w:rPr>
              <w:t>Витрати</w:t>
            </w:r>
          </w:p>
        </w:tc>
        <w:tc>
          <w:tcPr>
            <w:tcW w:w="612" w:type="pct"/>
          </w:tcPr>
          <w:p w:rsidR="00564143" w:rsidRPr="005831FF" w:rsidRDefault="00564143" w:rsidP="008B6D55">
            <w:pPr>
              <w:jc w:val="center"/>
              <w:textAlignment w:val="baseline"/>
              <w:rPr>
                <w:color w:val="000000"/>
                <w:sz w:val="20"/>
                <w:szCs w:val="20"/>
                <w:lang w:val="uk-UA" w:bidi="th-TH"/>
              </w:rPr>
            </w:pPr>
            <w:r w:rsidRPr="005831FF">
              <w:rPr>
                <w:color w:val="000000"/>
                <w:sz w:val="20"/>
                <w:szCs w:val="20"/>
                <w:lang w:val="uk-UA" w:bidi="th-TH"/>
              </w:rPr>
              <w:t>За перший рік</w:t>
            </w:r>
          </w:p>
        </w:tc>
        <w:tc>
          <w:tcPr>
            <w:tcW w:w="612" w:type="pct"/>
          </w:tcPr>
          <w:p w:rsidR="00564143" w:rsidRPr="005831FF" w:rsidRDefault="00564143" w:rsidP="008B6D55">
            <w:pPr>
              <w:jc w:val="center"/>
              <w:textAlignment w:val="baseline"/>
              <w:rPr>
                <w:color w:val="000000"/>
                <w:sz w:val="20"/>
                <w:szCs w:val="20"/>
                <w:lang w:val="uk-UA" w:bidi="th-TH"/>
              </w:rPr>
            </w:pPr>
            <w:r w:rsidRPr="005831FF">
              <w:rPr>
                <w:color w:val="000000"/>
                <w:sz w:val="20"/>
                <w:szCs w:val="20"/>
                <w:lang w:val="uk-UA" w:bidi="th-TH"/>
              </w:rPr>
              <w:t>За п’ять років</w:t>
            </w:r>
          </w:p>
        </w:tc>
      </w:tr>
      <w:tr w:rsidR="005831FF" w:rsidRPr="005831FF" w:rsidTr="009A045D">
        <w:trPr>
          <w:jc w:val="center"/>
        </w:trPr>
        <w:tc>
          <w:tcPr>
            <w:tcW w:w="512" w:type="pct"/>
          </w:tcPr>
          <w:p w:rsidR="00564143" w:rsidRPr="005831FF" w:rsidRDefault="00564143" w:rsidP="008B6D55">
            <w:pPr>
              <w:jc w:val="center"/>
              <w:textAlignment w:val="baseline"/>
              <w:rPr>
                <w:color w:val="000000"/>
                <w:sz w:val="20"/>
                <w:szCs w:val="20"/>
                <w:lang w:val="uk-UA" w:bidi="th-TH"/>
              </w:rPr>
            </w:pPr>
            <w:r w:rsidRPr="005831FF">
              <w:rPr>
                <w:color w:val="000000"/>
                <w:sz w:val="20"/>
                <w:szCs w:val="20"/>
                <w:lang w:val="uk-UA" w:bidi="th-TH"/>
              </w:rPr>
              <w:t>1</w:t>
            </w:r>
          </w:p>
        </w:tc>
        <w:tc>
          <w:tcPr>
            <w:tcW w:w="3264" w:type="pct"/>
          </w:tcPr>
          <w:p w:rsidR="00564143" w:rsidRPr="005831FF" w:rsidRDefault="00564143" w:rsidP="008B6D55">
            <w:pPr>
              <w:textAlignment w:val="baseline"/>
              <w:rPr>
                <w:color w:val="000000"/>
                <w:sz w:val="20"/>
                <w:szCs w:val="20"/>
                <w:lang w:val="uk-UA" w:bidi="th-TH"/>
              </w:rPr>
            </w:pPr>
            <w:r w:rsidRPr="005831FF">
              <w:rPr>
                <w:color w:val="000000"/>
                <w:sz w:val="20"/>
                <w:szCs w:val="20"/>
                <w:lang w:val="uk-UA" w:bidi="th-TH"/>
              </w:rPr>
              <w:t>Витрати на придбання основних фондів, обладнання та приладів, сервісне обслуговування, навчання/підвищення кваліфікації персоналу тощо, гривень</w:t>
            </w:r>
          </w:p>
        </w:tc>
        <w:tc>
          <w:tcPr>
            <w:tcW w:w="612" w:type="pct"/>
            <w:vAlign w:val="center"/>
          </w:tcPr>
          <w:p w:rsidR="00564143" w:rsidRPr="005831FF" w:rsidRDefault="00564143" w:rsidP="008B6D55">
            <w:pPr>
              <w:jc w:val="center"/>
              <w:textAlignment w:val="baseline"/>
              <w:rPr>
                <w:color w:val="000000"/>
                <w:sz w:val="20"/>
                <w:szCs w:val="20"/>
                <w:lang w:val="en-US" w:bidi="th-TH"/>
              </w:rPr>
            </w:pPr>
            <w:r w:rsidRPr="005831FF">
              <w:rPr>
                <w:color w:val="000000"/>
                <w:sz w:val="20"/>
                <w:szCs w:val="20"/>
                <w:lang w:val="en-US" w:bidi="th-TH"/>
              </w:rPr>
              <w:t>-</w:t>
            </w:r>
          </w:p>
        </w:tc>
        <w:tc>
          <w:tcPr>
            <w:tcW w:w="612" w:type="pct"/>
            <w:vAlign w:val="center"/>
          </w:tcPr>
          <w:p w:rsidR="00564143" w:rsidRPr="005831FF" w:rsidRDefault="00564143" w:rsidP="008B6D55">
            <w:pPr>
              <w:jc w:val="center"/>
              <w:textAlignment w:val="baseline"/>
              <w:rPr>
                <w:color w:val="000000"/>
                <w:sz w:val="20"/>
                <w:szCs w:val="20"/>
                <w:lang w:val="en-US" w:bidi="th-TH"/>
              </w:rPr>
            </w:pPr>
            <w:r w:rsidRPr="005831FF">
              <w:rPr>
                <w:color w:val="000000"/>
                <w:sz w:val="20"/>
                <w:szCs w:val="20"/>
                <w:lang w:val="en-US" w:bidi="th-TH"/>
              </w:rPr>
              <w:t>-</w:t>
            </w:r>
          </w:p>
        </w:tc>
      </w:tr>
      <w:tr w:rsidR="005831FF" w:rsidRPr="005831FF" w:rsidTr="009A045D">
        <w:trPr>
          <w:jc w:val="center"/>
        </w:trPr>
        <w:tc>
          <w:tcPr>
            <w:tcW w:w="512" w:type="pct"/>
          </w:tcPr>
          <w:p w:rsidR="00564143" w:rsidRPr="005831FF" w:rsidRDefault="00564143" w:rsidP="008B6D55">
            <w:pPr>
              <w:jc w:val="center"/>
              <w:textAlignment w:val="baseline"/>
              <w:rPr>
                <w:color w:val="000000"/>
                <w:sz w:val="20"/>
                <w:szCs w:val="20"/>
                <w:lang w:val="uk-UA" w:bidi="th-TH"/>
              </w:rPr>
            </w:pPr>
            <w:r w:rsidRPr="005831FF">
              <w:rPr>
                <w:color w:val="000000"/>
                <w:sz w:val="20"/>
                <w:szCs w:val="20"/>
                <w:lang w:val="uk-UA" w:bidi="th-TH"/>
              </w:rPr>
              <w:t>2</w:t>
            </w:r>
          </w:p>
        </w:tc>
        <w:tc>
          <w:tcPr>
            <w:tcW w:w="3264" w:type="pct"/>
          </w:tcPr>
          <w:p w:rsidR="00564143" w:rsidRPr="005831FF" w:rsidRDefault="00564143" w:rsidP="008B6D55">
            <w:pPr>
              <w:textAlignment w:val="baseline"/>
              <w:rPr>
                <w:color w:val="000000"/>
                <w:sz w:val="20"/>
                <w:szCs w:val="20"/>
                <w:lang w:val="uk-UA" w:bidi="th-TH"/>
              </w:rPr>
            </w:pPr>
            <w:r w:rsidRPr="005831FF">
              <w:rPr>
                <w:color w:val="000000"/>
                <w:sz w:val="20"/>
                <w:szCs w:val="20"/>
                <w:lang w:val="uk-UA" w:bidi="th-TH"/>
              </w:rPr>
              <w:t>Податки та збори (зміна розміру податків/зборів, виникнення необхідності у сплаті податків/зборів), млн. гривень</w:t>
            </w:r>
          </w:p>
        </w:tc>
        <w:tc>
          <w:tcPr>
            <w:tcW w:w="612" w:type="pct"/>
            <w:vAlign w:val="center"/>
          </w:tcPr>
          <w:p w:rsidR="00564143" w:rsidRPr="005831FF" w:rsidRDefault="00564143" w:rsidP="008B6D55">
            <w:pPr>
              <w:jc w:val="center"/>
              <w:textAlignment w:val="baseline"/>
              <w:rPr>
                <w:color w:val="000000"/>
                <w:sz w:val="20"/>
                <w:szCs w:val="20"/>
                <w:lang w:val="uk-UA" w:bidi="th-TH"/>
              </w:rPr>
            </w:pPr>
            <w:r w:rsidRPr="005831FF">
              <w:rPr>
                <w:color w:val="000000"/>
                <w:sz w:val="20"/>
                <w:szCs w:val="20"/>
                <w:lang w:val="uk-UA" w:bidi="th-TH"/>
              </w:rPr>
              <w:t>-</w:t>
            </w:r>
          </w:p>
        </w:tc>
        <w:tc>
          <w:tcPr>
            <w:tcW w:w="612" w:type="pct"/>
            <w:vAlign w:val="center"/>
          </w:tcPr>
          <w:p w:rsidR="00564143" w:rsidRPr="005831FF" w:rsidRDefault="00564143" w:rsidP="008B6D55">
            <w:pPr>
              <w:jc w:val="center"/>
              <w:textAlignment w:val="baseline"/>
              <w:rPr>
                <w:color w:val="000000"/>
                <w:sz w:val="20"/>
                <w:szCs w:val="20"/>
                <w:lang w:val="uk-UA" w:bidi="th-TH"/>
              </w:rPr>
            </w:pPr>
            <w:r w:rsidRPr="005831FF">
              <w:rPr>
                <w:color w:val="000000"/>
                <w:sz w:val="20"/>
                <w:szCs w:val="20"/>
                <w:lang w:val="uk-UA" w:bidi="th-TH"/>
              </w:rPr>
              <w:t>-</w:t>
            </w:r>
          </w:p>
        </w:tc>
      </w:tr>
      <w:tr w:rsidR="005831FF" w:rsidRPr="005831FF" w:rsidTr="009A045D">
        <w:trPr>
          <w:jc w:val="center"/>
        </w:trPr>
        <w:tc>
          <w:tcPr>
            <w:tcW w:w="512" w:type="pct"/>
          </w:tcPr>
          <w:p w:rsidR="00564143" w:rsidRPr="005831FF" w:rsidRDefault="00564143" w:rsidP="008B6D55">
            <w:pPr>
              <w:jc w:val="center"/>
              <w:textAlignment w:val="baseline"/>
              <w:rPr>
                <w:color w:val="000000"/>
                <w:sz w:val="20"/>
                <w:szCs w:val="20"/>
                <w:lang w:val="uk-UA" w:bidi="th-TH"/>
              </w:rPr>
            </w:pPr>
            <w:r w:rsidRPr="005831FF">
              <w:rPr>
                <w:color w:val="000000"/>
                <w:sz w:val="20"/>
                <w:szCs w:val="20"/>
                <w:lang w:val="uk-UA" w:bidi="th-TH"/>
              </w:rPr>
              <w:t>3</w:t>
            </w:r>
          </w:p>
        </w:tc>
        <w:tc>
          <w:tcPr>
            <w:tcW w:w="3264" w:type="pct"/>
          </w:tcPr>
          <w:p w:rsidR="00564143" w:rsidRPr="005831FF" w:rsidRDefault="00564143" w:rsidP="008B6D55">
            <w:pPr>
              <w:textAlignment w:val="baseline"/>
              <w:rPr>
                <w:color w:val="000000"/>
                <w:sz w:val="20"/>
                <w:szCs w:val="20"/>
                <w:lang w:val="uk-UA" w:bidi="th-TH"/>
              </w:rPr>
            </w:pPr>
            <w:r w:rsidRPr="005831FF">
              <w:rPr>
                <w:color w:val="000000"/>
                <w:sz w:val="20"/>
                <w:szCs w:val="20"/>
                <w:lang w:val="uk-UA" w:bidi="th-TH"/>
              </w:rPr>
              <w:t>Витрати, пов’язані із веденням обліку, підготовкою та поданням звітності державним органам, гривень</w:t>
            </w:r>
          </w:p>
        </w:tc>
        <w:tc>
          <w:tcPr>
            <w:tcW w:w="612" w:type="pct"/>
            <w:vAlign w:val="center"/>
          </w:tcPr>
          <w:p w:rsidR="00564143" w:rsidRPr="005831FF" w:rsidRDefault="00564143" w:rsidP="008B6D55">
            <w:pPr>
              <w:jc w:val="center"/>
              <w:textAlignment w:val="baseline"/>
              <w:rPr>
                <w:color w:val="000000"/>
                <w:sz w:val="20"/>
                <w:szCs w:val="20"/>
                <w:lang w:val="en-US" w:bidi="th-TH"/>
              </w:rPr>
            </w:pPr>
            <w:r w:rsidRPr="005831FF">
              <w:rPr>
                <w:color w:val="000000"/>
                <w:sz w:val="20"/>
                <w:szCs w:val="20"/>
                <w:lang w:val="en-US" w:bidi="th-TH"/>
              </w:rPr>
              <w:t>-</w:t>
            </w:r>
          </w:p>
        </w:tc>
        <w:tc>
          <w:tcPr>
            <w:tcW w:w="612" w:type="pct"/>
            <w:vAlign w:val="center"/>
          </w:tcPr>
          <w:p w:rsidR="00564143" w:rsidRPr="005831FF" w:rsidRDefault="00564143" w:rsidP="008B6D55">
            <w:pPr>
              <w:jc w:val="center"/>
              <w:textAlignment w:val="baseline"/>
              <w:rPr>
                <w:color w:val="000000"/>
                <w:sz w:val="20"/>
                <w:szCs w:val="20"/>
                <w:lang w:val="en-US" w:bidi="th-TH"/>
              </w:rPr>
            </w:pPr>
            <w:r w:rsidRPr="005831FF">
              <w:rPr>
                <w:color w:val="000000"/>
                <w:sz w:val="20"/>
                <w:szCs w:val="20"/>
                <w:lang w:val="en-US" w:bidi="th-TH"/>
              </w:rPr>
              <w:t>-</w:t>
            </w:r>
          </w:p>
        </w:tc>
      </w:tr>
      <w:tr w:rsidR="005831FF" w:rsidRPr="005831FF" w:rsidTr="009A045D">
        <w:trPr>
          <w:jc w:val="center"/>
        </w:trPr>
        <w:tc>
          <w:tcPr>
            <w:tcW w:w="512" w:type="pct"/>
          </w:tcPr>
          <w:p w:rsidR="00564143" w:rsidRPr="005831FF" w:rsidRDefault="00564143" w:rsidP="008B6D55">
            <w:pPr>
              <w:jc w:val="center"/>
              <w:textAlignment w:val="baseline"/>
              <w:rPr>
                <w:color w:val="000000"/>
                <w:sz w:val="20"/>
                <w:szCs w:val="20"/>
                <w:lang w:val="uk-UA" w:bidi="th-TH"/>
              </w:rPr>
            </w:pPr>
            <w:r w:rsidRPr="005831FF">
              <w:rPr>
                <w:color w:val="000000"/>
                <w:sz w:val="20"/>
                <w:szCs w:val="20"/>
                <w:lang w:val="uk-UA" w:bidi="th-TH"/>
              </w:rPr>
              <w:t>4</w:t>
            </w:r>
          </w:p>
        </w:tc>
        <w:tc>
          <w:tcPr>
            <w:tcW w:w="3264" w:type="pct"/>
          </w:tcPr>
          <w:p w:rsidR="00564143" w:rsidRPr="005831FF" w:rsidRDefault="00564143" w:rsidP="008B6D55">
            <w:pPr>
              <w:textAlignment w:val="baseline"/>
              <w:rPr>
                <w:color w:val="000000"/>
                <w:sz w:val="20"/>
                <w:szCs w:val="20"/>
                <w:lang w:val="uk-UA" w:bidi="th-TH"/>
              </w:rPr>
            </w:pPr>
            <w:r w:rsidRPr="005831FF">
              <w:rPr>
                <w:color w:val="000000"/>
                <w:sz w:val="20"/>
                <w:szCs w:val="20"/>
                <w:lang w:val="uk-UA" w:bidi="th-TH"/>
              </w:rPr>
              <w:t>Витрати, пов’язані з адмініструванням заходів державного нагляду (контролю) (перевірок, штрафних санкцій, виконання рішень/ приписів тощо), гривень</w:t>
            </w:r>
          </w:p>
        </w:tc>
        <w:tc>
          <w:tcPr>
            <w:tcW w:w="612" w:type="pct"/>
            <w:vAlign w:val="center"/>
          </w:tcPr>
          <w:p w:rsidR="00564143" w:rsidRPr="005831FF" w:rsidRDefault="009A045D" w:rsidP="008B6D55">
            <w:pPr>
              <w:jc w:val="center"/>
              <w:textAlignment w:val="baseline"/>
              <w:rPr>
                <w:color w:val="000000"/>
                <w:sz w:val="20"/>
                <w:szCs w:val="20"/>
                <w:lang w:val="uk-UA" w:bidi="th-TH"/>
              </w:rPr>
            </w:pPr>
            <w:r>
              <w:rPr>
                <w:color w:val="000000"/>
                <w:sz w:val="20"/>
                <w:szCs w:val="20"/>
                <w:lang w:val="uk-UA" w:bidi="th-TH"/>
              </w:rPr>
              <w:t>-</w:t>
            </w:r>
          </w:p>
        </w:tc>
        <w:tc>
          <w:tcPr>
            <w:tcW w:w="612" w:type="pct"/>
            <w:vAlign w:val="center"/>
          </w:tcPr>
          <w:p w:rsidR="00564143" w:rsidRPr="005831FF" w:rsidRDefault="00564143" w:rsidP="008B6D55">
            <w:pPr>
              <w:jc w:val="center"/>
              <w:textAlignment w:val="baseline"/>
              <w:rPr>
                <w:color w:val="000000"/>
                <w:sz w:val="20"/>
                <w:szCs w:val="20"/>
                <w:lang w:bidi="th-TH"/>
              </w:rPr>
            </w:pPr>
            <w:r w:rsidRPr="005831FF">
              <w:rPr>
                <w:color w:val="000000"/>
                <w:sz w:val="20"/>
                <w:szCs w:val="20"/>
                <w:lang w:bidi="th-TH"/>
              </w:rPr>
              <w:t>-</w:t>
            </w:r>
          </w:p>
        </w:tc>
      </w:tr>
      <w:tr w:rsidR="005831FF" w:rsidRPr="005831FF" w:rsidTr="009A045D">
        <w:trPr>
          <w:jc w:val="center"/>
        </w:trPr>
        <w:tc>
          <w:tcPr>
            <w:tcW w:w="512" w:type="pct"/>
          </w:tcPr>
          <w:p w:rsidR="00564143" w:rsidRPr="005831FF" w:rsidRDefault="00564143" w:rsidP="008B6D55">
            <w:pPr>
              <w:jc w:val="center"/>
              <w:textAlignment w:val="baseline"/>
              <w:rPr>
                <w:color w:val="000000"/>
                <w:sz w:val="20"/>
                <w:szCs w:val="20"/>
                <w:lang w:val="uk-UA" w:bidi="th-TH"/>
              </w:rPr>
            </w:pPr>
            <w:r w:rsidRPr="005831FF">
              <w:rPr>
                <w:color w:val="000000"/>
                <w:sz w:val="20"/>
                <w:szCs w:val="20"/>
                <w:lang w:val="uk-UA" w:bidi="th-TH"/>
              </w:rPr>
              <w:t>5</w:t>
            </w:r>
          </w:p>
        </w:tc>
        <w:tc>
          <w:tcPr>
            <w:tcW w:w="3264" w:type="pct"/>
          </w:tcPr>
          <w:p w:rsidR="00564143" w:rsidRPr="005831FF" w:rsidRDefault="00564143" w:rsidP="008B6D55">
            <w:pPr>
              <w:textAlignment w:val="baseline"/>
              <w:rPr>
                <w:color w:val="000000"/>
                <w:sz w:val="20"/>
                <w:szCs w:val="20"/>
                <w:lang w:val="uk-UA" w:bidi="th-TH"/>
              </w:rPr>
            </w:pPr>
            <w:r w:rsidRPr="005831FF">
              <w:rPr>
                <w:color w:val="000000"/>
                <w:sz w:val="20"/>
                <w:szCs w:val="20"/>
                <w:lang w:val="uk-UA" w:bidi="th-TH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незалежних/обов’язкових експертиз, сертифікації, атестації тощо) та інших послуг (проведення наукових, інших експертиз, страхування тощо), гривень</w:t>
            </w:r>
          </w:p>
        </w:tc>
        <w:tc>
          <w:tcPr>
            <w:tcW w:w="612" w:type="pct"/>
            <w:vAlign w:val="center"/>
          </w:tcPr>
          <w:p w:rsidR="00564143" w:rsidRPr="005831FF" w:rsidRDefault="00564143" w:rsidP="008B6D55">
            <w:pPr>
              <w:jc w:val="center"/>
              <w:textAlignment w:val="baseline"/>
              <w:rPr>
                <w:color w:val="000000"/>
                <w:sz w:val="20"/>
                <w:szCs w:val="20"/>
                <w:lang w:val="en-US" w:bidi="th-TH"/>
              </w:rPr>
            </w:pPr>
            <w:r w:rsidRPr="005831FF">
              <w:rPr>
                <w:color w:val="000000"/>
                <w:sz w:val="20"/>
                <w:szCs w:val="20"/>
                <w:lang w:val="en-US" w:bidi="th-TH"/>
              </w:rPr>
              <w:t>-</w:t>
            </w:r>
          </w:p>
        </w:tc>
        <w:tc>
          <w:tcPr>
            <w:tcW w:w="612" w:type="pct"/>
            <w:vAlign w:val="center"/>
          </w:tcPr>
          <w:p w:rsidR="00564143" w:rsidRPr="005831FF" w:rsidRDefault="00564143" w:rsidP="008B6D55">
            <w:pPr>
              <w:jc w:val="center"/>
              <w:textAlignment w:val="baseline"/>
              <w:rPr>
                <w:color w:val="000000"/>
                <w:sz w:val="20"/>
                <w:szCs w:val="20"/>
                <w:lang w:val="en-US" w:bidi="th-TH"/>
              </w:rPr>
            </w:pPr>
            <w:r w:rsidRPr="005831FF">
              <w:rPr>
                <w:color w:val="000000"/>
                <w:sz w:val="20"/>
                <w:szCs w:val="20"/>
                <w:lang w:val="en-US" w:bidi="th-TH"/>
              </w:rPr>
              <w:t>-</w:t>
            </w:r>
          </w:p>
        </w:tc>
      </w:tr>
      <w:tr w:rsidR="005831FF" w:rsidRPr="005831FF" w:rsidTr="009A045D">
        <w:trPr>
          <w:jc w:val="center"/>
        </w:trPr>
        <w:tc>
          <w:tcPr>
            <w:tcW w:w="512" w:type="pct"/>
          </w:tcPr>
          <w:p w:rsidR="00564143" w:rsidRPr="005831FF" w:rsidRDefault="00564143" w:rsidP="008B6D55">
            <w:pPr>
              <w:jc w:val="center"/>
              <w:textAlignment w:val="baseline"/>
              <w:rPr>
                <w:color w:val="000000"/>
                <w:sz w:val="20"/>
                <w:szCs w:val="20"/>
                <w:lang w:val="uk-UA" w:bidi="th-TH"/>
              </w:rPr>
            </w:pPr>
            <w:r w:rsidRPr="005831FF">
              <w:rPr>
                <w:color w:val="000000"/>
                <w:sz w:val="20"/>
                <w:szCs w:val="20"/>
                <w:lang w:val="uk-UA" w:bidi="th-TH"/>
              </w:rPr>
              <w:t>6</w:t>
            </w:r>
          </w:p>
        </w:tc>
        <w:tc>
          <w:tcPr>
            <w:tcW w:w="3264" w:type="pct"/>
          </w:tcPr>
          <w:p w:rsidR="00564143" w:rsidRPr="005831FF" w:rsidRDefault="00564143" w:rsidP="008B6D55">
            <w:pPr>
              <w:textAlignment w:val="baseline"/>
              <w:rPr>
                <w:color w:val="000000"/>
                <w:sz w:val="20"/>
                <w:szCs w:val="20"/>
                <w:lang w:val="uk-UA" w:bidi="th-TH"/>
              </w:rPr>
            </w:pPr>
            <w:r w:rsidRPr="005831FF">
              <w:rPr>
                <w:color w:val="000000"/>
                <w:sz w:val="20"/>
                <w:szCs w:val="20"/>
                <w:lang w:val="uk-UA" w:bidi="th-TH"/>
              </w:rPr>
              <w:t>Витрати на оборотні активи (матеріали, канцелярські товари тощо), гривень</w:t>
            </w:r>
          </w:p>
        </w:tc>
        <w:tc>
          <w:tcPr>
            <w:tcW w:w="612" w:type="pct"/>
            <w:vAlign w:val="center"/>
          </w:tcPr>
          <w:p w:rsidR="00564143" w:rsidRPr="005831FF" w:rsidRDefault="00564143" w:rsidP="008B6D55">
            <w:pPr>
              <w:jc w:val="center"/>
              <w:textAlignment w:val="baseline"/>
              <w:rPr>
                <w:color w:val="000000"/>
                <w:sz w:val="20"/>
                <w:szCs w:val="20"/>
                <w:lang w:val="en-US" w:bidi="th-TH"/>
              </w:rPr>
            </w:pPr>
            <w:r w:rsidRPr="005831FF">
              <w:rPr>
                <w:color w:val="000000"/>
                <w:sz w:val="20"/>
                <w:szCs w:val="20"/>
                <w:lang w:val="en-US" w:bidi="th-TH"/>
              </w:rPr>
              <w:t>-</w:t>
            </w:r>
          </w:p>
        </w:tc>
        <w:tc>
          <w:tcPr>
            <w:tcW w:w="612" w:type="pct"/>
            <w:vAlign w:val="center"/>
          </w:tcPr>
          <w:p w:rsidR="00564143" w:rsidRPr="005831FF" w:rsidRDefault="00564143" w:rsidP="008B6D55">
            <w:pPr>
              <w:jc w:val="center"/>
              <w:textAlignment w:val="baseline"/>
              <w:rPr>
                <w:color w:val="000000"/>
                <w:sz w:val="20"/>
                <w:szCs w:val="20"/>
                <w:lang w:val="en-US" w:bidi="th-TH"/>
              </w:rPr>
            </w:pPr>
            <w:r w:rsidRPr="005831FF">
              <w:rPr>
                <w:color w:val="000000"/>
                <w:sz w:val="20"/>
                <w:szCs w:val="20"/>
                <w:lang w:val="en-US" w:bidi="th-TH"/>
              </w:rPr>
              <w:t>-</w:t>
            </w:r>
          </w:p>
        </w:tc>
      </w:tr>
      <w:tr w:rsidR="005831FF" w:rsidRPr="005831FF" w:rsidTr="009A045D">
        <w:trPr>
          <w:jc w:val="center"/>
        </w:trPr>
        <w:tc>
          <w:tcPr>
            <w:tcW w:w="512" w:type="pct"/>
          </w:tcPr>
          <w:p w:rsidR="00564143" w:rsidRPr="005831FF" w:rsidRDefault="00564143" w:rsidP="008B6D55">
            <w:pPr>
              <w:jc w:val="center"/>
              <w:textAlignment w:val="baseline"/>
              <w:rPr>
                <w:color w:val="000000"/>
                <w:sz w:val="20"/>
                <w:szCs w:val="20"/>
                <w:lang w:val="uk-UA" w:bidi="th-TH"/>
              </w:rPr>
            </w:pPr>
            <w:r w:rsidRPr="005831FF">
              <w:rPr>
                <w:color w:val="000000"/>
                <w:sz w:val="20"/>
                <w:szCs w:val="20"/>
                <w:lang w:val="uk-UA" w:bidi="th-TH"/>
              </w:rPr>
              <w:t>7</w:t>
            </w:r>
          </w:p>
        </w:tc>
        <w:tc>
          <w:tcPr>
            <w:tcW w:w="3264" w:type="pct"/>
          </w:tcPr>
          <w:p w:rsidR="00564143" w:rsidRPr="005831FF" w:rsidRDefault="00564143" w:rsidP="008B6D55">
            <w:pPr>
              <w:textAlignment w:val="baseline"/>
              <w:rPr>
                <w:color w:val="000000"/>
                <w:sz w:val="20"/>
                <w:szCs w:val="20"/>
                <w:lang w:val="uk-UA" w:bidi="th-TH"/>
              </w:rPr>
            </w:pPr>
            <w:r w:rsidRPr="005831FF">
              <w:rPr>
                <w:color w:val="000000"/>
                <w:sz w:val="20"/>
                <w:szCs w:val="20"/>
                <w:lang w:val="uk-UA" w:bidi="th-TH"/>
              </w:rPr>
              <w:t xml:space="preserve">Витрати, пов’язані із </w:t>
            </w:r>
            <w:proofErr w:type="spellStart"/>
            <w:r w:rsidRPr="005831FF">
              <w:rPr>
                <w:color w:val="000000"/>
                <w:sz w:val="20"/>
                <w:szCs w:val="20"/>
                <w:lang w:val="uk-UA" w:bidi="th-TH"/>
              </w:rPr>
              <w:t>наймом</w:t>
            </w:r>
            <w:proofErr w:type="spellEnd"/>
            <w:r w:rsidRPr="005831FF">
              <w:rPr>
                <w:color w:val="000000"/>
                <w:sz w:val="20"/>
                <w:szCs w:val="20"/>
                <w:lang w:val="uk-UA" w:bidi="th-TH"/>
              </w:rPr>
              <w:t xml:space="preserve"> додаткового персоналу, гривень</w:t>
            </w:r>
          </w:p>
        </w:tc>
        <w:tc>
          <w:tcPr>
            <w:tcW w:w="612" w:type="pct"/>
            <w:vAlign w:val="center"/>
          </w:tcPr>
          <w:p w:rsidR="00564143" w:rsidRPr="005831FF" w:rsidRDefault="00564143" w:rsidP="008B6D55">
            <w:pPr>
              <w:jc w:val="center"/>
              <w:textAlignment w:val="baseline"/>
              <w:rPr>
                <w:color w:val="000000"/>
                <w:sz w:val="20"/>
                <w:szCs w:val="20"/>
                <w:lang w:val="en-US" w:bidi="th-TH"/>
              </w:rPr>
            </w:pPr>
            <w:r w:rsidRPr="005831FF">
              <w:rPr>
                <w:color w:val="000000"/>
                <w:sz w:val="20"/>
                <w:szCs w:val="20"/>
                <w:lang w:val="en-US" w:bidi="th-TH"/>
              </w:rPr>
              <w:t>-</w:t>
            </w:r>
          </w:p>
        </w:tc>
        <w:tc>
          <w:tcPr>
            <w:tcW w:w="612" w:type="pct"/>
            <w:vAlign w:val="center"/>
          </w:tcPr>
          <w:p w:rsidR="00564143" w:rsidRPr="005831FF" w:rsidRDefault="00564143" w:rsidP="008B6D55">
            <w:pPr>
              <w:jc w:val="center"/>
              <w:textAlignment w:val="baseline"/>
              <w:rPr>
                <w:color w:val="000000"/>
                <w:sz w:val="20"/>
                <w:szCs w:val="20"/>
                <w:lang w:val="en-US" w:bidi="th-TH"/>
              </w:rPr>
            </w:pPr>
            <w:r w:rsidRPr="005831FF">
              <w:rPr>
                <w:color w:val="000000"/>
                <w:sz w:val="20"/>
                <w:szCs w:val="20"/>
                <w:lang w:val="en-US" w:bidi="th-TH"/>
              </w:rPr>
              <w:t>-</w:t>
            </w:r>
          </w:p>
        </w:tc>
      </w:tr>
      <w:tr w:rsidR="005831FF" w:rsidRPr="005831FF" w:rsidTr="009A045D">
        <w:trPr>
          <w:trHeight w:val="853"/>
          <w:jc w:val="center"/>
        </w:trPr>
        <w:tc>
          <w:tcPr>
            <w:tcW w:w="512" w:type="pct"/>
          </w:tcPr>
          <w:p w:rsidR="00564143" w:rsidRPr="005831FF" w:rsidRDefault="00564143" w:rsidP="008B6D55">
            <w:pPr>
              <w:jc w:val="center"/>
              <w:textAlignment w:val="baseline"/>
              <w:rPr>
                <w:color w:val="000000"/>
                <w:sz w:val="20"/>
                <w:szCs w:val="20"/>
                <w:lang w:val="uk-UA" w:bidi="th-TH"/>
              </w:rPr>
            </w:pPr>
            <w:r w:rsidRPr="005831FF">
              <w:rPr>
                <w:color w:val="000000"/>
                <w:sz w:val="20"/>
                <w:szCs w:val="20"/>
                <w:lang w:val="uk-UA" w:bidi="th-TH"/>
              </w:rPr>
              <w:lastRenderedPageBreak/>
              <w:t>8</w:t>
            </w:r>
          </w:p>
        </w:tc>
        <w:tc>
          <w:tcPr>
            <w:tcW w:w="3264" w:type="pct"/>
          </w:tcPr>
          <w:p w:rsidR="00564143" w:rsidRPr="007A43FC" w:rsidRDefault="00564143" w:rsidP="008B6D55">
            <w:pPr>
              <w:textAlignment w:val="baseline"/>
              <w:rPr>
                <w:sz w:val="20"/>
                <w:szCs w:val="20"/>
                <w:lang w:bidi="th-TH"/>
              </w:rPr>
            </w:pPr>
            <w:r w:rsidRPr="007A43FC">
              <w:rPr>
                <w:sz w:val="20"/>
                <w:szCs w:val="20"/>
                <w:lang w:val="uk-UA" w:bidi="th-TH"/>
              </w:rPr>
              <w:t>Інше (уточнити), гривень</w:t>
            </w:r>
          </w:p>
          <w:p w:rsidR="00564143" w:rsidRPr="007A43FC" w:rsidRDefault="00564143" w:rsidP="003F1C97">
            <w:pPr>
              <w:tabs>
                <w:tab w:val="center" w:pos="4153"/>
                <w:tab w:val="right" w:pos="8306"/>
              </w:tabs>
              <w:jc w:val="both"/>
              <w:rPr>
                <w:sz w:val="20"/>
                <w:szCs w:val="20"/>
                <w:lang w:val="uk-UA"/>
              </w:rPr>
            </w:pPr>
            <w:r w:rsidRPr="007A43FC">
              <w:rPr>
                <w:sz w:val="20"/>
                <w:szCs w:val="20"/>
                <w:lang w:val="uk-UA"/>
              </w:rPr>
              <w:t xml:space="preserve">Витрати на надання пояснень при розгляді звернень громадян щодо порушень допустимих рівнів шуму </w:t>
            </w:r>
          </w:p>
          <w:p w:rsidR="00C77F7D" w:rsidRPr="007A43FC" w:rsidRDefault="00C77F7D" w:rsidP="007A43FC">
            <w:pPr>
              <w:tabs>
                <w:tab w:val="center" w:pos="4153"/>
                <w:tab w:val="right" w:pos="8306"/>
              </w:tabs>
              <w:jc w:val="both"/>
              <w:rPr>
                <w:sz w:val="20"/>
                <w:szCs w:val="20"/>
                <w:lang w:val="uk-UA" w:bidi="th-TH"/>
              </w:rPr>
            </w:pPr>
            <w:r w:rsidRPr="007A43FC">
              <w:rPr>
                <w:sz w:val="20"/>
                <w:szCs w:val="20"/>
                <w:lang w:val="uk-UA"/>
              </w:rPr>
              <w:t>20 хв. (0,33 год.)*</w:t>
            </w:r>
            <w:r w:rsidR="007A43FC" w:rsidRPr="007A43FC">
              <w:rPr>
                <w:sz w:val="20"/>
                <w:szCs w:val="20"/>
                <w:lang w:val="uk-UA"/>
              </w:rPr>
              <w:t>6000</w:t>
            </w:r>
            <w:r w:rsidRPr="007A43FC">
              <w:rPr>
                <w:sz w:val="20"/>
                <w:szCs w:val="20"/>
                <w:lang w:val="uk-UA"/>
              </w:rPr>
              <w:t xml:space="preserve"> грн./167год.= 11,85 грн. </w:t>
            </w:r>
          </w:p>
        </w:tc>
        <w:tc>
          <w:tcPr>
            <w:tcW w:w="612" w:type="pct"/>
            <w:vAlign w:val="center"/>
          </w:tcPr>
          <w:p w:rsidR="00C77F7D" w:rsidRPr="007A43FC" w:rsidRDefault="00C77F7D" w:rsidP="00E56138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C77F7D" w:rsidRPr="007A43FC" w:rsidRDefault="00C77F7D" w:rsidP="00E56138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C77F7D" w:rsidRPr="007A43FC" w:rsidRDefault="00C77F7D" w:rsidP="00E56138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  <w:lang w:val="uk-UA"/>
              </w:rPr>
            </w:pPr>
            <w:r w:rsidRPr="007A43FC">
              <w:rPr>
                <w:sz w:val="20"/>
                <w:szCs w:val="20"/>
                <w:lang w:val="uk-UA"/>
              </w:rPr>
              <w:t>11,85</w:t>
            </w:r>
          </w:p>
          <w:p w:rsidR="00564143" w:rsidRPr="007A43FC" w:rsidRDefault="00564143" w:rsidP="008B6D55">
            <w:pPr>
              <w:jc w:val="center"/>
              <w:textAlignment w:val="baseline"/>
              <w:rPr>
                <w:sz w:val="20"/>
                <w:szCs w:val="20"/>
                <w:lang w:bidi="th-TH"/>
              </w:rPr>
            </w:pPr>
          </w:p>
        </w:tc>
        <w:tc>
          <w:tcPr>
            <w:tcW w:w="612" w:type="pct"/>
            <w:vAlign w:val="center"/>
          </w:tcPr>
          <w:p w:rsidR="00C77F7D" w:rsidRPr="007A43FC" w:rsidRDefault="00C77F7D" w:rsidP="00AC45CF">
            <w:pPr>
              <w:jc w:val="center"/>
              <w:textAlignment w:val="baseline"/>
              <w:rPr>
                <w:sz w:val="20"/>
                <w:szCs w:val="20"/>
                <w:lang w:val="uk-UA" w:bidi="th-TH"/>
              </w:rPr>
            </w:pPr>
          </w:p>
          <w:p w:rsidR="00C77F7D" w:rsidRPr="007A43FC" w:rsidRDefault="00C77F7D" w:rsidP="00AC45CF">
            <w:pPr>
              <w:jc w:val="center"/>
              <w:textAlignment w:val="baseline"/>
              <w:rPr>
                <w:sz w:val="20"/>
                <w:szCs w:val="20"/>
                <w:lang w:val="uk-UA" w:bidi="th-TH"/>
              </w:rPr>
            </w:pPr>
            <w:r w:rsidRPr="007A43FC">
              <w:rPr>
                <w:sz w:val="20"/>
                <w:szCs w:val="20"/>
                <w:lang w:val="uk-UA" w:bidi="th-TH"/>
              </w:rPr>
              <w:t>59,25</w:t>
            </w:r>
          </w:p>
        </w:tc>
      </w:tr>
      <w:tr w:rsidR="005831FF" w:rsidRPr="005831FF" w:rsidTr="009A045D">
        <w:trPr>
          <w:jc w:val="center"/>
        </w:trPr>
        <w:tc>
          <w:tcPr>
            <w:tcW w:w="512" w:type="pct"/>
          </w:tcPr>
          <w:p w:rsidR="00564143" w:rsidRPr="005831FF" w:rsidRDefault="00564143" w:rsidP="008B6D55">
            <w:pPr>
              <w:jc w:val="center"/>
              <w:textAlignment w:val="baseline"/>
              <w:rPr>
                <w:color w:val="000000"/>
                <w:sz w:val="20"/>
                <w:szCs w:val="20"/>
                <w:lang w:val="uk-UA" w:bidi="th-TH"/>
              </w:rPr>
            </w:pPr>
            <w:r w:rsidRPr="005831FF">
              <w:rPr>
                <w:color w:val="000000"/>
                <w:sz w:val="20"/>
                <w:szCs w:val="20"/>
                <w:lang w:val="uk-UA" w:bidi="th-TH"/>
              </w:rPr>
              <w:t>9</w:t>
            </w:r>
          </w:p>
        </w:tc>
        <w:tc>
          <w:tcPr>
            <w:tcW w:w="3264" w:type="pct"/>
          </w:tcPr>
          <w:p w:rsidR="00564143" w:rsidRPr="005831FF" w:rsidRDefault="00564143" w:rsidP="008B6D55">
            <w:pPr>
              <w:textAlignment w:val="baseline"/>
              <w:rPr>
                <w:color w:val="000000"/>
                <w:sz w:val="20"/>
                <w:szCs w:val="20"/>
                <w:lang w:val="uk-UA" w:bidi="th-TH"/>
              </w:rPr>
            </w:pPr>
            <w:r w:rsidRPr="005831FF">
              <w:rPr>
                <w:color w:val="000000"/>
                <w:sz w:val="20"/>
                <w:szCs w:val="20"/>
                <w:lang w:val="uk-UA" w:bidi="th-TH"/>
              </w:rPr>
              <w:t>РАЗОМ (сума рядків: 1 + 2 + 3 + 4 + 5 + 6 + 7 + 8), млн. гривень</w:t>
            </w:r>
          </w:p>
        </w:tc>
        <w:tc>
          <w:tcPr>
            <w:tcW w:w="612" w:type="pct"/>
            <w:vAlign w:val="center"/>
          </w:tcPr>
          <w:p w:rsidR="00564143" w:rsidRPr="007A43FC" w:rsidRDefault="007A43FC" w:rsidP="008B6D55">
            <w:pPr>
              <w:jc w:val="center"/>
              <w:textAlignment w:val="baseline"/>
              <w:rPr>
                <w:color w:val="000000"/>
                <w:sz w:val="20"/>
                <w:szCs w:val="20"/>
                <w:lang w:val="uk-UA" w:bidi="th-TH"/>
              </w:rPr>
            </w:pPr>
            <w:r>
              <w:rPr>
                <w:color w:val="000000"/>
                <w:sz w:val="20"/>
                <w:szCs w:val="20"/>
                <w:lang w:val="uk-UA" w:bidi="th-TH"/>
              </w:rPr>
              <w:t>11,85</w:t>
            </w:r>
          </w:p>
        </w:tc>
        <w:tc>
          <w:tcPr>
            <w:tcW w:w="612" w:type="pct"/>
            <w:vAlign w:val="center"/>
          </w:tcPr>
          <w:p w:rsidR="00564143" w:rsidRPr="007A43FC" w:rsidRDefault="007A43FC" w:rsidP="008B6D55">
            <w:pPr>
              <w:jc w:val="center"/>
              <w:textAlignment w:val="baseline"/>
              <w:rPr>
                <w:color w:val="000000"/>
                <w:sz w:val="20"/>
                <w:szCs w:val="20"/>
                <w:lang w:val="uk-UA" w:bidi="th-TH"/>
              </w:rPr>
            </w:pPr>
            <w:r>
              <w:rPr>
                <w:color w:val="000000"/>
                <w:sz w:val="20"/>
                <w:szCs w:val="20"/>
                <w:lang w:val="uk-UA" w:bidi="th-TH"/>
              </w:rPr>
              <w:t>59,25</w:t>
            </w:r>
          </w:p>
        </w:tc>
      </w:tr>
      <w:tr w:rsidR="005831FF" w:rsidRPr="005831FF" w:rsidTr="009A045D">
        <w:trPr>
          <w:jc w:val="center"/>
        </w:trPr>
        <w:tc>
          <w:tcPr>
            <w:tcW w:w="512" w:type="pct"/>
          </w:tcPr>
          <w:p w:rsidR="00564143" w:rsidRPr="005831FF" w:rsidRDefault="00564143" w:rsidP="008B6D55">
            <w:pPr>
              <w:jc w:val="center"/>
              <w:textAlignment w:val="baseline"/>
              <w:rPr>
                <w:color w:val="000000"/>
                <w:sz w:val="20"/>
                <w:szCs w:val="20"/>
                <w:lang w:val="uk-UA" w:bidi="th-TH"/>
              </w:rPr>
            </w:pPr>
            <w:r w:rsidRPr="005831FF">
              <w:rPr>
                <w:color w:val="000000"/>
                <w:sz w:val="20"/>
                <w:szCs w:val="20"/>
                <w:lang w:val="uk-UA" w:bidi="th-TH"/>
              </w:rPr>
              <w:t>10</w:t>
            </w:r>
          </w:p>
        </w:tc>
        <w:tc>
          <w:tcPr>
            <w:tcW w:w="3264" w:type="pct"/>
          </w:tcPr>
          <w:p w:rsidR="00564143" w:rsidRPr="005831FF" w:rsidRDefault="00564143" w:rsidP="007A43FC">
            <w:pPr>
              <w:textAlignment w:val="baseline"/>
              <w:rPr>
                <w:color w:val="000000"/>
                <w:sz w:val="20"/>
                <w:szCs w:val="20"/>
                <w:lang w:val="uk-UA" w:bidi="th-TH"/>
              </w:rPr>
            </w:pPr>
            <w:r w:rsidRPr="005831FF">
              <w:rPr>
                <w:color w:val="000000"/>
                <w:sz w:val="20"/>
                <w:szCs w:val="20"/>
                <w:lang w:val="uk-UA" w:bidi="th-TH"/>
              </w:rPr>
              <w:t>Кількість суб’єктів господарювання великого</w:t>
            </w:r>
            <w:r w:rsidR="007A43FC">
              <w:rPr>
                <w:color w:val="000000"/>
                <w:sz w:val="20"/>
                <w:szCs w:val="20"/>
                <w:lang w:val="uk-UA" w:bidi="th-TH"/>
              </w:rPr>
              <w:t xml:space="preserve"> та </w:t>
            </w:r>
            <w:r w:rsidRPr="005831FF">
              <w:rPr>
                <w:color w:val="000000"/>
                <w:sz w:val="20"/>
                <w:szCs w:val="20"/>
                <w:lang w:val="uk-UA" w:bidi="th-TH"/>
              </w:rPr>
              <w:t>середнього підприємництва, на яких буде поширено регулювання, одиниць</w:t>
            </w:r>
          </w:p>
        </w:tc>
        <w:tc>
          <w:tcPr>
            <w:tcW w:w="612" w:type="pct"/>
            <w:vAlign w:val="center"/>
          </w:tcPr>
          <w:p w:rsidR="00564143" w:rsidRPr="007A43FC" w:rsidRDefault="007A43FC" w:rsidP="008B6D55">
            <w:pPr>
              <w:jc w:val="center"/>
              <w:textAlignment w:val="baseline"/>
              <w:rPr>
                <w:sz w:val="20"/>
                <w:szCs w:val="20"/>
                <w:lang w:val="uk-UA" w:bidi="th-TH"/>
              </w:rPr>
            </w:pPr>
            <w:r w:rsidRPr="007A43FC">
              <w:rPr>
                <w:sz w:val="20"/>
                <w:szCs w:val="20"/>
                <w:lang w:val="uk-UA" w:bidi="th-TH"/>
              </w:rPr>
              <w:t>137</w:t>
            </w:r>
          </w:p>
        </w:tc>
        <w:tc>
          <w:tcPr>
            <w:tcW w:w="612" w:type="pct"/>
            <w:vAlign w:val="center"/>
          </w:tcPr>
          <w:p w:rsidR="00564143" w:rsidRPr="007A43FC" w:rsidRDefault="007A43FC" w:rsidP="008B6D55">
            <w:pPr>
              <w:jc w:val="center"/>
              <w:textAlignment w:val="baseline"/>
              <w:rPr>
                <w:sz w:val="20"/>
                <w:szCs w:val="20"/>
                <w:lang w:val="uk-UA" w:bidi="th-TH"/>
              </w:rPr>
            </w:pPr>
            <w:r w:rsidRPr="007A43FC">
              <w:rPr>
                <w:sz w:val="20"/>
                <w:szCs w:val="20"/>
                <w:lang w:val="uk-UA" w:bidi="th-TH"/>
              </w:rPr>
              <w:t>137</w:t>
            </w:r>
          </w:p>
        </w:tc>
      </w:tr>
      <w:tr w:rsidR="005831FF" w:rsidRPr="00812251" w:rsidTr="009A045D">
        <w:trPr>
          <w:jc w:val="center"/>
        </w:trPr>
        <w:tc>
          <w:tcPr>
            <w:tcW w:w="512" w:type="pct"/>
          </w:tcPr>
          <w:p w:rsidR="00564143" w:rsidRPr="005831FF" w:rsidRDefault="00564143" w:rsidP="008B6D55">
            <w:pPr>
              <w:jc w:val="center"/>
              <w:textAlignment w:val="baseline"/>
              <w:rPr>
                <w:color w:val="000000"/>
                <w:sz w:val="20"/>
                <w:szCs w:val="20"/>
                <w:lang w:val="uk-UA" w:bidi="th-TH"/>
              </w:rPr>
            </w:pPr>
            <w:r w:rsidRPr="005831FF">
              <w:rPr>
                <w:color w:val="000000"/>
                <w:sz w:val="20"/>
                <w:szCs w:val="20"/>
                <w:lang w:val="uk-UA" w:bidi="th-TH"/>
              </w:rPr>
              <w:t>11</w:t>
            </w:r>
          </w:p>
        </w:tc>
        <w:tc>
          <w:tcPr>
            <w:tcW w:w="3264" w:type="pct"/>
          </w:tcPr>
          <w:p w:rsidR="00564143" w:rsidRPr="005831FF" w:rsidRDefault="00564143" w:rsidP="00812251">
            <w:pPr>
              <w:textAlignment w:val="baseline"/>
              <w:rPr>
                <w:color w:val="000000"/>
                <w:sz w:val="20"/>
                <w:szCs w:val="20"/>
                <w:lang w:val="uk-UA" w:bidi="th-TH"/>
              </w:rPr>
            </w:pPr>
            <w:r w:rsidRPr="005831FF">
              <w:rPr>
                <w:color w:val="000000"/>
                <w:sz w:val="20"/>
                <w:szCs w:val="20"/>
                <w:lang w:val="uk-UA" w:bidi="th-TH"/>
              </w:rPr>
              <w:t xml:space="preserve">Сумарні витрати суб’єктів господарювання великого та середнього підприємництва, на виконання регулювання (вартість регулювання) (рядок </w:t>
            </w:r>
            <w:r w:rsidRPr="00812251">
              <w:rPr>
                <w:sz w:val="20"/>
                <w:szCs w:val="20"/>
                <w:lang w:val="uk-UA" w:bidi="th-TH"/>
              </w:rPr>
              <w:t>9 х рядок 10</w:t>
            </w:r>
            <w:r w:rsidRPr="005831FF">
              <w:rPr>
                <w:color w:val="000000"/>
                <w:sz w:val="20"/>
                <w:szCs w:val="20"/>
                <w:lang w:val="uk-UA" w:bidi="th-TH"/>
              </w:rPr>
              <w:t>), гривень</w:t>
            </w:r>
          </w:p>
        </w:tc>
        <w:tc>
          <w:tcPr>
            <w:tcW w:w="612" w:type="pct"/>
            <w:vAlign w:val="center"/>
          </w:tcPr>
          <w:p w:rsidR="00C77F7D" w:rsidRPr="007A43FC" w:rsidRDefault="007A43FC" w:rsidP="003F1C97">
            <w:pPr>
              <w:jc w:val="center"/>
              <w:textAlignment w:val="baseline"/>
              <w:rPr>
                <w:sz w:val="20"/>
                <w:szCs w:val="20"/>
                <w:lang w:val="uk-UA" w:bidi="th-TH"/>
              </w:rPr>
            </w:pPr>
            <w:r w:rsidRPr="007A43FC">
              <w:rPr>
                <w:sz w:val="20"/>
                <w:szCs w:val="20"/>
                <w:lang w:val="uk-UA" w:bidi="th-TH"/>
              </w:rPr>
              <w:t>1623,45</w:t>
            </w:r>
          </w:p>
          <w:p w:rsidR="00564143" w:rsidRPr="007A43FC" w:rsidRDefault="00564143" w:rsidP="003F1C97">
            <w:pPr>
              <w:jc w:val="center"/>
              <w:textAlignment w:val="baseline"/>
              <w:rPr>
                <w:sz w:val="20"/>
                <w:szCs w:val="20"/>
                <w:lang w:val="uk-UA" w:bidi="th-TH"/>
              </w:rPr>
            </w:pPr>
          </w:p>
        </w:tc>
        <w:tc>
          <w:tcPr>
            <w:tcW w:w="612" w:type="pct"/>
            <w:vAlign w:val="center"/>
          </w:tcPr>
          <w:p w:rsidR="00564143" w:rsidRPr="007A43FC" w:rsidRDefault="007A43FC" w:rsidP="008B6D55">
            <w:pPr>
              <w:jc w:val="center"/>
              <w:textAlignment w:val="baseline"/>
              <w:rPr>
                <w:sz w:val="20"/>
                <w:szCs w:val="20"/>
                <w:lang w:val="uk-UA" w:bidi="th-TH"/>
              </w:rPr>
            </w:pPr>
            <w:r w:rsidRPr="007A43FC">
              <w:rPr>
                <w:sz w:val="20"/>
                <w:szCs w:val="20"/>
                <w:lang w:val="uk-UA" w:bidi="th-TH"/>
              </w:rPr>
              <w:t>8117,25</w:t>
            </w:r>
          </w:p>
          <w:p w:rsidR="00C77F7D" w:rsidRPr="007A43FC" w:rsidRDefault="00C77F7D" w:rsidP="008B6D55">
            <w:pPr>
              <w:jc w:val="center"/>
              <w:textAlignment w:val="baseline"/>
              <w:rPr>
                <w:sz w:val="20"/>
                <w:szCs w:val="20"/>
                <w:lang w:val="uk-UA" w:bidi="th-TH"/>
              </w:rPr>
            </w:pPr>
          </w:p>
        </w:tc>
      </w:tr>
    </w:tbl>
    <w:p w:rsidR="00564143" w:rsidRPr="005831FF" w:rsidRDefault="00564143" w:rsidP="00677B2B">
      <w:pPr>
        <w:jc w:val="center"/>
        <w:rPr>
          <w:i/>
          <w:color w:val="000000"/>
          <w:sz w:val="6"/>
          <w:szCs w:val="6"/>
          <w:lang w:val="uk-UA"/>
        </w:rPr>
      </w:pPr>
    </w:p>
    <w:p w:rsidR="00564143" w:rsidRPr="005831FF" w:rsidRDefault="00564143" w:rsidP="00677B2B">
      <w:pPr>
        <w:jc w:val="center"/>
        <w:rPr>
          <w:color w:val="000000"/>
          <w:lang w:val="uk-UA"/>
        </w:rPr>
      </w:pPr>
      <w:r w:rsidRPr="005831FF">
        <w:rPr>
          <w:color w:val="000000"/>
          <w:lang w:val="uk-UA"/>
        </w:rPr>
        <w:t>Розрахунок відповідних витрат на одного суб'єкта господарювання</w:t>
      </w:r>
    </w:p>
    <w:tbl>
      <w:tblPr>
        <w:tblW w:w="5000" w:type="pct"/>
        <w:jc w:val="center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582"/>
        <w:gridCol w:w="1738"/>
        <w:gridCol w:w="1738"/>
        <w:gridCol w:w="1571"/>
      </w:tblGrid>
      <w:tr w:rsidR="005831FF" w:rsidRPr="005831FF" w:rsidTr="008B6D55">
        <w:trPr>
          <w:tblCellSpacing w:w="22" w:type="dxa"/>
          <w:jc w:val="center"/>
        </w:trPr>
        <w:tc>
          <w:tcPr>
            <w:tcW w:w="2347" w:type="pct"/>
          </w:tcPr>
          <w:p w:rsidR="00564143" w:rsidRPr="005831FF" w:rsidRDefault="00564143" w:rsidP="008B6D5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831FF">
              <w:rPr>
                <w:color w:val="000000"/>
                <w:sz w:val="20"/>
                <w:szCs w:val="20"/>
                <w:lang w:val="uk-UA"/>
              </w:rPr>
              <w:t>Вид витрат</w:t>
            </w:r>
          </w:p>
        </w:tc>
        <w:tc>
          <w:tcPr>
            <w:tcW w:w="880" w:type="pct"/>
          </w:tcPr>
          <w:p w:rsidR="00564143" w:rsidRPr="005831FF" w:rsidRDefault="00564143" w:rsidP="008B6D5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831FF">
              <w:rPr>
                <w:color w:val="000000"/>
                <w:sz w:val="20"/>
                <w:szCs w:val="20"/>
                <w:lang w:val="uk-UA"/>
              </w:rPr>
              <w:t>У перший рік</w:t>
            </w:r>
          </w:p>
        </w:tc>
        <w:tc>
          <w:tcPr>
            <w:tcW w:w="880" w:type="pct"/>
          </w:tcPr>
          <w:p w:rsidR="00564143" w:rsidRPr="005831FF" w:rsidRDefault="00564143" w:rsidP="008B6D5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831FF">
              <w:rPr>
                <w:color w:val="000000"/>
                <w:sz w:val="20"/>
                <w:szCs w:val="20"/>
                <w:lang w:val="uk-UA"/>
              </w:rPr>
              <w:t>Періодичні (за рік)</w:t>
            </w:r>
          </w:p>
        </w:tc>
        <w:tc>
          <w:tcPr>
            <w:tcW w:w="782" w:type="pct"/>
          </w:tcPr>
          <w:p w:rsidR="00564143" w:rsidRPr="005831FF" w:rsidRDefault="00564143" w:rsidP="008B6D5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831FF">
              <w:rPr>
                <w:color w:val="000000"/>
                <w:sz w:val="20"/>
                <w:szCs w:val="20"/>
                <w:lang w:val="uk-UA"/>
              </w:rPr>
              <w:t>Витрати за п'ять років</w:t>
            </w:r>
          </w:p>
        </w:tc>
      </w:tr>
      <w:tr w:rsidR="005831FF" w:rsidRPr="005831FF" w:rsidTr="008B6D55">
        <w:trPr>
          <w:tblCellSpacing w:w="22" w:type="dxa"/>
          <w:jc w:val="center"/>
        </w:trPr>
        <w:tc>
          <w:tcPr>
            <w:tcW w:w="2347" w:type="pct"/>
          </w:tcPr>
          <w:p w:rsidR="00564143" w:rsidRPr="005831FF" w:rsidRDefault="00564143" w:rsidP="008B6D55">
            <w:pPr>
              <w:rPr>
                <w:color w:val="000000"/>
                <w:sz w:val="20"/>
                <w:szCs w:val="20"/>
                <w:lang w:val="uk-UA"/>
              </w:rPr>
            </w:pPr>
            <w:r w:rsidRPr="005831FF">
              <w:rPr>
                <w:color w:val="000000"/>
                <w:sz w:val="20"/>
                <w:szCs w:val="20"/>
                <w:lang w:val="uk-UA"/>
              </w:rPr>
              <w:t>Витрати на придбання основних фондів, обладнання та приладів, сервісне обслуговування, навчання / підвищення кваліфікації персоналу тощо</w:t>
            </w:r>
          </w:p>
        </w:tc>
        <w:tc>
          <w:tcPr>
            <w:tcW w:w="880" w:type="pct"/>
            <w:vAlign w:val="center"/>
          </w:tcPr>
          <w:p w:rsidR="00564143" w:rsidRPr="005831FF" w:rsidRDefault="00564143" w:rsidP="008B6D55">
            <w:pPr>
              <w:jc w:val="center"/>
              <w:textAlignment w:val="baseline"/>
              <w:rPr>
                <w:color w:val="000000"/>
                <w:sz w:val="20"/>
                <w:szCs w:val="20"/>
                <w:lang w:val="en-US" w:bidi="th-TH"/>
              </w:rPr>
            </w:pPr>
            <w:r w:rsidRPr="005831FF">
              <w:rPr>
                <w:color w:val="000000"/>
                <w:sz w:val="20"/>
                <w:szCs w:val="20"/>
                <w:lang w:val="en-US" w:bidi="th-TH"/>
              </w:rPr>
              <w:t>-</w:t>
            </w:r>
          </w:p>
        </w:tc>
        <w:tc>
          <w:tcPr>
            <w:tcW w:w="880" w:type="pct"/>
            <w:vAlign w:val="center"/>
          </w:tcPr>
          <w:p w:rsidR="00564143" w:rsidRPr="005831FF" w:rsidRDefault="00564143" w:rsidP="008B6D55">
            <w:pPr>
              <w:jc w:val="center"/>
              <w:textAlignment w:val="baseline"/>
              <w:rPr>
                <w:color w:val="000000"/>
                <w:sz w:val="20"/>
                <w:szCs w:val="20"/>
                <w:lang w:val="en-US" w:bidi="th-TH"/>
              </w:rPr>
            </w:pPr>
            <w:r w:rsidRPr="005831FF">
              <w:rPr>
                <w:color w:val="000000"/>
                <w:sz w:val="20"/>
                <w:szCs w:val="20"/>
                <w:lang w:val="en-US" w:bidi="th-TH"/>
              </w:rPr>
              <w:t>-</w:t>
            </w:r>
          </w:p>
        </w:tc>
        <w:tc>
          <w:tcPr>
            <w:tcW w:w="782" w:type="pct"/>
            <w:vAlign w:val="center"/>
          </w:tcPr>
          <w:p w:rsidR="00564143" w:rsidRPr="005831FF" w:rsidRDefault="00564143" w:rsidP="008B6D55">
            <w:pPr>
              <w:jc w:val="center"/>
              <w:textAlignment w:val="baseline"/>
              <w:rPr>
                <w:color w:val="000000"/>
                <w:sz w:val="20"/>
                <w:szCs w:val="20"/>
                <w:lang w:val="en-US" w:bidi="th-TH"/>
              </w:rPr>
            </w:pPr>
            <w:r w:rsidRPr="005831FF">
              <w:rPr>
                <w:color w:val="000000"/>
                <w:sz w:val="20"/>
                <w:szCs w:val="20"/>
                <w:lang w:val="en-US" w:bidi="th-TH"/>
              </w:rPr>
              <w:t>-</w:t>
            </w:r>
          </w:p>
        </w:tc>
      </w:tr>
    </w:tbl>
    <w:p w:rsidR="00564143" w:rsidRPr="005831FF" w:rsidRDefault="00564143" w:rsidP="00677B2B">
      <w:pPr>
        <w:jc w:val="center"/>
        <w:rPr>
          <w:color w:val="000000"/>
          <w:lang w:val="uk-UA"/>
        </w:rPr>
      </w:pPr>
    </w:p>
    <w:tbl>
      <w:tblPr>
        <w:tblW w:w="5000" w:type="pct"/>
        <w:jc w:val="center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872"/>
        <w:gridCol w:w="1762"/>
        <w:gridCol w:w="1767"/>
        <w:gridCol w:w="1336"/>
        <w:gridCol w:w="337"/>
        <w:gridCol w:w="1555"/>
      </w:tblGrid>
      <w:tr w:rsidR="005831FF" w:rsidRPr="005831FF" w:rsidTr="003E6AB4">
        <w:trPr>
          <w:tblCellSpacing w:w="22" w:type="dxa"/>
          <w:jc w:val="center"/>
        </w:trPr>
        <w:tc>
          <w:tcPr>
            <w:tcW w:w="2383" w:type="pct"/>
            <w:gridSpan w:val="2"/>
          </w:tcPr>
          <w:p w:rsidR="00564143" w:rsidRPr="005831FF" w:rsidRDefault="00564143" w:rsidP="008B6D5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831FF">
              <w:rPr>
                <w:color w:val="000000"/>
                <w:sz w:val="20"/>
                <w:szCs w:val="20"/>
                <w:lang w:val="uk-UA"/>
              </w:rPr>
              <w:t>Вид витрат</w:t>
            </w:r>
          </w:p>
        </w:tc>
        <w:tc>
          <w:tcPr>
            <w:tcW w:w="1587" w:type="pct"/>
            <w:gridSpan w:val="2"/>
          </w:tcPr>
          <w:p w:rsidR="00564143" w:rsidRPr="005831FF" w:rsidRDefault="00564143" w:rsidP="008B6D5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831FF">
              <w:rPr>
                <w:color w:val="000000"/>
                <w:sz w:val="20"/>
                <w:szCs w:val="20"/>
                <w:lang w:val="uk-UA"/>
              </w:rPr>
              <w:t>Витрати на сплату податків та зборів (змінених/нововведених) (за рік)</w:t>
            </w:r>
          </w:p>
        </w:tc>
        <w:tc>
          <w:tcPr>
            <w:tcW w:w="938" w:type="pct"/>
            <w:gridSpan w:val="2"/>
          </w:tcPr>
          <w:p w:rsidR="00564143" w:rsidRPr="005831FF" w:rsidRDefault="00564143" w:rsidP="008B6D5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831FF">
              <w:rPr>
                <w:color w:val="000000"/>
                <w:sz w:val="20"/>
                <w:szCs w:val="20"/>
                <w:lang w:val="uk-UA"/>
              </w:rPr>
              <w:t>Витрати за п'ять років</w:t>
            </w:r>
          </w:p>
        </w:tc>
      </w:tr>
      <w:tr w:rsidR="005831FF" w:rsidRPr="005831FF" w:rsidTr="003E6AB4">
        <w:trPr>
          <w:tblCellSpacing w:w="22" w:type="dxa"/>
          <w:jc w:val="center"/>
        </w:trPr>
        <w:tc>
          <w:tcPr>
            <w:tcW w:w="2383" w:type="pct"/>
            <w:gridSpan w:val="2"/>
          </w:tcPr>
          <w:p w:rsidR="00564143" w:rsidRPr="005831FF" w:rsidRDefault="00564143" w:rsidP="008B6D55">
            <w:pPr>
              <w:rPr>
                <w:color w:val="000000"/>
                <w:sz w:val="20"/>
                <w:szCs w:val="20"/>
                <w:lang w:val="uk-UA"/>
              </w:rPr>
            </w:pPr>
            <w:r w:rsidRPr="005831FF">
              <w:rPr>
                <w:color w:val="000000"/>
                <w:sz w:val="20"/>
                <w:szCs w:val="20"/>
                <w:lang w:val="uk-UA"/>
              </w:rPr>
              <w:t>Податки та збори (зміна розміру податків/зборів, виникнення необхідності у сплаті податків/зборів)</w:t>
            </w:r>
          </w:p>
        </w:tc>
        <w:tc>
          <w:tcPr>
            <w:tcW w:w="1587" w:type="pct"/>
            <w:gridSpan w:val="2"/>
            <w:vAlign w:val="center"/>
          </w:tcPr>
          <w:p w:rsidR="00564143" w:rsidRPr="005831FF" w:rsidRDefault="00564143" w:rsidP="008B6D55">
            <w:pPr>
              <w:jc w:val="center"/>
              <w:textAlignment w:val="baseline"/>
              <w:rPr>
                <w:color w:val="000000"/>
                <w:sz w:val="20"/>
                <w:szCs w:val="20"/>
                <w:lang w:val="en-US" w:bidi="th-TH"/>
              </w:rPr>
            </w:pPr>
            <w:r w:rsidRPr="005831FF">
              <w:rPr>
                <w:color w:val="000000"/>
                <w:sz w:val="20"/>
                <w:szCs w:val="20"/>
                <w:lang w:val="en-US" w:bidi="th-TH"/>
              </w:rPr>
              <w:t>-</w:t>
            </w:r>
          </w:p>
        </w:tc>
        <w:tc>
          <w:tcPr>
            <w:tcW w:w="938" w:type="pct"/>
            <w:gridSpan w:val="2"/>
            <w:vAlign w:val="center"/>
          </w:tcPr>
          <w:p w:rsidR="00564143" w:rsidRPr="005831FF" w:rsidRDefault="00564143" w:rsidP="008B6D55">
            <w:pPr>
              <w:jc w:val="center"/>
              <w:textAlignment w:val="baseline"/>
              <w:rPr>
                <w:color w:val="000000"/>
                <w:sz w:val="20"/>
                <w:szCs w:val="20"/>
                <w:lang w:val="en-US" w:bidi="th-TH"/>
              </w:rPr>
            </w:pPr>
            <w:r w:rsidRPr="005831FF">
              <w:rPr>
                <w:color w:val="000000"/>
                <w:sz w:val="20"/>
                <w:szCs w:val="20"/>
                <w:lang w:val="en-US" w:bidi="th-TH"/>
              </w:rPr>
              <w:t>-</w:t>
            </w:r>
          </w:p>
        </w:tc>
      </w:tr>
      <w:tr w:rsidR="005831FF" w:rsidRPr="005831FF" w:rsidTr="003E6AB4">
        <w:trPr>
          <w:tblCellSpacing w:w="22" w:type="dxa"/>
          <w:jc w:val="center"/>
        </w:trPr>
        <w:tc>
          <w:tcPr>
            <w:tcW w:w="1478" w:type="pct"/>
          </w:tcPr>
          <w:p w:rsidR="00564143" w:rsidRPr="005831FF" w:rsidRDefault="00564143" w:rsidP="008B6D5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831FF">
              <w:rPr>
                <w:color w:val="000000"/>
                <w:sz w:val="20"/>
                <w:szCs w:val="20"/>
                <w:lang w:val="uk-UA"/>
              </w:rPr>
              <w:t>Вид витрат</w:t>
            </w:r>
          </w:p>
        </w:tc>
        <w:tc>
          <w:tcPr>
            <w:tcW w:w="882" w:type="pct"/>
          </w:tcPr>
          <w:p w:rsidR="00564143" w:rsidRPr="005831FF" w:rsidRDefault="00564143" w:rsidP="008B6D5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831FF">
              <w:rPr>
                <w:color w:val="000000"/>
                <w:sz w:val="20"/>
                <w:szCs w:val="20"/>
                <w:lang w:val="uk-UA"/>
              </w:rPr>
              <w:t>Витрати* на ведення обліку, підготовку та подання звітності (за рік)</w:t>
            </w:r>
          </w:p>
        </w:tc>
        <w:tc>
          <w:tcPr>
            <w:tcW w:w="907" w:type="pct"/>
          </w:tcPr>
          <w:p w:rsidR="00564143" w:rsidRPr="005831FF" w:rsidRDefault="00564143" w:rsidP="008B6D5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831FF">
              <w:rPr>
                <w:color w:val="000000"/>
                <w:sz w:val="20"/>
                <w:szCs w:val="20"/>
                <w:lang w:val="uk-UA"/>
              </w:rPr>
              <w:t>Витрати на оплату штрафних санкцій за рік</w:t>
            </w:r>
          </w:p>
        </w:tc>
        <w:tc>
          <w:tcPr>
            <w:tcW w:w="834" w:type="pct"/>
            <w:gridSpan w:val="2"/>
          </w:tcPr>
          <w:p w:rsidR="00564143" w:rsidRPr="005831FF" w:rsidRDefault="00564143" w:rsidP="008B6D5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831FF">
              <w:rPr>
                <w:color w:val="000000"/>
                <w:sz w:val="20"/>
                <w:szCs w:val="20"/>
                <w:lang w:val="uk-UA"/>
              </w:rPr>
              <w:t>Разом за рік</w:t>
            </w:r>
          </w:p>
        </w:tc>
        <w:tc>
          <w:tcPr>
            <w:tcW w:w="762" w:type="pct"/>
          </w:tcPr>
          <w:p w:rsidR="00564143" w:rsidRPr="005831FF" w:rsidRDefault="00564143" w:rsidP="008B6D5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831FF">
              <w:rPr>
                <w:color w:val="000000"/>
                <w:sz w:val="20"/>
                <w:szCs w:val="20"/>
                <w:lang w:val="uk-UA"/>
              </w:rPr>
              <w:t>Витрати за п'ять років</w:t>
            </w:r>
          </w:p>
        </w:tc>
      </w:tr>
      <w:tr w:rsidR="005831FF" w:rsidRPr="005831FF" w:rsidTr="003E6AB4">
        <w:trPr>
          <w:tblCellSpacing w:w="22" w:type="dxa"/>
          <w:jc w:val="center"/>
        </w:trPr>
        <w:tc>
          <w:tcPr>
            <w:tcW w:w="1478" w:type="pct"/>
          </w:tcPr>
          <w:p w:rsidR="00564143" w:rsidRPr="005831FF" w:rsidRDefault="00564143" w:rsidP="008B6D55">
            <w:pPr>
              <w:rPr>
                <w:color w:val="000000"/>
                <w:sz w:val="20"/>
                <w:szCs w:val="20"/>
                <w:lang w:val="uk-UA"/>
              </w:rPr>
            </w:pPr>
            <w:r w:rsidRPr="005831FF">
              <w:rPr>
                <w:color w:val="000000"/>
                <w:sz w:val="20"/>
                <w:szCs w:val="20"/>
                <w:lang w:val="uk-UA"/>
              </w:rPr>
              <w:t>Витрати, пов'язані із веденням обліку, підготовкою та поданням звітності державним органам (витрати часу персоналу)</w:t>
            </w:r>
          </w:p>
        </w:tc>
        <w:tc>
          <w:tcPr>
            <w:tcW w:w="882" w:type="pct"/>
            <w:vAlign w:val="center"/>
          </w:tcPr>
          <w:p w:rsidR="00564143" w:rsidRPr="005831FF" w:rsidRDefault="00564143" w:rsidP="008B6D5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831FF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07" w:type="pct"/>
            <w:vAlign w:val="center"/>
          </w:tcPr>
          <w:p w:rsidR="00564143" w:rsidRPr="005831FF" w:rsidRDefault="00564143" w:rsidP="008B6D5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831FF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34" w:type="pct"/>
            <w:gridSpan w:val="2"/>
            <w:vAlign w:val="center"/>
          </w:tcPr>
          <w:p w:rsidR="00564143" w:rsidRPr="005831FF" w:rsidRDefault="00564143" w:rsidP="008B6D5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831FF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762" w:type="pct"/>
            <w:vAlign w:val="center"/>
          </w:tcPr>
          <w:p w:rsidR="00564143" w:rsidRPr="005831FF" w:rsidRDefault="00564143" w:rsidP="008B6D5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831FF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</w:tbl>
    <w:p w:rsidR="00564143" w:rsidRDefault="00564143" w:rsidP="00677B2B">
      <w:pPr>
        <w:jc w:val="both"/>
        <w:rPr>
          <w:color w:val="000000"/>
          <w:sz w:val="20"/>
          <w:szCs w:val="20"/>
          <w:lang w:val="uk-UA"/>
        </w:rPr>
      </w:pPr>
      <w:r w:rsidRPr="005831FF">
        <w:rPr>
          <w:color w:val="000000"/>
          <w:lang w:val="uk-UA"/>
        </w:rPr>
        <w:t xml:space="preserve">* </w:t>
      </w:r>
      <w:r w:rsidRPr="005831FF">
        <w:rPr>
          <w:color w:val="000000"/>
          <w:sz w:val="20"/>
          <w:szCs w:val="20"/>
          <w:lang w:val="uk-UA"/>
        </w:rPr>
        <w:t>Вартість витрат, пов'язаних із підготовкою та поданням звітності державним органам, визначається шляхом множення фактичних витрат часу персоналу на заробітну плату спеціаліста відповідної кваліфікації).</w:t>
      </w:r>
    </w:p>
    <w:p w:rsidR="009A045D" w:rsidRPr="005831FF" w:rsidRDefault="009A045D" w:rsidP="00677B2B">
      <w:pPr>
        <w:jc w:val="both"/>
        <w:rPr>
          <w:color w:val="000000"/>
          <w:lang w:val="uk-UA"/>
        </w:rPr>
      </w:pPr>
    </w:p>
    <w:tbl>
      <w:tblPr>
        <w:tblW w:w="5000" w:type="pct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240"/>
        <w:gridCol w:w="1683"/>
        <w:gridCol w:w="1735"/>
        <w:gridCol w:w="1511"/>
        <w:gridCol w:w="1460"/>
      </w:tblGrid>
      <w:tr w:rsidR="005831FF" w:rsidRPr="005831FF" w:rsidTr="00812251">
        <w:trPr>
          <w:tblCellSpacing w:w="22" w:type="dxa"/>
        </w:trPr>
        <w:tc>
          <w:tcPr>
            <w:tcW w:w="1649" w:type="pct"/>
          </w:tcPr>
          <w:p w:rsidR="00564143" w:rsidRPr="005831FF" w:rsidRDefault="00564143" w:rsidP="008B6D5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831FF">
              <w:rPr>
                <w:color w:val="000000"/>
                <w:sz w:val="20"/>
                <w:szCs w:val="20"/>
                <w:lang w:val="uk-UA"/>
              </w:rPr>
              <w:t>Вид витрат</w:t>
            </w:r>
          </w:p>
        </w:tc>
        <w:tc>
          <w:tcPr>
            <w:tcW w:w="851" w:type="pct"/>
          </w:tcPr>
          <w:p w:rsidR="00564143" w:rsidRPr="005831FF" w:rsidRDefault="00564143" w:rsidP="008B6D5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831FF">
              <w:rPr>
                <w:color w:val="000000"/>
                <w:sz w:val="20"/>
                <w:szCs w:val="20"/>
                <w:lang w:val="uk-UA"/>
              </w:rPr>
              <w:t>Витрати* на адміністрування заходів державного нагляду (контролю) (за рік)</w:t>
            </w:r>
          </w:p>
        </w:tc>
        <w:tc>
          <w:tcPr>
            <w:tcW w:w="878" w:type="pct"/>
          </w:tcPr>
          <w:p w:rsidR="00564143" w:rsidRPr="005831FF" w:rsidRDefault="00564143" w:rsidP="008B6D5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831FF">
              <w:rPr>
                <w:color w:val="000000"/>
                <w:sz w:val="20"/>
                <w:szCs w:val="20"/>
                <w:lang w:val="uk-UA"/>
              </w:rPr>
              <w:t>Витрати на оплату штрафних санкцій та усунення виявлених порушень (за рік)</w:t>
            </w:r>
          </w:p>
        </w:tc>
        <w:tc>
          <w:tcPr>
            <w:tcW w:w="762" w:type="pct"/>
          </w:tcPr>
          <w:p w:rsidR="00564143" w:rsidRPr="005831FF" w:rsidRDefault="00564143" w:rsidP="008B6D5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831FF">
              <w:rPr>
                <w:color w:val="000000"/>
                <w:sz w:val="20"/>
                <w:szCs w:val="20"/>
                <w:lang w:val="uk-UA"/>
              </w:rPr>
              <w:t>Разом за рік</w:t>
            </w:r>
          </w:p>
        </w:tc>
        <w:tc>
          <w:tcPr>
            <w:tcW w:w="0" w:type="auto"/>
          </w:tcPr>
          <w:p w:rsidR="00564143" w:rsidRPr="005831FF" w:rsidRDefault="00564143" w:rsidP="008B6D5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831FF">
              <w:rPr>
                <w:color w:val="000000"/>
                <w:sz w:val="20"/>
                <w:szCs w:val="20"/>
                <w:lang w:val="uk-UA"/>
              </w:rPr>
              <w:t>Витрати за п'ять років</w:t>
            </w:r>
          </w:p>
        </w:tc>
      </w:tr>
      <w:tr w:rsidR="005831FF" w:rsidRPr="005831FF" w:rsidTr="00812251">
        <w:trPr>
          <w:tblCellSpacing w:w="22" w:type="dxa"/>
        </w:trPr>
        <w:tc>
          <w:tcPr>
            <w:tcW w:w="1649" w:type="pct"/>
          </w:tcPr>
          <w:p w:rsidR="00564143" w:rsidRPr="005831FF" w:rsidRDefault="00564143" w:rsidP="008B6D55">
            <w:pPr>
              <w:rPr>
                <w:color w:val="000000"/>
                <w:sz w:val="20"/>
                <w:szCs w:val="20"/>
                <w:lang w:val="uk-UA"/>
              </w:rPr>
            </w:pPr>
            <w:r w:rsidRPr="005831FF">
              <w:rPr>
                <w:color w:val="000000"/>
                <w:sz w:val="20"/>
                <w:szCs w:val="20"/>
                <w:lang w:val="uk-UA"/>
              </w:rPr>
              <w:t>Витрати, пов'язані з адмініструванням заходів державного нагляду (контролю) (перевірок, штрафних санкцій, виконання рішень/приписів тощо)</w:t>
            </w:r>
          </w:p>
        </w:tc>
        <w:tc>
          <w:tcPr>
            <w:tcW w:w="851" w:type="pct"/>
            <w:vAlign w:val="center"/>
          </w:tcPr>
          <w:p w:rsidR="00564143" w:rsidRPr="005831FF" w:rsidRDefault="00564143" w:rsidP="008B6D5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831FF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78" w:type="pct"/>
            <w:vAlign w:val="center"/>
          </w:tcPr>
          <w:p w:rsidR="00564143" w:rsidRPr="005831FF" w:rsidRDefault="00564143" w:rsidP="008B6D5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831FF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762" w:type="pct"/>
            <w:vAlign w:val="center"/>
          </w:tcPr>
          <w:p w:rsidR="00564143" w:rsidRPr="005831FF" w:rsidRDefault="00564143" w:rsidP="008B6D5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831FF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724" w:type="pct"/>
            <w:vAlign w:val="center"/>
          </w:tcPr>
          <w:p w:rsidR="00564143" w:rsidRPr="005831FF" w:rsidRDefault="00564143" w:rsidP="008B6D5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831FF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</w:tbl>
    <w:p w:rsidR="00564143" w:rsidRPr="005831FF" w:rsidRDefault="00564143" w:rsidP="00677B2B">
      <w:pPr>
        <w:jc w:val="both"/>
        <w:rPr>
          <w:color w:val="000000"/>
          <w:lang w:val="uk-UA"/>
        </w:rPr>
      </w:pPr>
      <w:r w:rsidRPr="005831FF">
        <w:rPr>
          <w:color w:val="000000"/>
          <w:lang w:val="uk-UA"/>
        </w:rPr>
        <w:t xml:space="preserve">* </w:t>
      </w:r>
      <w:r w:rsidRPr="005831FF">
        <w:rPr>
          <w:color w:val="000000"/>
          <w:sz w:val="20"/>
          <w:szCs w:val="20"/>
          <w:lang w:val="uk-UA"/>
        </w:rPr>
        <w:t>Вартість витрат, пов'язаних з адмініструванням заходів державного нагляду (контролю), визначається шляхом множення фактичних витрат часу персоналу на заробітну плату спеціаліста відповідної кваліфікації.</w:t>
      </w:r>
    </w:p>
    <w:tbl>
      <w:tblPr>
        <w:tblW w:w="5000" w:type="pct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195"/>
        <w:gridCol w:w="279"/>
        <w:gridCol w:w="1661"/>
        <w:gridCol w:w="330"/>
        <w:gridCol w:w="1497"/>
        <w:gridCol w:w="657"/>
        <w:gridCol w:w="749"/>
        <w:gridCol w:w="1261"/>
      </w:tblGrid>
      <w:tr w:rsidR="005831FF" w:rsidRPr="005831FF" w:rsidTr="003E6AB4">
        <w:trPr>
          <w:tblCellSpacing w:w="22" w:type="dxa"/>
        </w:trPr>
        <w:tc>
          <w:tcPr>
            <w:tcW w:w="1656" w:type="pct"/>
          </w:tcPr>
          <w:p w:rsidR="00564143" w:rsidRPr="005831FF" w:rsidRDefault="00564143" w:rsidP="008B6D5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831FF">
              <w:rPr>
                <w:color w:val="000000"/>
                <w:sz w:val="20"/>
                <w:szCs w:val="20"/>
                <w:lang w:val="uk-UA"/>
              </w:rPr>
              <w:t>Вид витрат</w:t>
            </w:r>
          </w:p>
        </w:tc>
        <w:tc>
          <w:tcPr>
            <w:tcW w:w="981" w:type="pct"/>
            <w:gridSpan w:val="2"/>
          </w:tcPr>
          <w:p w:rsidR="00564143" w:rsidRPr="005831FF" w:rsidRDefault="00564143" w:rsidP="008B6D5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831FF">
              <w:rPr>
                <w:color w:val="000000"/>
                <w:sz w:val="20"/>
                <w:szCs w:val="20"/>
                <w:lang w:val="uk-UA"/>
              </w:rPr>
              <w:t>Витрати на проходження відповідних процедур (витрати часу, витрати на експертизи, тощо)</w:t>
            </w:r>
          </w:p>
        </w:tc>
        <w:tc>
          <w:tcPr>
            <w:tcW w:w="920" w:type="pct"/>
            <w:gridSpan w:val="2"/>
          </w:tcPr>
          <w:p w:rsidR="00564143" w:rsidRPr="005831FF" w:rsidRDefault="00564143" w:rsidP="008B6D5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831FF">
              <w:rPr>
                <w:color w:val="000000"/>
                <w:sz w:val="20"/>
                <w:szCs w:val="20"/>
                <w:lang w:val="uk-UA"/>
              </w:rPr>
              <w:t>Витрати безпосередньо на дозволи, ліцензії, сертифікати, страхові поліси (за рік - стартовий)</w:t>
            </w:r>
          </w:p>
        </w:tc>
        <w:tc>
          <w:tcPr>
            <w:tcW w:w="697" w:type="pct"/>
            <w:gridSpan w:val="2"/>
          </w:tcPr>
          <w:p w:rsidR="00564143" w:rsidRPr="005831FF" w:rsidRDefault="00564143" w:rsidP="008B6D5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831FF">
              <w:rPr>
                <w:color w:val="000000"/>
                <w:sz w:val="20"/>
                <w:szCs w:val="20"/>
                <w:lang w:val="uk-UA"/>
              </w:rPr>
              <w:t>Разом за рік (стартовий)</w:t>
            </w:r>
          </w:p>
        </w:tc>
        <w:tc>
          <w:tcPr>
            <w:tcW w:w="609" w:type="pct"/>
          </w:tcPr>
          <w:p w:rsidR="00564143" w:rsidRPr="005831FF" w:rsidRDefault="00564143" w:rsidP="008B6D5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831FF">
              <w:rPr>
                <w:color w:val="000000"/>
                <w:sz w:val="20"/>
                <w:szCs w:val="20"/>
                <w:lang w:val="uk-UA"/>
              </w:rPr>
              <w:t>Витрати за п'ять років</w:t>
            </w:r>
          </w:p>
        </w:tc>
      </w:tr>
      <w:tr w:rsidR="005831FF" w:rsidRPr="005831FF" w:rsidTr="003E6AB4">
        <w:trPr>
          <w:tblCellSpacing w:w="22" w:type="dxa"/>
        </w:trPr>
        <w:tc>
          <w:tcPr>
            <w:tcW w:w="1656" w:type="pct"/>
          </w:tcPr>
          <w:p w:rsidR="00564143" w:rsidRPr="005831FF" w:rsidRDefault="00564143" w:rsidP="0063206C">
            <w:pPr>
              <w:rPr>
                <w:color w:val="000000"/>
                <w:sz w:val="20"/>
                <w:szCs w:val="20"/>
                <w:lang w:val="uk-UA"/>
              </w:rPr>
            </w:pPr>
            <w:r w:rsidRPr="005831FF">
              <w:rPr>
                <w:color w:val="000000"/>
                <w:sz w:val="20"/>
                <w:szCs w:val="20"/>
                <w:lang w:val="uk-UA"/>
              </w:rPr>
              <w:lastRenderedPageBreak/>
              <w:t xml:space="preserve">Витрати на отримання адміністративних послуг (дозволів, ліцензій, сертифікатів, атестатів, погоджень, висновків, проведення </w:t>
            </w:r>
            <w:r w:rsidR="0063206C">
              <w:rPr>
                <w:color w:val="000000"/>
                <w:sz w:val="20"/>
                <w:szCs w:val="20"/>
                <w:lang w:val="uk-UA"/>
              </w:rPr>
              <w:t>н</w:t>
            </w:r>
            <w:r w:rsidRPr="005831FF">
              <w:rPr>
                <w:color w:val="000000"/>
                <w:sz w:val="20"/>
                <w:szCs w:val="20"/>
                <w:lang w:val="uk-UA"/>
              </w:rPr>
              <w:t>езалежних/обов'язкових експертиз, сертифікації, атестації тощо) та інших послуг (проведення наукових, інших експертиз, страхування тощо)</w:t>
            </w:r>
          </w:p>
        </w:tc>
        <w:tc>
          <w:tcPr>
            <w:tcW w:w="981" w:type="pct"/>
            <w:gridSpan w:val="2"/>
            <w:vAlign w:val="center"/>
          </w:tcPr>
          <w:p w:rsidR="00564143" w:rsidRPr="005831FF" w:rsidRDefault="00564143" w:rsidP="008B6D5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831FF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20" w:type="pct"/>
            <w:gridSpan w:val="2"/>
            <w:vAlign w:val="center"/>
          </w:tcPr>
          <w:p w:rsidR="00564143" w:rsidRPr="005831FF" w:rsidRDefault="00564143" w:rsidP="008B6D5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831FF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697" w:type="pct"/>
            <w:gridSpan w:val="2"/>
            <w:vAlign w:val="center"/>
          </w:tcPr>
          <w:p w:rsidR="00564143" w:rsidRPr="005831FF" w:rsidRDefault="00564143" w:rsidP="008B6D5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831FF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609" w:type="pct"/>
            <w:vAlign w:val="center"/>
          </w:tcPr>
          <w:p w:rsidR="00564143" w:rsidRPr="005831FF" w:rsidRDefault="00564143" w:rsidP="008B6D5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831FF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5831FF" w:rsidRPr="005831FF" w:rsidTr="003E6AB4">
        <w:trPr>
          <w:tblCellSpacing w:w="22" w:type="dxa"/>
        </w:trPr>
        <w:tc>
          <w:tcPr>
            <w:tcW w:w="1781" w:type="pct"/>
            <w:gridSpan w:val="2"/>
          </w:tcPr>
          <w:p w:rsidR="00564143" w:rsidRPr="005831FF" w:rsidRDefault="00564143" w:rsidP="008B6D5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831FF">
              <w:rPr>
                <w:color w:val="000000"/>
                <w:sz w:val="20"/>
                <w:szCs w:val="20"/>
                <w:lang w:val="uk-UA"/>
              </w:rPr>
              <w:t>Вид витрат</w:t>
            </w:r>
          </w:p>
        </w:tc>
        <w:tc>
          <w:tcPr>
            <w:tcW w:w="1007" w:type="pct"/>
            <w:gridSpan w:val="2"/>
          </w:tcPr>
          <w:p w:rsidR="00564143" w:rsidRPr="005831FF" w:rsidRDefault="00564143" w:rsidP="008B6D5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831FF">
              <w:rPr>
                <w:color w:val="000000"/>
                <w:sz w:val="20"/>
                <w:szCs w:val="20"/>
                <w:lang w:val="uk-UA"/>
              </w:rPr>
              <w:t>За рік (стартовий)</w:t>
            </w:r>
          </w:p>
        </w:tc>
        <w:tc>
          <w:tcPr>
            <w:tcW w:w="1093" w:type="pct"/>
            <w:gridSpan w:val="2"/>
          </w:tcPr>
          <w:p w:rsidR="00564143" w:rsidRPr="005831FF" w:rsidRDefault="00564143" w:rsidP="008B6D5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831FF">
              <w:rPr>
                <w:color w:val="000000"/>
                <w:sz w:val="20"/>
                <w:szCs w:val="20"/>
                <w:lang w:val="uk-UA"/>
              </w:rPr>
              <w:t>Періодичні (за наступний рік)</w:t>
            </w:r>
          </w:p>
        </w:tc>
        <w:tc>
          <w:tcPr>
            <w:tcW w:w="1005" w:type="pct"/>
            <w:gridSpan w:val="2"/>
          </w:tcPr>
          <w:p w:rsidR="00564143" w:rsidRPr="005831FF" w:rsidRDefault="00564143" w:rsidP="008B6D5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831FF">
              <w:rPr>
                <w:color w:val="000000"/>
                <w:sz w:val="20"/>
                <w:szCs w:val="20"/>
                <w:lang w:val="uk-UA"/>
              </w:rPr>
              <w:t>Витрати за п'ять років</w:t>
            </w:r>
          </w:p>
        </w:tc>
      </w:tr>
      <w:tr w:rsidR="005831FF" w:rsidRPr="005831FF" w:rsidTr="003E6AB4">
        <w:trPr>
          <w:tblCellSpacing w:w="22" w:type="dxa"/>
        </w:trPr>
        <w:tc>
          <w:tcPr>
            <w:tcW w:w="1781" w:type="pct"/>
            <w:gridSpan w:val="2"/>
          </w:tcPr>
          <w:p w:rsidR="00564143" w:rsidRPr="005831FF" w:rsidRDefault="00564143" w:rsidP="008B6D55">
            <w:pPr>
              <w:rPr>
                <w:color w:val="000000"/>
                <w:sz w:val="20"/>
                <w:szCs w:val="20"/>
                <w:lang w:val="uk-UA"/>
              </w:rPr>
            </w:pPr>
            <w:r w:rsidRPr="005831FF">
              <w:rPr>
                <w:color w:val="000000"/>
                <w:sz w:val="20"/>
                <w:szCs w:val="20"/>
                <w:lang w:val="uk-UA"/>
              </w:rPr>
              <w:t>Витрати на оборотні активи (матеріали, канцелярські товари тощо)</w:t>
            </w:r>
          </w:p>
        </w:tc>
        <w:tc>
          <w:tcPr>
            <w:tcW w:w="1007" w:type="pct"/>
            <w:gridSpan w:val="2"/>
            <w:vAlign w:val="center"/>
          </w:tcPr>
          <w:p w:rsidR="00564143" w:rsidRPr="005831FF" w:rsidRDefault="00564143" w:rsidP="008B6D5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831FF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93" w:type="pct"/>
            <w:gridSpan w:val="2"/>
            <w:vAlign w:val="center"/>
          </w:tcPr>
          <w:p w:rsidR="00564143" w:rsidRPr="005831FF" w:rsidRDefault="00564143" w:rsidP="008B6D5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831FF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05" w:type="pct"/>
            <w:gridSpan w:val="2"/>
            <w:vAlign w:val="center"/>
          </w:tcPr>
          <w:p w:rsidR="00564143" w:rsidRPr="005831FF" w:rsidRDefault="00564143" w:rsidP="008B6D5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831FF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</w:tbl>
    <w:p w:rsidR="00564143" w:rsidRPr="005831FF" w:rsidRDefault="00564143" w:rsidP="00677B2B">
      <w:pPr>
        <w:jc w:val="both"/>
        <w:rPr>
          <w:color w:val="000000"/>
          <w:sz w:val="20"/>
          <w:szCs w:val="20"/>
          <w:lang w:val="uk-UA"/>
        </w:rPr>
      </w:pPr>
    </w:p>
    <w:tbl>
      <w:tblPr>
        <w:tblW w:w="5000" w:type="pct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538"/>
        <w:gridCol w:w="4112"/>
        <w:gridCol w:w="1979"/>
      </w:tblGrid>
      <w:tr w:rsidR="005831FF" w:rsidRPr="005831FF" w:rsidTr="00901C3D">
        <w:trPr>
          <w:tblCellSpacing w:w="22" w:type="dxa"/>
        </w:trPr>
        <w:tc>
          <w:tcPr>
            <w:tcW w:w="1803" w:type="pct"/>
          </w:tcPr>
          <w:p w:rsidR="00564143" w:rsidRPr="005831FF" w:rsidRDefault="00564143" w:rsidP="008B6D5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831FF">
              <w:rPr>
                <w:color w:val="000000"/>
                <w:sz w:val="20"/>
                <w:szCs w:val="20"/>
                <w:lang w:val="uk-UA"/>
              </w:rPr>
              <w:t>Вид витрат</w:t>
            </w:r>
          </w:p>
        </w:tc>
        <w:tc>
          <w:tcPr>
            <w:tcW w:w="2112" w:type="pct"/>
          </w:tcPr>
          <w:p w:rsidR="00564143" w:rsidRPr="005831FF" w:rsidRDefault="00564143" w:rsidP="008B6D5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831FF">
              <w:rPr>
                <w:color w:val="000000"/>
                <w:sz w:val="20"/>
                <w:szCs w:val="20"/>
                <w:lang w:val="uk-UA"/>
              </w:rPr>
              <w:t>Витрати на оплату праці додатково найманого персоналу (за рік)</w:t>
            </w:r>
          </w:p>
        </w:tc>
        <w:tc>
          <w:tcPr>
            <w:tcW w:w="993" w:type="pct"/>
          </w:tcPr>
          <w:p w:rsidR="00564143" w:rsidRPr="005831FF" w:rsidRDefault="00564143" w:rsidP="008B6D5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831FF">
              <w:rPr>
                <w:color w:val="000000"/>
                <w:sz w:val="20"/>
                <w:szCs w:val="20"/>
                <w:lang w:val="uk-UA"/>
              </w:rPr>
              <w:t>Витрати за п'ять років</w:t>
            </w:r>
          </w:p>
        </w:tc>
      </w:tr>
      <w:tr w:rsidR="005831FF" w:rsidRPr="005831FF" w:rsidTr="00901C3D">
        <w:trPr>
          <w:tblCellSpacing w:w="22" w:type="dxa"/>
        </w:trPr>
        <w:tc>
          <w:tcPr>
            <w:tcW w:w="1803" w:type="pct"/>
          </w:tcPr>
          <w:p w:rsidR="00564143" w:rsidRPr="005831FF" w:rsidRDefault="00564143" w:rsidP="008B6D55">
            <w:pPr>
              <w:rPr>
                <w:color w:val="000000"/>
                <w:sz w:val="20"/>
                <w:szCs w:val="20"/>
                <w:lang w:val="uk-UA"/>
              </w:rPr>
            </w:pPr>
            <w:r w:rsidRPr="005831FF">
              <w:rPr>
                <w:color w:val="000000"/>
                <w:sz w:val="20"/>
                <w:szCs w:val="20"/>
                <w:lang w:val="uk-UA"/>
              </w:rPr>
              <w:t xml:space="preserve">Витрати, пов'язані із </w:t>
            </w:r>
            <w:proofErr w:type="spellStart"/>
            <w:r w:rsidRPr="005831FF">
              <w:rPr>
                <w:color w:val="000000"/>
                <w:sz w:val="20"/>
                <w:szCs w:val="20"/>
                <w:lang w:val="uk-UA"/>
              </w:rPr>
              <w:t>наймом</w:t>
            </w:r>
            <w:proofErr w:type="spellEnd"/>
            <w:r w:rsidRPr="005831FF">
              <w:rPr>
                <w:color w:val="000000"/>
                <w:sz w:val="20"/>
                <w:szCs w:val="20"/>
                <w:lang w:val="uk-UA"/>
              </w:rPr>
              <w:t xml:space="preserve"> додаткового персоналу</w:t>
            </w:r>
          </w:p>
        </w:tc>
        <w:tc>
          <w:tcPr>
            <w:tcW w:w="2112" w:type="pct"/>
            <w:vAlign w:val="center"/>
          </w:tcPr>
          <w:p w:rsidR="00564143" w:rsidRPr="005831FF" w:rsidRDefault="00564143" w:rsidP="008B6D5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831FF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93" w:type="pct"/>
            <w:vAlign w:val="center"/>
          </w:tcPr>
          <w:p w:rsidR="00564143" w:rsidRPr="005831FF" w:rsidRDefault="00564143" w:rsidP="008B6D5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831FF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</w:tbl>
    <w:p w:rsidR="00564143" w:rsidRPr="005831FF" w:rsidRDefault="00564143" w:rsidP="008D2309">
      <w:pPr>
        <w:shd w:val="clear" w:color="auto" w:fill="FFFFFF"/>
        <w:jc w:val="center"/>
        <w:textAlignment w:val="baseline"/>
        <w:rPr>
          <w:b/>
          <w:bCs/>
          <w:color w:val="000000"/>
          <w:sz w:val="20"/>
          <w:szCs w:val="20"/>
          <w:bdr w:val="none" w:sz="0" w:space="0" w:color="auto" w:frame="1"/>
          <w:lang w:val="uk-UA" w:bidi="th-TH"/>
        </w:rPr>
      </w:pPr>
      <w:bookmarkStart w:id="0" w:name="n151"/>
      <w:bookmarkEnd w:id="0"/>
      <w:r w:rsidRPr="005831FF">
        <w:rPr>
          <w:b/>
          <w:bCs/>
          <w:color w:val="000000"/>
          <w:sz w:val="20"/>
          <w:szCs w:val="20"/>
          <w:bdr w:val="none" w:sz="0" w:space="0" w:color="auto" w:frame="1"/>
          <w:lang w:val="uk-UA" w:bidi="th-TH"/>
        </w:rPr>
        <w:t>ВИТРАТИ </w:t>
      </w:r>
      <w:r w:rsidRPr="005831FF">
        <w:rPr>
          <w:color w:val="000000"/>
          <w:sz w:val="20"/>
          <w:szCs w:val="20"/>
          <w:lang w:val="uk-UA" w:bidi="th-TH"/>
        </w:rPr>
        <w:br/>
      </w:r>
      <w:r w:rsidRPr="005831FF">
        <w:rPr>
          <w:b/>
          <w:bCs/>
          <w:color w:val="000000"/>
          <w:sz w:val="20"/>
          <w:szCs w:val="20"/>
          <w:bdr w:val="none" w:sz="0" w:space="0" w:color="auto" w:frame="1"/>
          <w:lang w:val="uk-UA" w:bidi="th-TH"/>
        </w:rPr>
        <w:t>на одного суб’єкта господарювання великого і середнього підприємництва,</w:t>
      </w:r>
    </w:p>
    <w:p w:rsidR="00564143" w:rsidRPr="005831FF" w:rsidRDefault="00564143" w:rsidP="008D2309">
      <w:pPr>
        <w:shd w:val="clear" w:color="auto" w:fill="FFFFFF"/>
        <w:jc w:val="center"/>
        <w:textAlignment w:val="baseline"/>
        <w:rPr>
          <w:b/>
          <w:bCs/>
          <w:color w:val="000000"/>
          <w:sz w:val="20"/>
          <w:szCs w:val="20"/>
          <w:bdr w:val="none" w:sz="0" w:space="0" w:color="auto" w:frame="1"/>
          <w:lang w:val="uk-UA" w:bidi="th-TH"/>
        </w:rPr>
      </w:pPr>
      <w:r w:rsidRPr="005831FF">
        <w:rPr>
          <w:b/>
          <w:bCs/>
          <w:color w:val="000000"/>
          <w:sz w:val="20"/>
          <w:szCs w:val="20"/>
          <w:bdr w:val="none" w:sz="0" w:space="0" w:color="auto" w:frame="1"/>
          <w:lang w:val="uk-UA" w:bidi="th-TH"/>
        </w:rPr>
        <w:t xml:space="preserve"> які виникають внаслідок дії регуляторного акта</w:t>
      </w:r>
    </w:p>
    <w:p w:rsidR="00564143" w:rsidRPr="005831FF" w:rsidRDefault="00564143" w:rsidP="008D2309">
      <w:pPr>
        <w:shd w:val="clear" w:color="auto" w:fill="FFFFFF"/>
        <w:jc w:val="center"/>
        <w:textAlignment w:val="baseline"/>
        <w:rPr>
          <w:b/>
          <w:bCs/>
          <w:color w:val="000000"/>
          <w:sz w:val="20"/>
          <w:szCs w:val="20"/>
          <w:u w:val="single"/>
          <w:bdr w:val="none" w:sz="0" w:space="0" w:color="auto" w:frame="1"/>
          <w:lang w:val="uk-UA" w:bidi="th-TH"/>
        </w:rPr>
      </w:pPr>
      <w:r w:rsidRPr="005831FF">
        <w:rPr>
          <w:b/>
          <w:bCs/>
          <w:color w:val="000000"/>
          <w:sz w:val="20"/>
          <w:szCs w:val="20"/>
          <w:u w:val="single"/>
          <w:bdr w:val="none" w:sz="0" w:space="0" w:color="auto" w:frame="1"/>
          <w:lang w:val="uk-UA" w:bidi="th-TH"/>
        </w:rPr>
        <w:t>по альтернативі 2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9"/>
        <w:gridCol w:w="6591"/>
        <w:gridCol w:w="992"/>
        <w:gridCol w:w="981"/>
      </w:tblGrid>
      <w:tr w:rsidR="005831FF" w:rsidRPr="005831FF" w:rsidTr="003E6AB4">
        <w:trPr>
          <w:jc w:val="center"/>
        </w:trPr>
        <w:tc>
          <w:tcPr>
            <w:tcW w:w="549" w:type="pct"/>
          </w:tcPr>
          <w:p w:rsidR="00564143" w:rsidRPr="005831FF" w:rsidRDefault="00564143" w:rsidP="00201296">
            <w:pPr>
              <w:jc w:val="center"/>
              <w:textAlignment w:val="baseline"/>
              <w:rPr>
                <w:color w:val="000000"/>
                <w:sz w:val="20"/>
                <w:szCs w:val="20"/>
                <w:lang w:val="uk-UA" w:bidi="th-TH"/>
              </w:rPr>
            </w:pPr>
            <w:r w:rsidRPr="005831FF">
              <w:rPr>
                <w:color w:val="000000"/>
                <w:sz w:val="20"/>
                <w:szCs w:val="20"/>
                <w:lang w:val="uk-UA" w:bidi="th-TH"/>
              </w:rPr>
              <w:t>Порядковий номер</w:t>
            </w:r>
          </w:p>
        </w:tc>
        <w:tc>
          <w:tcPr>
            <w:tcW w:w="3425" w:type="pct"/>
          </w:tcPr>
          <w:p w:rsidR="00564143" w:rsidRPr="005831FF" w:rsidRDefault="00564143" w:rsidP="00201296">
            <w:pPr>
              <w:jc w:val="center"/>
              <w:textAlignment w:val="baseline"/>
              <w:rPr>
                <w:color w:val="000000"/>
                <w:sz w:val="20"/>
                <w:szCs w:val="20"/>
                <w:lang w:val="uk-UA" w:bidi="th-TH"/>
              </w:rPr>
            </w:pPr>
            <w:r w:rsidRPr="005831FF">
              <w:rPr>
                <w:color w:val="000000"/>
                <w:sz w:val="20"/>
                <w:szCs w:val="20"/>
                <w:lang w:val="uk-UA" w:bidi="th-TH"/>
              </w:rPr>
              <w:t>Витрати</w:t>
            </w:r>
          </w:p>
        </w:tc>
        <w:tc>
          <w:tcPr>
            <w:tcW w:w="516" w:type="pct"/>
          </w:tcPr>
          <w:p w:rsidR="00564143" w:rsidRPr="005831FF" w:rsidRDefault="00564143" w:rsidP="00201296">
            <w:pPr>
              <w:jc w:val="center"/>
              <w:textAlignment w:val="baseline"/>
              <w:rPr>
                <w:color w:val="000000"/>
                <w:sz w:val="20"/>
                <w:szCs w:val="20"/>
                <w:lang w:val="uk-UA" w:bidi="th-TH"/>
              </w:rPr>
            </w:pPr>
            <w:r w:rsidRPr="005831FF">
              <w:rPr>
                <w:color w:val="000000"/>
                <w:sz w:val="20"/>
                <w:szCs w:val="20"/>
                <w:lang w:val="uk-UA" w:bidi="th-TH"/>
              </w:rPr>
              <w:t>За перший рік</w:t>
            </w:r>
          </w:p>
        </w:tc>
        <w:tc>
          <w:tcPr>
            <w:tcW w:w="510" w:type="pct"/>
          </w:tcPr>
          <w:p w:rsidR="00564143" w:rsidRPr="005831FF" w:rsidRDefault="00564143" w:rsidP="00201296">
            <w:pPr>
              <w:jc w:val="center"/>
              <w:textAlignment w:val="baseline"/>
              <w:rPr>
                <w:color w:val="000000"/>
                <w:sz w:val="20"/>
                <w:szCs w:val="20"/>
                <w:lang w:val="uk-UA" w:bidi="th-TH"/>
              </w:rPr>
            </w:pPr>
            <w:r w:rsidRPr="005831FF">
              <w:rPr>
                <w:color w:val="000000"/>
                <w:sz w:val="20"/>
                <w:szCs w:val="20"/>
                <w:lang w:val="uk-UA" w:bidi="th-TH"/>
              </w:rPr>
              <w:t>За п’ять років</w:t>
            </w:r>
          </w:p>
        </w:tc>
      </w:tr>
      <w:tr w:rsidR="005831FF" w:rsidRPr="005831FF" w:rsidTr="003E6AB4">
        <w:trPr>
          <w:jc w:val="center"/>
        </w:trPr>
        <w:tc>
          <w:tcPr>
            <w:tcW w:w="549" w:type="pct"/>
          </w:tcPr>
          <w:p w:rsidR="00564143" w:rsidRPr="005831FF" w:rsidRDefault="00564143" w:rsidP="00201296">
            <w:pPr>
              <w:jc w:val="center"/>
              <w:textAlignment w:val="baseline"/>
              <w:rPr>
                <w:color w:val="000000"/>
                <w:sz w:val="20"/>
                <w:szCs w:val="20"/>
                <w:lang w:val="uk-UA" w:bidi="th-TH"/>
              </w:rPr>
            </w:pPr>
            <w:r w:rsidRPr="005831FF">
              <w:rPr>
                <w:color w:val="000000"/>
                <w:sz w:val="20"/>
                <w:szCs w:val="20"/>
                <w:lang w:val="uk-UA" w:bidi="th-TH"/>
              </w:rPr>
              <w:t>1</w:t>
            </w:r>
          </w:p>
        </w:tc>
        <w:tc>
          <w:tcPr>
            <w:tcW w:w="3425" w:type="pct"/>
          </w:tcPr>
          <w:p w:rsidR="00564143" w:rsidRPr="005831FF" w:rsidRDefault="00564143" w:rsidP="003E6AB4">
            <w:pPr>
              <w:textAlignment w:val="baseline"/>
              <w:rPr>
                <w:color w:val="000000"/>
                <w:sz w:val="20"/>
                <w:szCs w:val="20"/>
                <w:lang w:val="uk-UA" w:bidi="th-TH"/>
              </w:rPr>
            </w:pPr>
            <w:r w:rsidRPr="005831FF">
              <w:rPr>
                <w:color w:val="000000"/>
                <w:sz w:val="20"/>
                <w:szCs w:val="20"/>
                <w:lang w:val="uk-UA" w:bidi="th-TH"/>
              </w:rPr>
              <w:t xml:space="preserve">Витрати на придбання основних фондів, обладнання та приладів, сервісне обслуговування, навчання/підвищення кваліфікації персоналу </w:t>
            </w:r>
            <w:proofErr w:type="spellStart"/>
            <w:r w:rsidRPr="005831FF">
              <w:rPr>
                <w:color w:val="000000"/>
                <w:sz w:val="20"/>
                <w:szCs w:val="20"/>
                <w:lang w:val="uk-UA" w:bidi="th-TH"/>
              </w:rPr>
              <w:t>тощо,гривень</w:t>
            </w:r>
            <w:proofErr w:type="spellEnd"/>
          </w:p>
        </w:tc>
        <w:tc>
          <w:tcPr>
            <w:tcW w:w="516" w:type="pct"/>
            <w:vAlign w:val="center"/>
          </w:tcPr>
          <w:p w:rsidR="00564143" w:rsidRPr="005831FF" w:rsidRDefault="00564143" w:rsidP="00201296">
            <w:pPr>
              <w:jc w:val="center"/>
              <w:textAlignment w:val="baseline"/>
              <w:rPr>
                <w:color w:val="000000"/>
                <w:sz w:val="20"/>
                <w:szCs w:val="20"/>
                <w:lang w:val="en-US" w:bidi="th-TH"/>
              </w:rPr>
            </w:pPr>
            <w:r w:rsidRPr="005831FF">
              <w:rPr>
                <w:color w:val="000000"/>
                <w:sz w:val="20"/>
                <w:szCs w:val="20"/>
                <w:lang w:val="en-US" w:bidi="th-TH"/>
              </w:rPr>
              <w:t>-</w:t>
            </w:r>
          </w:p>
        </w:tc>
        <w:tc>
          <w:tcPr>
            <w:tcW w:w="510" w:type="pct"/>
            <w:vAlign w:val="center"/>
          </w:tcPr>
          <w:p w:rsidR="00564143" w:rsidRPr="005831FF" w:rsidRDefault="00564143" w:rsidP="00201296">
            <w:pPr>
              <w:jc w:val="center"/>
              <w:textAlignment w:val="baseline"/>
              <w:rPr>
                <w:color w:val="000000"/>
                <w:sz w:val="20"/>
                <w:szCs w:val="20"/>
                <w:lang w:val="en-US" w:bidi="th-TH"/>
              </w:rPr>
            </w:pPr>
            <w:r w:rsidRPr="005831FF">
              <w:rPr>
                <w:color w:val="000000"/>
                <w:sz w:val="20"/>
                <w:szCs w:val="20"/>
                <w:lang w:val="en-US" w:bidi="th-TH"/>
              </w:rPr>
              <w:t>-</w:t>
            </w:r>
          </w:p>
        </w:tc>
      </w:tr>
      <w:tr w:rsidR="005831FF" w:rsidRPr="005831FF" w:rsidTr="003E6AB4">
        <w:trPr>
          <w:jc w:val="center"/>
        </w:trPr>
        <w:tc>
          <w:tcPr>
            <w:tcW w:w="549" w:type="pct"/>
          </w:tcPr>
          <w:p w:rsidR="00564143" w:rsidRPr="005831FF" w:rsidRDefault="00564143" w:rsidP="00201296">
            <w:pPr>
              <w:jc w:val="center"/>
              <w:textAlignment w:val="baseline"/>
              <w:rPr>
                <w:color w:val="000000"/>
                <w:sz w:val="20"/>
                <w:szCs w:val="20"/>
                <w:lang w:val="uk-UA" w:bidi="th-TH"/>
              </w:rPr>
            </w:pPr>
            <w:r w:rsidRPr="005831FF">
              <w:rPr>
                <w:color w:val="000000"/>
                <w:sz w:val="20"/>
                <w:szCs w:val="20"/>
                <w:lang w:val="uk-UA" w:bidi="th-TH"/>
              </w:rPr>
              <w:t>2</w:t>
            </w:r>
          </w:p>
        </w:tc>
        <w:tc>
          <w:tcPr>
            <w:tcW w:w="3425" w:type="pct"/>
          </w:tcPr>
          <w:p w:rsidR="00564143" w:rsidRPr="005831FF" w:rsidRDefault="00564143" w:rsidP="00201296">
            <w:pPr>
              <w:textAlignment w:val="baseline"/>
              <w:rPr>
                <w:color w:val="000000"/>
                <w:sz w:val="20"/>
                <w:szCs w:val="20"/>
                <w:lang w:val="uk-UA" w:bidi="th-TH"/>
              </w:rPr>
            </w:pPr>
            <w:r w:rsidRPr="005831FF">
              <w:rPr>
                <w:color w:val="000000"/>
                <w:sz w:val="20"/>
                <w:szCs w:val="20"/>
                <w:lang w:val="uk-UA" w:bidi="th-TH"/>
              </w:rPr>
              <w:t>Податки та збори (зміна розміру податків/зборів, виникнення необхідності у сплаті податків/зборів), млн. гривень</w:t>
            </w:r>
          </w:p>
        </w:tc>
        <w:tc>
          <w:tcPr>
            <w:tcW w:w="516" w:type="pct"/>
            <w:vAlign w:val="center"/>
          </w:tcPr>
          <w:p w:rsidR="00564143" w:rsidRPr="005831FF" w:rsidRDefault="00564143" w:rsidP="00201296">
            <w:pPr>
              <w:jc w:val="center"/>
              <w:textAlignment w:val="baseline"/>
              <w:rPr>
                <w:color w:val="000000"/>
                <w:sz w:val="20"/>
                <w:szCs w:val="20"/>
                <w:lang w:val="uk-UA" w:bidi="th-TH"/>
              </w:rPr>
            </w:pPr>
            <w:r w:rsidRPr="005831FF">
              <w:rPr>
                <w:color w:val="000000"/>
                <w:sz w:val="20"/>
                <w:szCs w:val="20"/>
                <w:lang w:val="uk-UA" w:bidi="th-TH"/>
              </w:rPr>
              <w:t>-</w:t>
            </w:r>
          </w:p>
        </w:tc>
        <w:tc>
          <w:tcPr>
            <w:tcW w:w="510" w:type="pct"/>
            <w:vAlign w:val="center"/>
          </w:tcPr>
          <w:p w:rsidR="00564143" w:rsidRPr="005831FF" w:rsidRDefault="00564143" w:rsidP="00201296">
            <w:pPr>
              <w:jc w:val="center"/>
              <w:textAlignment w:val="baseline"/>
              <w:rPr>
                <w:color w:val="000000"/>
                <w:sz w:val="20"/>
                <w:szCs w:val="20"/>
                <w:lang w:val="uk-UA" w:bidi="th-TH"/>
              </w:rPr>
            </w:pPr>
            <w:r w:rsidRPr="005831FF">
              <w:rPr>
                <w:color w:val="000000"/>
                <w:sz w:val="20"/>
                <w:szCs w:val="20"/>
                <w:lang w:val="uk-UA" w:bidi="th-TH"/>
              </w:rPr>
              <w:t>-</w:t>
            </w:r>
          </w:p>
        </w:tc>
      </w:tr>
      <w:tr w:rsidR="005831FF" w:rsidRPr="005831FF" w:rsidTr="003E6AB4">
        <w:trPr>
          <w:jc w:val="center"/>
        </w:trPr>
        <w:tc>
          <w:tcPr>
            <w:tcW w:w="549" w:type="pct"/>
          </w:tcPr>
          <w:p w:rsidR="00564143" w:rsidRPr="005831FF" w:rsidRDefault="00564143" w:rsidP="00201296">
            <w:pPr>
              <w:jc w:val="center"/>
              <w:textAlignment w:val="baseline"/>
              <w:rPr>
                <w:color w:val="000000"/>
                <w:sz w:val="20"/>
                <w:szCs w:val="20"/>
                <w:lang w:val="uk-UA" w:bidi="th-TH"/>
              </w:rPr>
            </w:pPr>
            <w:r w:rsidRPr="005831FF">
              <w:rPr>
                <w:color w:val="000000"/>
                <w:sz w:val="20"/>
                <w:szCs w:val="20"/>
                <w:lang w:val="uk-UA" w:bidi="th-TH"/>
              </w:rPr>
              <w:t>3</w:t>
            </w:r>
          </w:p>
        </w:tc>
        <w:tc>
          <w:tcPr>
            <w:tcW w:w="3425" w:type="pct"/>
          </w:tcPr>
          <w:p w:rsidR="00564143" w:rsidRPr="005831FF" w:rsidRDefault="00564143" w:rsidP="00201296">
            <w:pPr>
              <w:textAlignment w:val="baseline"/>
              <w:rPr>
                <w:color w:val="000000"/>
                <w:sz w:val="20"/>
                <w:szCs w:val="20"/>
                <w:lang w:val="uk-UA" w:bidi="th-TH"/>
              </w:rPr>
            </w:pPr>
            <w:r w:rsidRPr="005831FF">
              <w:rPr>
                <w:color w:val="000000"/>
                <w:sz w:val="20"/>
                <w:szCs w:val="20"/>
                <w:lang w:val="uk-UA" w:bidi="th-TH"/>
              </w:rPr>
              <w:t>Витрати, пов’язані із веденням обліку, підготовкою та поданням звітності державним органам, гривень</w:t>
            </w:r>
          </w:p>
        </w:tc>
        <w:tc>
          <w:tcPr>
            <w:tcW w:w="516" w:type="pct"/>
            <w:vAlign w:val="center"/>
          </w:tcPr>
          <w:p w:rsidR="00564143" w:rsidRPr="005831FF" w:rsidRDefault="00564143" w:rsidP="00201296">
            <w:pPr>
              <w:jc w:val="center"/>
              <w:textAlignment w:val="baseline"/>
              <w:rPr>
                <w:color w:val="000000"/>
                <w:sz w:val="20"/>
                <w:szCs w:val="20"/>
                <w:lang w:val="en-US" w:bidi="th-TH"/>
              </w:rPr>
            </w:pPr>
            <w:r w:rsidRPr="005831FF">
              <w:rPr>
                <w:color w:val="000000"/>
                <w:sz w:val="20"/>
                <w:szCs w:val="20"/>
                <w:lang w:val="en-US" w:bidi="th-TH"/>
              </w:rPr>
              <w:t>-</w:t>
            </w:r>
          </w:p>
        </w:tc>
        <w:tc>
          <w:tcPr>
            <w:tcW w:w="510" w:type="pct"/>
            <w:vAlign w:val="center"/>
          </w:tcPr>
          <w:p w:rsidR="00564143" w:rsidRPr="005831FF" w:rsidRDefault="00564143" w:rsidP="00201296">
            <w:pPr>
              <w:jc w:val="center"/>
              <w:textAlignment w:val="baseline"/>
              <w:rPr>
                <w:color w:val="000000"/>
                <w:sz w:val="20"/>
                <w:szCs w:val="20"/>
                <w:lang w:val="en-US" w:bidi="th-TH"/>
              </w:rPr>
            </w:pPr>
            <w:r w:rsidRPr="005831FF">
              <w:rPr>
                <w:color w:val="000000"/>
                <w:sz w:val="20"/>
                <w:szCs w:val="20"/>
                <w:lang w:val="en-US" w:bidi="th-TH"/>
              </w:rPr>
              <w:t>-</w:t>
            </w:r>
          </w:p>
        </w:tc>
      </w:tr>
      <w:tr w:rsidR="005831FF" w:rsidRPr="005831FF" w:rsidTr="003E6AB4">
        <w:trPr>
          <w:jc w:val="center"/>
        </w:trPr>
        <w:tc>
          <w:tcPr>
            <w:tcW w:w="549" w:type="pct"/>
          </w:tcPr>
          <w:p w:rsidR="00564143" w:rsidRPr="005831FF" w:rsidRDefault="00564143" w:rsidP="00201296">
            <w:pPr>
              <w:jc w:val="center"/>
              <w:textAlignment w:val="baseline"/>
              <w:rPr>
                <w:color w:val="000000"/>
                <w:sz w:val="20"/>
                <w:szCs w:val="20"/>
                <w:lang w:val="uk-UA" w:bidi="th-TH"/>
              </w:rPr>
            </w:pPr>
            <w:r w:rsidRPr="005831FF">
              <w:rPr>
                <w:color w:val="000000"/>
                <w:sz w:val="20"/>
                <w:szCs w:val="20"/>
                <w:lang w:val="uk-UA" w:bidi="th-TH"/>
              </w:rPr>
              <w:t>4</w:t>
            </w:r>
          </w:p>
        </w:tc>
        <w:tc>
          <w:tcPr>
            <w:tcW w:w="3425" w:type="pct"/>
          </w:tcPr>
          <w:p w:rsidR="00564143" w:rsidRPr="005831FF" w:rsidRDefault="00564143" w:rsidP="00201296">
            <w:pPr>
              <w:textAlignment w:val="baseline"/>
              <w:rPr>
                <w:color w:val="000000"/>
                <w:sz w:val="20"/>
                <w:szCs w:val="20"/>
                <w:lang w:val="uk-UA" w:bidi="th-TH"/>
              </w:rPr>
            </w:pPr>
            <w:r w:rsidRPr="005831FF">
              <w:rPr>
                <w:color w:val="000000"/>
                <w:sz w:val="20"/>
                <w:szCs w:val="20"/>
                <w:lang w:val="uk-UA" w:bidi="th-TH"/>
              </w:rPr>
              <w:t>Витрати, пов’язані з адмініструванням заходів державного нагляду (контролю) (перевірок, штрафних санкцій, виконання рішень/ приписів тощо), гривень</w:t>
            </w:r>
          </w:p>
        </w:tc>
        <w:tc>
          <w:tcPr>
            <w:tcW w:w="516" w:type="pct"/>
            <w:vAlign w:val="center"/>
          </w:tcPr>
          <w:p w:rsidR="00564143" w:rsidRPr="006E0DA3" w:rsidRDefault="006E0DA3" w:rsidP="00201296">
            <w:pPr>
              <w:jc w:val="center"/>
              <w:textAlignment w:val="baseline"/>
              <w:rPr>
                <w:color w:val="000000"/>
                <w:sz w:val="20"/>
                <w:szCs w:val="20"/>
                <w:lang w:val="en-US" w:bidi="th-TH"/>
              </w:rPr>
            </w:pPr>
            <w:r>
              <w:rPr>
                <w:color w:val="000000"/>
                <w:sz w:val="20"/>
                <w:szCs w:val="20"/>
                <w:lang w:val="en-US" w:bidi="th-TH"/>
              </w:rPr>
              <w:t>-</w:t>
            </w:r>
          </w:p>
        </w:tc>
        <w:tc>
          <w:tcPr>
            <w:tcW w:w="510" w:type="pct"/>
            <w:vAlign w:val="center"/>
          </w:tcPr>
          <w:p w:rsidR="00564143" w:rsidRPr="005831FF" w:rsidRDefault="00564143" w:rsidP="00201296">
            <w:pPr>
              <w:jc w:val="center"/>
              <w:textAlignment w:val="baseline"/>
              <w:rPr>
                <w:color w:val="000000"/>
                <w:sz w:val="20"/>
                <w:szCs w:val="20"/>
                <w:lang w:bidi="th-TH"/>
              </w:rPr>
            </w:pPr>
            <w:r w:rsidRPr="005831FF">
              <w:rPr>
                <w:color w:val="000000"/>
                <w:sz w:val="20"/>
                <w:szCs w:val="20"/>
                <w:lang w:bidi="th-TH"/>
              </w:rPr>
              <w:t>-</w:t>
            </w:r>
          </w:p>
        </w:tc>
      </w:tr>
      <w:tr w:rsidR="005831FF" w:rsidRPr="005831FF" w:rsidTr="003E6AB4">
        <w:trPr>
          <w:jc w:val="center"/>
        </w:trPr>
        <w:tc>
          <w:tcPr>
            <w:tcW w:w="549" w:type="pct"/>
          </w:tcPr>
          <w:p w:rsidR="00564143" w:rsidRPr="005831FF" w:rsidRDefault="00564143" w:rsidP="00201296">
            <w:pPr>
              <w:jc w:val="center"/>
              <w:textAlignment w:val="baseline"/>
              <w:rPr>
                <w:color w:val="000000"/>
                <w:sz w:val="20"/>
                <w:szCs w:val="20"/>
                <w:lang w:val="uk-UA" w:bidi="th-TH"/>
              </w:rPr>
            </w:pPr>
            <w:r w:rsidRPr="005831FF">
              <w:rPr>
                <w:color w:val="000000"/>
                <w:sz w:val="20"/>
                <w:szCs w:val="20"/>
                <w:lang w:val="uk-UA" w:bidi="th-TH"/>
              </w:rPr>
              <w:t>5</w:t>
            </w:r>
          </w:p>
        </w:tc>
        <w:tc>
          <w:tcPr>
            <w:tcW w:w="3425" w:type="pct"/>
          </w:tcPr>
          <w:p w:rsidR="00564143" w:rsidRPr="005831FF" w:rsidRDefault="00564143" w:rsidP="00201296">
            <w:pPr>
              <w:textAlignment w:val="baseline"/>
              <w:rPr>
                <w:color w:val="000000"/>
                <w:sz w:val="20"/>
                <w:szCs w:val="20"/>
                <w:lang w:val="uk-UA" w:bidi="th-TH"/>
              </w:rPr>
            </w:pPr>
            <w:r w:rsidRPr="005831FF">
              <w:rPr>
                <w:color w:val="000000"/>
                <w:sz w:val="20"/>
                <w:szCs w:val="20"/>
                <w:lang w:val="uk-UA" w:bidi="th-TH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незалежних/обов’язкових експертиз, сертифікації, атестації тощо) та інших послуг (проведення наукових, інших експертиз, страхування тощо), гривень</w:t>
            </w:r>
          </w:p>
        </w:tc>
        <w:tc>
          <w:tcPr>
            <w:tcW w:w="516" w:type="pct"/>
            <w:vAlign w:val="center"/>
          </w:tcPr>
          <w:p w:rsidR="00564143" w:rsidRPr="005831FF" w:rsidRDefault="00564143" w:rsidP="00201296">
            <w:pPr>
              <w:jc w:val="center"/>
              <w:textAlignment w:val="baseline"/>
              <w:rPr>
                <w:color w:val="000000"/>
                <w:sz w:val="20"/>
                <w:szCs w:val="20"/>
                <w:lang w:val="en-US" w:bidi="th-TH"/>
              </w:rPr>
            </w:pPr>
            <w:r w:rsidRPr="005831FF">
              <w:rPr>
                <w:color w:val="000000"/>
                <w:sz w:val="20"/>
                <w:szCs w:val="20"/>
                <w:lang w:val="en-US" w:bidi="th-TH"/>
              </w:rPr>
              <w:t>-</w:t>
            </w:r>
          </w:p>
        </w:tc>
        <w:tc>
          <w:tcPr>
            <w:tcW w:w="510" w:type="pct"/>
            <w:vAlign w:val="center"/>
          </w:tcPr>
          <w:p w:rsidR="00564143" w:rsidRPr="005831FF" w:rsidRDefault="00564143" w:rsidP="00201296">
            <w:pPr>
              <w:jc w:val="center"/>
              <w:textAlignment w:val="baseline"/>
              <w:rPr>
                <w:color w:val="000000"/>
                <w:sz w:val="20"/>
                <w:szCs w:val="20"/>
                <w:lang w:val="en-US" w:bidi="th-TH"/>
              </w:rPr>
            </w:pPr>
            <w:r w:rsidRPr="005831FF">
              <w:rPr>
                <w:color w:val="000000"/>
                <w:sz w:val="20"/>
                <w:szCs w:val="20"/>
                <w:lang w:val="en-US" w:bidi="th-TH"/>
              </w:rPr>
              <w:t>-</w:t>
            </w:r>
          </w:p>
        </w:tc>
      </w:tr>
      <w:tr w:rsidR="005831FF" w:rsidRPr="005831FF" w:rsidTr="003E6AB4">
        <w:trPr>
          <w:jc w:val="center"/>
        </w:trPr>
        <w:tc>
          <w:tcPr>
            <w:tcW w:w="549" w:type="pct"/>
          </w:tcPr>
          <w:p w:rsidR="00564143" w:rsidRPr="005831FF" w:rsidRDefault="00564143" w:rsidP="00201296">
            <w:pPr>
              <w:jc w:val="center"/>
              <w:textAlignment w:val="baseline"/>
              <w:rPr>
                <w:color w:val="000000"/>
                <w:sz w:val="20"/>
                <w:szCs w:val="20"/>
                <w:lang w:val="uk-UA" w:bidi="th-TH"/>
              </w:rPr>
            </w:pPr>
            <w:r w:rsidRPr="005831FF">
              <w:rPr>
                <w:color w:val="000000"/>
                <w:sz w:val="20"/>
                <w:szCs w:val="20"/>
                <w:lang w:val="uk-UA" w:bidi="th-TH"/>
              </w:rPr>
              <w:t>6</w:t>
            </w:r>
          </w:p>
        </w:tc>
        <w:tc>
          <w:tcPr>
            <w:tcW w:w="3425" w:type="pct"/>
          </w:tcPr>
          <w:p w:rsidR="00564143" w:rsidRPr="005831FF" w:rsidRDefault="00564143" w:rsidP="00201296">
            <w:pPr>
              <w:textAlignment w:val="baseline"/>
              <w:rPr>
                <w:color w:val="000000"/>
                <w:sz w:val="20"/>
                <w:szCs w:val="20"/>
                <w:lang w:val="uk-UA" w:bidi="th-TH"/>
              </w:rPr>
            </w:pPr>
            <w:r w:rsidRPr="005831FF">
              <w:rPr>
                <w:color w:val="000000"/>
                <w:sz w:val="20"/>
                <w:szCs w:val="20"/>
                <w:lang w:val="uk-UA" w:bidi="th-TH"/>
              </w:rPr>
              <w:t>Витрати на оборотні активи (матеріали, канцелярські товари тощо), гривень</w:t>
            </w:r>
          </w:p>
        </w:tc>
        <w:tc>
          <w:tcPr>
            <w:tcW w:w="516" w:type="pct"/>
            <w:vAlign w:val="center"/>
          </w:tcPr>
          <w:p w:rsidR="00564143" w:rsidRPr="005831FF" w:rsidRDefault="00564143" w:rsidP="00201296">
            <w:pPr>
              <w:jc w:val="center"/>
              <w:textAlignment w:val="baseline"/>
              <w:rPr>
                <w:color w:val="000000"/>
                <w:sz w:val="20"/>
                <w:szCs w:val="20"/>
                <w:lang w:val="en-US" w:bidi="th-TH"/>
              </w:rPr>
            </w:pPr>
            <w:r w:rsidRPr="005831FF">
              <w:rPr>
                <w:color w:val="000000"/>
                <w:sz w:val="20"/>
                <w:szCs w:val="20"/>
                <w:lang w:val="en-US" w:bidi="th-TH"/>
              </w:rPr>
              <w:t>-</w:t>
            </w:r>
          </w:p>
        </w:tc>
        <w:tc>
          <w:tcPr>
            <w:tcW w:w="510" w:type="pct"/>
            <w:vAlign w:val="center"/>
          </w:tcPr>
          <w:p w:rsidR="00564143" w:rsidRPr="005831FF" w:rsidRDefault="00564143" w:rsidP="00201296">
            <w:pPr>
              <w:jc w:val="center"/>
              <w:textAlignment w:val="baseline"/>
              <w:rPr>
                <w:color w:val="000000"/>
                <w:sz w:val="20"/>
                <w:szCs w:val="20"/>
                <w:lang w:val="en-US" w:bidi="th-TH"/>
              </w:rPr>
            </w:pPr>
            <w:r w:rsidRPr="005831FF">
              <w:rPr>
                <w:color w:val="000000"/>
                <w:sz w:val="20"/>
                <w:szCs w:val="20"/>
                <w:lang w:val="en-US" w:bidi="th-TH"/>
              </w:rPr>
              <w:t>-</w:t>
            </w:r>
          </w:p>
        </w:tc>
      </w:tr>
      <w:tr w:rsidR="005831FF" w:rsidRPr="005831FF" w:rsidTr="003E6AB4">
        <w:trPr>
          <w:jc w:val="center"/>
        </w:trPr>
        <w:tc>
          <w:tcPr>
            <w:tcW w:w="549" w:type="pct"/>
          </w:tcPr>
          <w:p w:rsidR="00564143" w:rsidRPr="005831FF" w:rsidRDefault="00564143" w:rsidP="00201296">
            <w:pPr>
              <w:jc w:val="center"/>
              <w:textAlignment w:val="baseline"/>
              <w:rPr>
                <w:color w:val="000000"/>
                <w:sz w:val="20"/>
                <w:szCs w:val="20"/>
                <w:lang w:val="uk-UA" w:bidi="th-TH"/>
              </w:rPr>
            </w:pPr>
            <w:r w:rsidRPr="005831FF">
              <w:rPr>
                <w:color w:val="000000"/>
                <w:sz w:val="20"/>
                <w:szCs w:val="20"/>
                <w:lang w:val="uk-UA" w:bidi="th-TH"/>
              </w:rPr>
              <w:t>7</w:t>
            </w:r>
          </w:p>
        </w:tc>
        <w:tc>
          <w:tcPr>
            <w:tcW w:w="3425" w:type="pct"/>
          </w:tcPr>
          <w:p w:rsidR="00564143" w:rsidRPr="005831FF" w:rsidRDefault="00564143" w:rsidP="00201296">
            <w:pPr>
              <w:textAlignment w:val="baseline"/>
              <w:rPr>
                <w:color w:val="000000"/>
                <w:sz w:val="20"/>
                <w:szCs w:val="20"/>
                <w:lang w:val="uk-UA" w:bidi="th-TH"/>
              </w:rPr>
            </w:pPr>
            <w:r w:rsidRPr="005831FF">
              <w:rPr>
                <w:color w:val="000000"/>
                <w:sz w:val="20"/>
                <w:szCs w:val="20"/>
                <w:lang w:val="uk-UA" w:bidi="th-TH"/>
              </w:rPr>
              <w:t xml:space="preserve">Витрати, пов’язані із </w:t>
            </w:r>
            <w:proofErr w:type="spellStart"/>
            <w:r w:rsidRPr="005831FF">
              <w:rPr>
                <w:color w:val="000000"/>
                <w:sz w:val="20"/>
                <w:szCs w:val="20"/>
                <w:lang w:val="uk-UA" w:bidi="th-TH"/>
              </w:rPr>
              <w:t>наймом</w:t>
            </w:r>
            <w:proofErr w:type="spellEnd"/>
            <w:r w:rsidRPr="005831FF">
              <w:rPr>
                <w:color w:val="000000"/>
                <w:sz w:val="20"/>
                <w:szCs w:val="20"/>
                <w:lang w:val="uk-UA" w:bidi="th-TH"/>
              </w:rPr>
              <w:t xml:space="preserve"> додаткового персоналу, гривень</w:t>
            </w:r>
          </w:p>
        </w:tc>
        <w:tc>
          <w:tcPr>
            <w:tcW w:w="516" w:type="pct"/>
            <w:vAlign w:val="center"/>
          </w:tcPr>
          <w:p w:rsidR="00564143" w:rsidRPr="005831FF" w:rsidRDefault="00564143" w:rsidP="00201296">
            <w:pPr>
              <w:jc w:val="center"/>
              <w:textAlignment w:val="baseline"/>
              <w:rPr>
                <w:color w:val="000000"/>
                <w:sz w:val="20"/>
                <w:szCs w:val="20"/>
                <w:lang w:val="en-US" w:bidi="th-TH"/>
              </w:rPr>
            </w:pPr>
            <w:r w:rsidRPr="005831FF">
              <w:rPr>
                <w:color w:val="000000"/>
                <w:sz w:val="20"/>
                <w:szCs w:val="20"/>
                <w:lang w:val="en-US" w:bidi="th-TH"/>
              </w:rPr>
              <w:t>-</w:t>
            </w:r>
          </w:p>
        </w:tc>
        <w:tc>
          <w:tcPr>
            <w:tcW w:w="510" w:type="pct"/>
            <w:vAlign w:val="center"/>
          </w:tcPr>
          <w:p w:rsidR="00564143" w:rsidRPr="005831FF" w:rsidRDefault="00564143" w:rsidP="00201296">
            <w:pPr>
              <w:jc w:val="center"/>
              <w:textAlignment w:val="baseline"/>
              <w:rPr>
                <w:color w:val="000000"/>
                <w:sz w:val="20"/>
                <w:szCs w:val="20"/>
                <w:lang w:val="en-US" w:bidi="th-TH"/>
              </w:rPr>
            </w:pPr>
            <w:r w:rsidRPr="005831FF">
              <w:rPr>
                <w:color w:val="000000"/>
                <w:sz w:val="20"/>
                <w:szCs w:val="20"/>
                <w:lang w:val="en-US" w:bidi="th-TH"/>
              </w:rPr>
              <w:t>-</w:t>
            </w:r>
          </w:p>
        </w:tc>
      </w:tr>
      <w:tr w:rsidR="005831FF" w:rsidRPr="005831FF" w:rsidTr="003E6AB4">
        <w:trPr>
          <w:trHeight w:val="187"/>
          <w:jc w:val="center"/>
        </w:trPr>
        <w:tc>
          <w:tcPr>
            <w:tcW w:w="549" w:type="pct"/>
          </w:tcPr>
          <w:p w:rsidR="00564143" w:rsidRPr="005831FF" w:rsidRDefault="00564143" w:rsidP="00201296">
            <w:pPr>
              <w:jc w:val="center"/>
              <w:textAlignment w:val="baseline"/>
              <w:rPr>
                <w:color w:val="000000"/>
                <w:sz w:val="20"/>
                <w:szCs w:val="20"/>
                <w:lang w:val="uk-UA" w:bidi="th-TH"/>
              </w:rPr>
            </w:pPr>
            <w:r w:rsidRPr="005831FF">
              <w:rPr>
                <w:color w:val="000000"/>
                <w:sz w:val="20"/>
                <w:szCs w:val="20"/>
                <w:lang w:val="uk-UA" w:bidi="th-TH"/>
              </w:rPr>
              <w:t>8</w:t>
            </w:r>
          </w:p>
        </w:tc>
        <w:tc>
          <w:tcPr>
            <w:tcW w:w="3425" w:type="pct"/>
          </w:tcPr>
          <w:p w:rsidR="00564143" w:rsidRPr="005831FF" w:rsidRDefault="00564143" w:rsidP="003E6AB4">
            <w:pPr>
              <w:textAlignment w:val="baseline"/>
              <w:rPr>
                <w:color w:val="000000"/>
                <w:sz w:val="20"/>
                <w:szCs w:val="20"/>
                <w:lang w:val="uk-UA" w:bidi="th-TH"/>
              </w:rPr>
            </w:pPr>
            <w:r w:rsidRPr="005831FF">
              <w:rPr>
                <w:color w:val="000000"/>
                <w:sz w:val="20"/>
                <w:szCs w:val="20"/>
                <w:lang w:val="uk-UA" w:bidi="th-TH"/>
              </w:rPr>
              <w:t>Інше (уточнити), гривень</w:t>
            </w:r>
          </w:p>
        </w:tc>
        <w:tc>
          <w:tcPr>
            <w:tcW w:w="516" w:type="pct"/>
            <w:vAlign w:val="center"/>
          </w:tcPr>
          <w:p w:rsidR="00564143" w:rsidRPr="005831FF" w:rsidRDefault="00564143" w:rsidP="008D2309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0"/>
                <w:szCs w:val="20"/>
                <w:lang w:val="uk-UA" w:bidi="th-TH"/>
              </w:rPr>
            </w:pPr>
            <w:r w:rsidRPr="005831FF">
              <w:rPr>
                <w:color w:val="000000"/>
                <w:sz w:val="20"/>
                <w:szCs w:val="20"/>
                <w:lang w:val="uk-UA" w:bidi="th-TH"/>
              </w:rPr>
              <w:t>-</w:t>
            </w:r>
          </w:p>
        </w:tc>
        <w:tc>
          <w:tcPr>
            <w:tcW w:w="510" w:type="pct"/>
            <w:vAlign w:val="center"/>
          </w:tcPr>
          <w:p w:rsidR="00564143" w:rsidRPr="005831FF" w:rsidRDefault="00564143" w:rsidP="00201296">
            <w:pPr>
              <w:jc w:val="center"/>
              <w:textAlignment w:val="baseline"/>
              <w:rPr>
                <w:color w:val="000000"/>
                <w:sz w:val="20"/>
                <w:szCs w:val="20"/>
                <w:lang w:val="uk-UA" w:bidi="th-TH"/>
              </w:rPr>
            </w:pPr>
          </w:p>
        </w:tc>
      </w:tr>
      <w:tr w:rsidR="005831FF" w:rsidRPr="005831FF" w:rsidTr="003E6AB4">
        <w:trPr>
          <w:jc w:val="center"/>
        </w:trPr>
        <w:tc>
          <w:tcPr>
            <w:tcW w:w="549" w:type="pct"/>
          </w:tcPr>
          <w:p w:rsidR="00564143" w:rsidRPr="005831FF" w:rsidRDefault="00564143" w:rsidP="00201296">
            <w:pPr>
              <w:jc w:val="center"/>
              <w:textAlignment w:val="baseline"/>
              <w:rPr>
                <w:color w:val="000000"/>
                <w:sz w:val="20"/>
                <w:szCs w:val="20"/>
                <w:lang w:val="uk-UA" w:bidi="th-TH"/>
              </w:rPr>
            </w:pPr>
            <w:r w:rsidRPr="005831FF">
              <w:rPr>
                <w:color w:val="000000"/>
                <w:sz w:val="20"/>
                <w:szCs w:val="20"/>
                <w:lang w:val="uk-UA" w:bidi="th-TH"/>
              </w:rPr>
              <w:t>9</w:t>
            </w:r>
          </w:p>
        </w:tc>
        <w:tc>
          <w:tcPr>
            <w:tcW w:w="3425" w:type="pct"/>
          </w:tcPr>
          <w:p w:rsidR="00564143" w:rsidRPr="005831FF" w:rsidRDefault="00564143" w:rsidP="00201296">
            <w:pPr>
              <w:textAlignment w:val="baseline"/>
              <w:rPr>
                <w:color w:val="000000"/>
                <w:sz w:val="20"/>
                <w:szCs w:val="20"/>
                <w:lang w:val="uk-UA" w:bidi="th-TH"/>
              </w:rPr>
            </w:pPr>
            <w:r w:rsidRPr="005831FF">
              <w:rPr>
                <w:color w:val="000000"/>
                <w:sz w:val="20"/>
                <w:szCs w:val="20"/>
                <w:lang w:val="uk-UA" w:bidi="th-TH"/>
              </w:rPr>
              <w:t>РАЗОМ (сума рядків: 1 + 2 + 3 + 4 + 5 + 6 + 7 + 8), млн. гривень</w:t>
            </w:r>
          </w:p>
        </w:tc>
        <w:tc>
          <w:tcPr>
            <w:tcW w:w="516" w:type="pct"/>
            <w:vAlign w:val="center"/>
          </w:tcPr>
          <w:p w:rsidR="00564143" w:rsidRPr="005831FF" w:rsidRDefault="00564143" w:rsidP="00201296">
            <w:pPr>
              <w:jc w:val="center"/>
              <w:textAlignment w:val="baseline"/>
              <w:rPr>
                <w:color w:val="000000"/>
                <w:sz w:val="20"/>
                <w:szCs w:val="20"/>
                <w:lang w:bidi="th-TH"/>
              </w:rPr>
            </w:pPr>
            <w:r w:rsidRPr="005831FF">
              <w:rPr>
                <w:color w:val="000000"/>
                <w:sz w:val="20"/>
                <w:szCs w:val="20"/>
                <w:lang w:bidi="th-TH"/>
              </w:rPr>
              <w:t>-</w:t>
            </w:r>
          </w:p>
        </w:tc>
        <w:tc>
          <w:tcPr>
            <w:tcW w:w="510" w:type="pct"/>
            <w:vAlign w:val="center"/>
          </w:tcPr>
          <w:p w:rsidR="00564143" w:rsidRPr="005831FF" w:rsidRDefault="00564143" w:rsidP="00201296">
            <w:pPr>
              <w:jc w:val="center"/>
              <w:textAlignment w:val="baseline"/>
              <w:rPr>
                <w:color w:val="000000"/>
                <w:sz w:val="20"/>
                <w:szCs w:val="20"/>
                <w:lang w:bidi="th-TH"/>
              </w:rPr>
            </w:pPr>
            <w:r w:rsidRPr="005831FF">
              <w:rPr>
                <w:color w:val="000000"/>
                <w:sz w:val="20"/>
                <w:szCs w:val="20"/>
                <w:lang w:bidi="th-TH"/>
              </w:rPr>
              <w:t>-</w:t>
            </w:r>
          </w:p>
        </w:tc>
      </w:tr>
      <w:tr w:rsidR="005831FF" w:rsidRPr="005831FF" w:rsidTr="003E6AB4">
        <w:trPr>
          <w:jc w:val="center"/>
        </w:trPr>
        <w:tc>
          <w:tcPr>
            <w:tcW w:w="549" w:type="pct"/>
          </w:tcPr>
          <w:p w:rsidR="00564143" w:rsidRPr="005831FF" w:rsidRDefault="00564143" w:rsidP="00201296">
            <w:pPr>
              <w:jc w:val="center"/>
              <w:textAlignment w:val="baseline"/>
              <w:rPr>
                <w:color w:val="000000"/>
                <w:sz w:val="20"/>
                <w:szCs w:val="20"/>
                <w:lang w:val="uk-UA" w:bidi="th-TH"/>
              </w:rPr>
            </w:pPr>
            <w:r w:rsidRPr="005831FF">
              <w:rPr>
                <w:color w:val="000000"/>
                <w:sz w:val="20"/>
                <w:szCs w:val="20"/>
                <w:lang w:val="uk-UA" w:bidi="th-TH"/>
              </w:rPr>
              <w:t>10</w:t>
            </w:r>
          </w:p>
        </w:tc>
        <w:tc>
          <w:tcPr>
            <w:tcW w:w="3425" w:type="pct"/>
          </w:tcPr>
          <w:p w:rsidR="00564143" w:rsidRPr="005831FF" w:rsidRDefault="00564143" w:rsidP="00201296">
            <w:pPr>
              <w:textAlignment w:val="baseline"/>
              <w:rPr>
                <w:color w:val="000000"/>
                <w:sz w:val="20"/>
                <w:szCs w:val="20"/>
                <w:lang w:val="uk-UA" w:bidi="th-TH"/>
              </w:rPr>
            </w:pPr>
            <w:r w:rsidRPr="005831FF">
              <w:rPr>
                <w:color w:val="000000"/>
                <w:sz w:val="20"/>
                <w:szCs w:val="20"/>
                <w:lang w:val="uk-UA" w:bidi="th-TH"/>
              </w:rPr>
              <w:t>Кількість суб’єктів господарювання великого та середнього підприємництва, на яких буде поширено регулювання, одиниць</w:t>
            </w:r>
          </w:p>
        </w:tc>
        <w:tc>
          <w:tcPr>
            <w:tcW w:w="516" w:type="pct"/>
            <w:vAlign w:val="center"/>
          </w:tcPr>
          <w:p w:rsidR="00564143" w:rsidRPr="005831FF" w:rsidRDefault="00564143" w:rsidP="00201296">
            <w:pPr>
              <w:jc w:val="center"/>
              <w:textAlignment w:val="baseline"/>
              <w:rPr>
                <w:color w:val="000000"/>
                <w:sz w:val="20"/>
                <w:szCs w:val="20"/>
                <w:highlight w:val="green"/>
                <w:lang w:val="uk-UA" w:bidi="th-TH"/>
              </w:rPr>
            </w:pPr>
            <w:r w:rsidRPr="005831FF">
              <w:rPr>
                <w:color w:val="000000"/>
                <w:sz w:val="20"/>
                <w:szCs w:val="20"/>
                <w:lang w:val="uk-UA" w:bidi="th-TH"/>
              </w:rPr>
              <w:t>-</w:t>
            </w:r>
          </w:p>
        </w:tc>
        <w:tc>
          <w:tcPr>
            <w:tcW w:w="510" w:type="pct"/>
            <w:vAlign w:val="center"/>
          </w:tcPr>
          <w:p w:rsidR="00564143" w:rsidRPr="005831FF" w:rsidRDefault="00564143" w:rsidP="00201296">
            <w:pPr>
              <w:jc w:val="center"/>
              <w:textAlignment w:val="baseline"/>
              <w:rPr>
                <w:color w:val="000000"/>
                <w:sz w:val="20"/>
                <w:szCs w:val="20"/>
                <w:highlight w:val="yellow"/>
                <w:lang w:val="uk-UA" w:bidi="th-TH"/>
              </w:rPr>
            </w:pPr>
            <w:r w:rsidRPr="005831FF">
              <w:rPr>
                <w:color w:val="000000"/>
                <w:sz w:val="20"/>
                <w:szCs w:val="20"/>
                <w:lang w:val="uk-UA" w:bidi="th-TH"/>
              </w:rPr>
              <w:t>-</w:t>
            </w:r>
          </w:p>
        </w:tc>
      </w:tr>
      <w:tr w:rsidR="005831FF" w:rsidRPr="005831FF" w:rsidTr="003E6AB4">
        <w:trPr>
          <w:jc w:val="center"/>
        </w:trPr>
        <w:tc>
          <w:tcPr>
            <w:tcW w:w="549" w:type="pct"/>
          </w:tcPr>
          <w:p w:rsidR="00564143" w:rsidRPr="005831FF" w:rsidRDefault="00564143" w:rsidP="00201296">
            <w:pPr>
              <w:jc w:val="center"/>
              <w:textAlignment w:val="baseline"/>
              <w:rPr>
                <w:color w:val="000000"/>
                <w:sz w:val="20"/>
                <w:szCs w:val="20"/>
                <w:lang w:val="uk-UA" w:bidi="th-TH"/>
              </w:rPr>
            </w:pPr>
            <w:r w:rsidRPr="005831FF">
              <w:rPr>
                <w:color w:val="000000"/>
                <w:sz w:val="20"/>
                <w:szCs w:val="20"/>
                <w:lang w:val="uk-UA" w:bidi="th-TH"/>
              </w:rPr>
              <w:t>11</w:t>
            </w:r>
          </w:p>
        </w:tc>
        <w:tc>
          <w:tcPr>
            <w:tcW w:w="3425" w:type="pct"/>
          </w:tcPr>
          <w:p w:rsidR="00564143" w:rsidRPr="005831FF" w:rsidRDefault="00564143" w:rsidP="00201296">
            <w:pPr>
              <w:textAlignment w:val="baseline"/>
              <w:rPr>
                <w:color w:val="000000"/>
                <w:sz w:val="20"/>
                <w:szCs w:val="20"/>
                <w:lang w:val="uk-UA" w:bidi="th-TH"/>
              </w:rPr>
            </w:pPr>
            <w:r w:rsidRPr="005831FF">
              <w:rPr>
                <w:color w:val="000000"/>
                <w:sz w:val="20"/>
                <w:szCs w:val="20"/>
                <w:lang w:val="uk-UA" w:bidi="th-TH"/>
              </w:rPr>
              <w:t>Сумарні витрати суб’єктів господарювання великого та середнього підприємництва, на виконання регулювання (вартість регулювання) (рядок 9 х рядок 10), гривень</w:t>
            </w:r>
          </w:p>
        </w:tc>
        <w:tc>
          <w:tcPr>
            <w:tcW w:w="516" w:type="pct"/>
            <w:vAlign w:val="center"/>
          </w:tcPr>
          <w:p w:rsidR="00564143" w:rsidRPr="005831FF" w:rsidRDefault="00564143" w:rsidP="00201296">
            <w:pPr>
              <w:jc w:val="center"/>
              <w:textAlignment w:val="baseline"/>
              <w:rPr>
                <w:color w:val="000000"/>
                <w:sz w:val="20"/>
                <w:szCs w:val="20"/>
                <w:lang w:val="en-US" w:bidi="th-TH"/>
              </w:rPr>
            </w:pPr>
            <w:r w:rsidRPr="005831FF">
              <w:rPr>
                <w:color w:val="000000"/>
                <w:sz w:val="20"/>
                <w:szCs w:val="20"/>
                <w:lang w:val="uk-UA" w:bidi="th-TH"/>
              </w:rPr>
              <w:t>-</w:t>
            </w:r>
          </w:p>
        </w:tc>
        <w:tc>
          <w:tcPr>
            <w:tcW w:w="510" w:type="pct"/>
            <w:vAlign w:val="center"/>
          </w:tcPr>
          <w:p w:rsidR="00564143" w:rsidRPr="005831FF" w:rsidRDefault="00564143" w:rsidP="00201296">
            <w:pPr>
              <w:jc w:val="center"/>
              <w:textAlignment w:val="baseline"/>
              <w:rPr>
                <w:color w:val="000000"/>
                <w:sz w:val="20"/>
                <w:szCs w:val="20"/>
                <w:lang w:val="uk-UA" w:bidi="th-TH"/>
              </w:rPr>
            </w:pPr>
            <w:r w:rsidRPr="005831FF">
              <w:rPr>
                <w:color w:val="000000"/>
                <w:sz w:val="20"/>
                <w:szCs w:val="20"/>
                <w:lang w:val="uk-UA" w:bidi="th-TH"/>
              </w:rPr>
              <w:t>-</w:t>
            </w:r>
          </w:p>
        </w:tc>
      </w:tr>
    </w:tbl>
    <w:p w:rsidR="003E6AB4" w:rsidRDefault="003E6AB4" w:rsidP="008D2309">
      <w:pPr>
        <w:jc w:val="center"/>
        <w:rPr>
          <w:color w:val="000000"/>
          <w:lang w:val="uk-UA"/>
        </w:rPr>
      </w:pPr>
    </w:p>
    <w:p w:rsidR="00564143" w:rsidRPr="005831FF" w:rsidRDefault="00564143" w:rsidP="008D2309">
      <w:pPr>
        <w:jc w:val="center"/>
        <w:rPr>
          <w:color w:val="000000"/>
          <w:lang w:val="uk-UA"/>
        </w:rPr>
      </w:pPr>
      <w:r w:rsidRPr="005831FF">
        <w:rPr>
          <w:color w:val="000000"/>
          <w:lang w:val="uk-UA"/>
        </w:rPr>
        <w:t>Розрахунок відповідних витрат на одного суб'єкта господарювання</w:t>
      </w:r>
    </w:p>
    <w:tbl>
      <w:tblPr>
        <w:tblW w:w="5000" w:type="pct"/>
        <w:jc w:val="center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4"/>
        <w:gridCol w:w="1275"/>
        <w:gridCol w:w="1260"/>
        <w:gridCol w:w="1570"/>
      </w:tblGrid>
      <w:tr w:rsidR="005831FF" w:rsidRPr="005831FF" w:rsidTr="003E6AB4">
        <w:trPr>
          <w:tblCellSpacing w:w="22" w:type="dxa"/>
          <w:jc w:val="center"/>
        </w:trPr>
        <w:tc>
          <w:tcPr>
            <w:tcW w:w="2834" w:type="pct"/>
          </w:tcPr>
          <w:p w:rsidR="00564143" w:rsidRPr="005831FF" w:rsidRDefault="00564143" w:rsidP="0020129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831FF">
              <w:rPr>
                <w:color w:val="000000"/>
                <w:sz w:val="20"/>
                <w:szCs w:val="20"/>
                <w:lang w:val="uk-UA"/>
              </w:rPr>
              <w:t>Вид витрат</w:t>
            </w:r>
          </w:p>
        </w:tc>
        <w:tc>
          <w:tcPr>
            <w:tcW w:w="639" w:type="pct"/>
          </w:tcPr>
          <w:p w:rsidR="00564143" w:rsidRPr="005831FF" w:rsidRDefault="00564143" w:rsidP="0020129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831FF">
              <w:rPr>
                <w:color w:val="000000"/>
                <w:sz w:val="20"/>
                <w:szCs w:val="20"/>
                <w:lang w:val="uk-UA"/>
              </w:rPr>
              <w:t>У перший рік</w:t>
            </w:r>
          </w:p>
        </w:tc>
        <w:tc>
          <w:tcPr>
            <w:tcW w:w="631" w:type="pct"/>
          </w:tcPr>
          <w:p w:rsidR="003E6AB4" w:rsidRDefault="00564143" w:rsidP="0020129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831FF">
              <w:rPr>
                <w:color w:val="000000"/>
                <w:sz w:val="20"/>
                <w:szCs w:val="20"/>
                <w:lang w:val="uk-UA"/>
              </w:rPr>
              <w:t>Періодичні</w:t>
            </w:r>
          </w:p>
          <w:p w:rsidR="00564143" w:rsidRPr="005831FF" w:rsidRDefault="00564143" w:rsidP="0020129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831FF">
              <w:rPr>
                <w:color w:val="000000"/>
                <w:sz w:val="20"/>
                <w:szCs w:val="20"/>
                <w:lang w:val="uk-UA"/>
              </w:rPr>
              <w:t xml:space="preserve"> (за рік)</w:t>
            </w:r>
          </w:p>
        </w:tc>
        <w:tc>
          <w:tcPr>
            <w:tcW w:w="781" w:type="pct"/>
          </w:tcPr>
          <w:p w:rsidR="00564143" w:rsidRPr="005831FF" w:rsidRDefault="00564143" w:rsidP="0020129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831FF">
              <w:rPr>
                <w:color w:val="000000"/>
                <w:sz w:val="20"/>
                <w:szCs w:val="20"/>
                <w:lang w:val="uk-UA"/>
              </w:rPr>
              <w:t>Витрати за п'ять років</w:t>
            </w:r>
          </w:p>
        </w:tc>
      </w:tr>
      <w:tr w:rsidR="005831FF" w:rsidRPr="005831FF" w:rsidTr="003E6AB4">
        <w:trPr>
          <w:tblCellSpacing w:w="22" w:type="dxa"/>
          <w:jc w:val="center"/>
        </w:trPr>
        <w:tc>
          <w:tcPr>
            <w:tcW w:w="2834" w:type="pct"/>
          </w:tcPr>
          <w:p w:rsidR="00564143" w:rsidRPr="005831FF" w:rsidRDefault="00564143" w:rsidP="00201296">
            <w:pPr>
              <w:rPr>
                <w:color w:val="000000"/>
                <w:sz w:val="20"/>
                <w:szCs w:val="20"/>
                <w:lang w:val="uk-UA"/>
              </w:rPr>
            </w:pPr>
            <w:r w:rsidRPr="005831FF">
              <w:rPr>
                <w:color w:val="000000"/>
                <w:sz w:val="20"/>
                <w:szCs w:val="20"/>
                <w:lang w:val="uk-UA"/>
              </w:rPr>
              <w:t>Витрати на придбання основних фондів, обладнання та приладів, сервісне обслуговування, навчання / підвищення кваліфікації персоналу тощо</w:t>
            </w:r>
          </w:p>
        </w:tc>
        <w:tc>
          <w:tcPr>
            <w:tcW w:w="639" w:type="pct"/>
            <w:vAlign w:val="center"/>
          </w:tcPr>
          <w:p w:rsidR="00564143" w:rsidRPr="005831FF" w:rsidRDefault="00564143" w:rsidP="00201296">
            <w:pPr>
              <w:jc w:val="center"/>
              <w:textAlignment w:val="baseline"/>
              <w:rPr>
                <w:color w:val="000000"/>
                <w:sz w:val="20"/>
                <w:szCs w:val="20"/>
                <w:lang w:val="en-US" w:bidi="th-TH"/>
              </w:rPr>
            </w:pPr>
            <w:r w:rsidRPr="005831FF">
              <w:rPr>
                <w:color w:val="000000"/>
                <w:sz w:val="20"/>
                <w:szCs w:val="20"/>
                <w:lang w:val="en-US" w:bidi="th-TH"/>
              </w:rPr>
              <w:t>-</w:t>
            </w:r>
          </w:p>
        </w:tc>
        <w:tc>
          <w:tcPr>
            <w:tcW w:w="631" w:type="pct"/>
            <w:vAlign w:val="center"/>
          </w:tcPr>
          <w:p w:rsidR="00564143" w:rsidRPr="005831FF" w:rsidRDefault="00564143" w:rsidP="00201296">
            <w:pPr>
              <w:jc w:val="center"/>
              <w:textAlignment w:val="baseline"/>
              <w:rPr>
                <w:color w:val="000000"/>
                <w:sz w:val="20"/>
                <w:szCs w:val="20"/>
                <w:lang w:val="en-US" w:bidi="th-TH"/>
              </w:rPr>
            </w:pPr>
            <w:r w:rsidRPr="005831FF">
              <w:rPr>
                <w:color w:val="000000"/>
                <w:sz w:val="20"/>
                <w:szCs w:val="20"/>
                <w:lang w:val="en-US" w:bidi="th-TH"/>
              </w:rPr>
              <w:t>-</w:t>
            </w:r>
          </w:p>
        </w:tc>
        <w:tc>
          <w:tcPr>
            <w:tcW w:w="781" w:type="pct"/>
            <w:vAlign w:val="center"/>
          </w:tcPr>
          <w:p w:rsidR="00564143" w:rsidRPr="005831FF" w:rsidRDefault="00564143" w:rsidP="00201296">
            <w:pPr>
              <w:jc w:val="center"/>
              <w:textAlignment w:val="baseline"/>
              <w:rPr>
                <w:color w:val="000000"/>
                <w:sz w:val="20"/>
                <w:szCs w:val="20"/>
                <w:lang w:val="en-US" w:bidi="th-TH"/>
              </w:rPr>
            </w:pPr>
            <w:r w:rsidRPr="005831FF">
              <w:rPr>
                <w:color w:val="000000"/>
                <w:sz w:val="20"/>
                <w:szCs w:val="20"/>
                <w:lang w:val="en-US" w:bidi="th-TH"/>
              </w:rPr>
              <w:t>-</w:t>
            </w:r>
          </w:p>
        </w:tc>
      </w:tr>
    </w:tbl>
    <w:p w:rsidR="00564143" w:rsidRDefault="00564143" w:rsidP="008D2309">
      <w:pPr>
        <w:jc w:val="center"/>
        <w:rPr>
          <w:color w:val="000000"/>
          <w:lang w:val="uk-UA"/>
        </w:rPr>
      </w:pPr>
    </w:p>
    <w:p w:rsidR="003A4A8F" w:rsidRDefault="003A4A8F" w:rsidP="008D2309">
      <w:pPr>
        <w:jc w:val="center"/>
        <w:rPr>
          <w:color w:val="000000"/>
          <w:lang w:val="uk-UA"/>
        </w:rPr>
      </w:pPr>
    </w:p>
    <w:p w:rsidR="003A4A8F" w:rsidRPr="005831FF" w:rsidRDefault="003A4A8F" w:rsidP="008D2309">
      <w:pPr>
        <w:jc w:val="center"/>
        <w:rPr>
          <w:color w:val="000000"/>
          <w:lang w:val="uk-UA"/>
        </w:rPr>
      </w:pPr>
    </w:p>
    <w:tbl>
      <w:tblPr>
        <w:tblW w:w="5000" w:type="pct"/>
        <w:jc w:val="center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821"/>
        <w:gridCol w:w="1818"/>
        <w:gridCol w:w="1735"/>
        <w:gridCol w:w="1769"/>
        <w:gridCol w:w="1486"/>
      </w:tblGrid>
      <w:tr w:rsidR="005831FF" w:rsidRPr="005831FF" w:rsidTr="00EF5E5F">
        <w:trPr>
          <w:tblCellSpacing w:w="22" w:type="dxa"/>
          <w:jc w:val="center"/>
        </w:trPr>
        <w:tc>
          <w:tcPr>
            <w:tcW w:w="2374" w:type="pct"/>
            <w:gridSpan w:val="2"/>
          </w:tcPr>
          <w:p w:rsidR="00564143" w:rsidRPr="005831FF" w:rsidRDefault="00564143" w:rsidP="0020129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831FF">
              <w:rPr>
                <w:color w:val="000000"/>
                <w:sz w:val="20"/>
                <w:szCs w:val="20"/>
                <w:lang w:val="uk-UA"/>
              </w:rPr>
              <w:lastRenderedPageBreak/>
              <w:t>Вид витрат</w:t>
            </w:r>
          </w:p>
        </w:tc>
        <w:tc>
          <w:tcPr>
            <w:tcW w:w="1791" w:type="pct"/>
            <w:gridSpan w:val="2"/>
          </w:tcPr>
          <w:p w:rsidR="00564143" w:rsidRPr="005831FF" w:rsidRDefault="00564143" w:rsidP="0020129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831FF">
              <w:rPr>
                <w:color w:val="000000"/>
                <w:sz w:val="20"/>
                <w:szCs w:val="20"/>
                <w:lang w:val="uk-UA"/>
              </w:rPr>
              <w:t>Витрати на сплату податків та зборів (змінених/нововведених) (за рік)</w:t>
            </w:r>
          </w:p>
        </w:tc>
        <w:tc>
          <w:tcPr>
            <w:tcW w:w="744" w:type="pct"/>
          </w:tcPr>
          <w:p w:rsidR="00564143" w:rsidRPr="005831FF" w:rsidRDefault="00564143" w:rsidP="0020129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831FF">
              <w:rPr>
                <w:color w:val="000000"/>
                <w:sz w:val="20"/>
                <w:szCs w:val="20"/>
                <w:lang w:val="uk-UA"/>
              </w:rPr>
              <w:t>Витрати за п'ять років</w:t>
            </w:r>
          </w:p>
        </w:tc>
      </w:tr>
      <w:tr w:rsidR="005831FF" w:rsidRPr="005831FF" w:rsidTr="00EF5E5F">
        <w:trPr>
          <w:tblCellSpacing w:w="22" w:type="dxa"/>
          <w:jc w:val="center"/>
        </w:trPr>
        <w:tc>
          <w:tcPr>
            <w:tcW w:w="2374" w:type="pct"/>
            <w:gridSpan w:val="2"/>
          </w:tcPr>
          <w:p w:rsidR="00564143" w:rsidRPr="005831FF" w:rsidRDefault="00564143" w:rsidP="00201296">
            <w:pPr>
              <w:rPr>
                <w:color w:val="000000"/>
                <w:sz w:val="20"/>
                <w:szCs w:val="20"/>
                <w:lang w:val="uk-UA"/>
              </w:rPr>
            </w:pPr>
            <w:r w:rsidRPr="005831FF">
              <w:rPr>
                <w:color w:val="000000"/>
                <w:sz w:val="20"/>
                <w:szCs w:val="20"/>
                <w:lang w:val="uk-UA"/>
              </w:rPr>
              <w:t>Податки та збори (зміна розміру податків/зборів, виникнення необхідності у сплаті податків/зборів)</w:t>
            </w:r>
          </w:p>
        </w:tc>
        <w:tc>
          <w:tcPr>
            <w:tcW w:w="1791" w:type="pct"/>
            <w:gridSpan w:val="2"/>
            <w:vAlign w:val="center"/>
          </w:tcPr>
          <w:p w:rsidR="00564143" w:rsidRPr="005831FF" w:rsidRDefault="00564143" w:rsidP="00201296">
            <w:pPr>
              <w:jc w:val="center"/>
              <w:textAlignment w:val="baseline"/>
              <w:rPr>
                <w:color w:val="000000"/>
                <w:sz w:val="20"/>
                <w:szCs w:val="20"/>
                <w:lang w:val="en-US" w:bidi="th-TH"/>
              </w:rPr>
            </w:pPr>
            <w:r w:rsidRPr="005831FF">
              <w:rPr>
                <w:color w:val="000000"/>
                <w:sz w:val="20"/>
                <w:szCs w:val="20"/>
                <w:lang w:val="en-US" w:bidi="th-TH"/>
              </w:rPr>
              <w:t>-</w:t>
            </w:r>
          </w:p>
        </w:tc>
        <w:tc>
          <w:tcPr>
            <w:tcW w:w="744" w:type="pct"/>
            <w:vAlign w:val="center"/>
          </w:tcPr>
          <w:p w:rsidR="00564143" w:rsidRPr="005831FF" w:rsidRDefault="00564143" w:rsidP="00201296">
            <w:pPr>
              <w:jc w:val="center"/>
              <w:textAlignment w:val="baseline"/>
              <w:rPr>
                <w:color w:val="000000"/>
                <w:sz w:val="20"/>
                <w:szCs w:val="20"/>
                <w:lang w:val="en-US" w:bidi="th-TH"/>
              </w:rPr>
            </w:pPr>
            <w:r w:rsidRPr="005831FF">
              <w:rPr>
                <w:color w:val="000000"/>
                <w:sz w:val="20"/>
                <w:szCs w:val="20"/>
                <w:lang w:val="en-US" w:bidi="th-TH"/>
              </w:rPr>
              <w:t>-</w:t>
            </w:r>
          </w:p>
        </w:tc>
      </w:tr>
      <w:tr w:rsidR="005831FF" w:rsidRPr="005831FF" w:rsidTr="00EF5E5F">
        <w:trPr>
          <w:tblCellSpacing w:w="22" w:type="dxa"/>
          <w:jc w:val="center"/>
        </w:trPr>
        <w:tc>
          <w:tcPr>
            <w:tcW w:w="1444" w:type="pct"/>
          </w:tcPr>
          <w:p w:rsidR="00564143" w:rsidRPr="005831FF" w:rsidRDefault="00564143" w:rsidP="0020129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831FF">
              <w:rPr>
                <w:color w:val="000000"/>
                <w:sz w:val="20"/>
                <w:szCs w:val="20"/>
                <w:lang w:val="uk-UA"/>
              </w:rPr>
              <w:t>Вид витрат</w:t>
            </w:r>
          </w:p>
        </w:tc>
        <w:tc>
          <w:tcPr>
            <w:tcW w:w="907" w:type="pct"/>
          </w:tcPr>
          <w:p w:rsidR="00564143" w:rsidRPr="005831FF" w:rsidRDefault="00564143" w:rsidP="0020129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831FF">
              <w:rPr>
                <w:color w:val="000000"/>
                <w:sz w:val="20"/>
                <w:szCs w:val="20"/>
                <w:lang w:val="uk-UA"/>
              </w:rPr>
              <w:t>Витрати* на ведення обліку, підготовку та подання звітності (за рік)</w:t>
            </w:r>
          </w:p>
        </w:tc>
        <w:tc>
          <w:tcPr>
            <w:tcW w:w="887" w:type="pct"/>
          </w:tcPr>
          <w:p w:rsidR="00564143" w:rsidRPr="005831FF" w:rsidRDefault="00564143" w:rsidP="0020129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831FF">
              <w:rPr>
                <w:color w:val="000000"/>
                <w:sz w:val="20"/>
                <w:szCs w:val="20"/>
                <w:lang w:val="uk-UA"/>
              </w:rPr>
              <w:t>Витрати на оплату штрафних санкцій за рік</w:t>
            </w:r>
          </w:p>
        </w:tc>
        <w:tc>
          <w:tcPr>
            <w:tcW w:w="881" w:type="pct"/>
          </w:tcPr>
          <w:p w:rsidR="00564143" w:rsidRPr="005831FF" w:rsidRDefault="00564143" w:rsidP="0020129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831FF">
              <w:rPr>
                <w:color w:val="000000"/>
                <w:sz w:val="20"/>
                <w:szCs w:val="20"/>
                <w:lang w:val="uk-UA"/>
              </w:rPr>
              <w:t>Разом за рік</w:t>
            </w:r>
          </w:p>
        </w:tc>
        <w:tc>
          <w:tcPr>
            <w:tcW w:w="744" w:type="pct"/>
          </w:tcPr>
          <w:p w:rsidR="00564143" w:rsidRPr="005831FF" w:rsidRDefault="00564143" w:rsidP="0020129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831FF">
              <w:rPr>
                <w:color w:val="000000"/>
                <w:sz w:val="20"/>
                <w:szCs w:val="20"/>
                <w:lang w:val="uk-UA"/>
              </w:rPr>
              <w:t>Витрати за п'ять років</w:t>
            </w:r>
          </w:p>
        </w:tc>
      </w:tr>
      <w:tr w:rsidR="005831FF" w:rsidRPr="005831FF" w:rsidTr="00EF5E5F">
        <w:trPr>
          <w:tblCellSpacing w:w="22" w:type="dxa"/>
          <w:jc w:val="center"/>
        </w:trPr>
        <w:tc>
          <w:tcPr>
            <w:tcW w:w="1444" w:type="pct"/>
          </w:tcPr>
          <w:p w:rsidR="00564143" w:rsidRPr="005831FF" w:rsidRDefault="00564143" w:rsidP="00201296">
            <w:pPr>
              <w:rPr>
                <w:color w:val="000000"/>
                <w:sz w:val="20"/>
                <w:szCs w:val="20"/>
                <w:lang w:val="uk-UA"/>
              </w:rPr>
            </w:pPr>
            <w:r w:rsidRPr="005831FF">
              <w:rPr>
                <w:color w:val="000000"/>
                <w:sz w:val="20"/>
                <w:szCs w:val="20"/>
                <w:lang w:val="uk-UA"/>
              </w:rPr>
              <w:t>Витрати, пов'язані із веденням обліку, підготовкою та поданням звітності державним органам (витрати часу персоналу)</w:t>
            </w:r>
          </w:p>
        </w:tc>
        <w:tc>
          <w:tcPr>
            <w:tcW w:w="907" w:type="pct"/>
            <w:vAlign w:val="center"/>
          </w:tcPr>
          <w:p w:rsidR="00564143" w:rsidRPr="005831FF" w:rsidRDefault="00564143" w:rsidP="0020129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831FF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87" w:type="pct"/>
            <w:vAlign w:val="center"/>
          </w:tcPr>
          <w:p w:rsidR="00564143" w:rsidRPr="005831FF" w:rsidRDefault="00564143" w:rsidP="0020129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831FF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81" w:type="pct"/>
            <w:vAlign w:val="center"/>
          </w:tcPr>
          <w:p w:rsidR="00564143" w:rsidRPr="005831FF" w:rsidRDefault="00564143" w:rsidP="0020129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831FF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744" w:type="pct"/>
            <w:vAlign w:val="center"/>
          </w:tcPr>
          <w:p w:rsidR="00564143" w:rsidRPr="005831FF" w:rsidRDefault="00564143" w:rsidP="0020129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831FF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</w:tbl>
    <w:p w:rsidR="00564143" w:rsidRPr="005831FF" w:rsidRDefault="00564143" w:rsidP="008D2309">
      <w:pPr>
        <w:jc w:val="both"/>
        <w:rPr>
          <w:color w:val="000000"/>
          <w:lang w:val="uk-UA"/>
        </w:rPr>
      </w:pPr>
      <w:r w:rsidRPr="005831FF">
        <w:rPr>
          <w:color w:val="000000"/>
          <w:lang w:val="uk-UA"/>
        </w:rPr>
        <w:t xml:space="preserve">* </w:t>
      </w:r>
      <w:r w:rsidRPr="005831FF">
        <w:rPr>
          <w:color w:val="000000"/>
          <w:sz w:val="20"/>
          <w:szCs w:val="20"/>
          <w:lang w:val="uk-UA"/>
        </w:rPr>
        <w:t>Вартість витрат, пов'язаних із підготовкою та поданням звітності державним органам, визначається шляхом множення фактичних витрат часу персоналу на заробітну плату спеціаліста відповідної кваліфікації).</w:t>
      </w:r>
    </w:p>
    <w:tbl>
      <w:tblPr>
        <w:tblW w:w="5000" w:type="pct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242"/>
        <w:gridCol w:w="1682"/>
        <w:gridCol w:w="1618"/>
        <w:gridCol w:w="1627"/>
        <w:gridCol w:w="1460"/>
      </w:tblGrid>
      <w:tr w:rsidR="005831FF" w:rsidRPr="005831FF" w:rsidTr="00201296">
        <w:trPr>
          <w:tblCellSpacing w:w="22" w:type="dxa"/>
        </w:trPr>
        <w:tc>
          <w:tcPr>
            <w:tcW w:w="1650" w:type="pct"/>
          </w:tcPr>
          <w:p w:rsidR="00564143" w:rsidRPr="005831FF" w:rsidRDefault="00564143" w:rsidP="0020129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831FF">
              <w:rPr>
                <w:color w:val="000000"/>
                <w:sz w:val="20"/>
                <w:szCs w:val="20"/>
                <w:lang w:val="uk-UA"/>
              </w:rPr>
              <w:t>Вид витрат</w:t>
            </w:r>
          </w:p>
        </w:tc>
        <w:tc>
          <w:tcPr>
            <w:tcW w:w="851" w:type="pct"/>
          </w:tcPr>
          <w:p w:rsidR="00564143" w:rsidRPr="005831FF" w:rsidRDefault="00564143" w:rsidP="0020129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831FF">
              <w:rPr>
                <w:color w:val="000000"/>
                <w:sz w:val="20"/>
                <w:szCs w:val="20"/>
                <w:lang w:val="uk-UA"/>
              </w:rPr>
              <w:t>Витрати* на адміністрування заходів державного нагляду (контролю) (за рік)</w:t>
            </w:r>
          </w:p>
        </w:tc>
        <w:tc>
          <w:tcPr>
            <w:tcW w:w="818" w:type="pct"/>
          </w:tcPr>
          <w:p w:rsidR="00564143" w:rsidRPr="005831FF" w:rsidRDefault="00564143" w:rsidP="0020129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831FF">
              <w:rPr>
                <w:color w:val="000000"/>
                <w:sz w:val="20"/>
                <w:szCs w:val="20"/>
                <w:lang w:val="uk-UA"/>
              </w:rPr>
              <w:t>Витрати на оплату штрафних санкцій та усунення виявлених порушень (за рік)</w:t>
            </w:r>
          </w:p>
        </w:tc>
        <w:tc>
          <w:tcPr>
            <w:tcW w:w="0" w:type="auto"/>
          </w:tcPr>
          <w:p w:rsidR="00564143" w:rsidRPr="005831FF" w:rsidRDefault="00564143" w:rsidP="0020129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831FF">
              <w:rPr>
                <w:color w:val="000000"/>
                <w:sz w:val="20"/>
                <w:szCs w:val="20"/>
                <w:lang w:val="uk-UA"/>
              </w:rPr>
              <w:t>Разом за рік</w:t>
            </w:r>
          </w:p>
        </w:tc>
        <w:tc>
          <w:tcPr>
            <w:tcW w:w="0" w:type="auto"/>
          </w:tcPr>
          <w:p w:rsidR="00564143" w:rsidRPr="005831FF" w:rsidRDefault="00564143" w:rsidP="0020129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831FF">
              <w:rPr>
                <w:color w:val="000000"/>
                <w:sz w:val="20"/>
                <w:szCs w:val="20"/>
                <w:lang w:val="uk-UA"/>
              </w:rPr>
              <w:t>Витрати за п'ять років</w:t>
            </w:r>
          </w:p>
        </w:tc>
      </w:tr>
      <w:tr w:rsidR="005831FF" w:rsidRPr="005831FF" w:rsidTr="00201296">
        <w:trPr>
          <w:tblCellSpacing w:w="22" w:type="dxa"/>
        </w:trPr>
        <w:tc>
          <w:tcPr>
            <w:tcW w:w="1650" w:type="pct"/>
          </w:tcPr>
          <w:p w:rsidR="00564143" w:rsidRPr="005831FF" w:rsidRDefault="00564143" w:rsidP="00201296">
            <w:pPr>
              <w:rPr>
                <w:color w:val="000000"/>
                <w:sz w:val="20"/>
                <w:szCs w:val="20"/>
                <w:lang w:val="uk-UA"/>
              </w:rPr>
            </w:pPr>
            <w:r w:rsidRPr="005831FF">
              <w:rPr>
                <w:color w:val="000000"/>
                <w:sz w:val="20"/>
                <w:szCs w:val="20"/>
                <w:lang w:val="uk-UA"/>
              </w:rPr>
              <w:t>Витрати, пов'язані з адмініструванням заходів державного нагляду (контролю) (перевірок, штрафних санкцій, виконання рішень/приписів тощо)</w:t>
            </w:r>
          </w:p>
        </w:tc>
        <w:tc>
          <w:tcPr>
            <w:tcW w:w="851" w:type="pct"/>
            <w:vAlign w:val="center"/>
          </w:tcPr>
          <w:p w:rsidR="00564143" w:rsidRPr="005831FF" w:rsidRDefault="00564143" w:rsidP="0020129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831FF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18" w:type="pct"/>
            <w:vAlign w:val="center"/>
          </w:tcPr>
          <w:p w:rsidR="00564143" w:rsidRPr="005831FF" w:rsidRDefault="00564143" w:rsidP="0020129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831FF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22" w:type="pct"/>
            <w:vAlign w:val="center"/>
          </w:tcPr>
          <w:p w:rsidR="00564143" w:rsidRPr="005831FF" w:rsidRDefault="00564143" w:rsidP="0020129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831FF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724" w:type="pct"/>
            <w:vAlign w:val="center"/>
          </w:tcPr>
          <w:p w:rsidR="00564143" w:rsidRPr="005831FF" w:rsidRDefault="00564143" w:rsidP="0020129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831FF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</w:tbl>
    <w:p w:rsidR="00564143" w:rsidRPr="005831FF" w:rsidRDefault="00564143" w:rsidP="008D2309">
      <w:pPr>
        <w:jc w:val="both"/>
        <w:rPr>
          <w:color w:val="000000"/>
          <w:lang w:val="uk-UA"/>
        </w:rPr>
      </w:pPr>
      <w:r w:rsidRPr="005831FF">
        <w:rPr>
          <w:color w:val="000000"/>
          <w:lang w:val="uk-UA"/>
        </w:rPr>
        <w:t xml:space="preserve">* </w:t>
      </w:r>
      <w:r w:rsidRPr="005831FF">
        <w:rPr>
          <w:color w:val="000000"/>
          <w:sz w:val="20"/>
          <w:szCs w:val="20"/>
          <w:lang w:val="uk-UA"/>
        </w:rPr>
        <w:t>Вартість витрат, пов'язаних з адмініструванням заходів державного нагляду (контролю), визначається шляхом множення фактичних витрат часу персоналу на заробітну плату спеціаліста відповідної кваліфікації.</w:t>
      </w:r>
    </w:p>
    <w:tbl>
      <w:tblPr>
        <w:tblW w:w="5000" w:type="pct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082"/>
        <w:gridCol w:w="373"/>
        <w:gridCol w:w="1593"/>
        <w:gridCol w:w="406"/>
        <w:gridCol w:w="1409"/>
        <w:gridCol w:w="749"/>
        <w:gridCol w:w="738"/>
        <w:gridCol w:w="1279"/>
      </w:tblGrid>
      <w:tr w:rsidR="005831FF" w:rsidRPr="005831FF" w:rsidTr="003E6AB4">
        <w:trPr>
          <w:tblCellSpacing w:w="22" w:type="dxa"/>
        </w:trPr>
        <w:tc>
          <w:tcPr>
            <w:tcW w:w="1596" w:type="pct"/>
          </w:tcPr>
          <w:p w:rsidR="00564143" w:rsidRPr="005831FF" w:rsidRDefault="00564143" w:rsidP="0020129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831FF">
              <w:rPr>
                <w:color w:val="000000"/>
                <w:sz w:val="20"/>
                <w:szCs w:val="20"/>
                <w:lang w:val="uk-UA"/>
              </w:rPr>
              <w:t>Вид витрат</w:t>
            </w:r>
          </w:p>
        </w:tc>
        <w:tc>
          <w:tcPr>
            <w:tcW w:w="994" w:type="pct"/>
            <w:gridSpan w:val="2"/>
          </w:tcPr>
          <w:p w:rsidR="00564143" w:rsidRPr="005831FF" w:rsidRDefault="00564143" w:rsidP="0020129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831FF">
              <w:rPr>
                <w:color w:val="000000"/>
                <w:sz w:val="20"/>
                <w:szCs w:val="20"/>
                <w:lang w:val="uk-UA"/>
              </w:rPr>
              <w:t>Витрати на проходження відповідних процедур (витрати часу, витрати на експертизи, тощо)</w:t>
            </w:r>
          </w:p>
        </w:tc>
        <w:tc>
          <w:tcPr>
            <w:tcW w:w="914" w:type="pct"/>
            <w:gridSpan w:val="2"/>
          </w:tcPr>
          <w:p w:rsidR="00564143" w:rsidRPr="005831FF" w:rsidRDefault="00564143" w:rsidP="0020129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831FF">
              <w:rPr>
                <w:color w:val="000000"/>
                <w:sz w:val="20"/>
                <w:szCs w:val="20"/>
                <w:lang w:val="uk-UA"/>
              </w:rPr>
              <w:t>Витрати безпосередньо на дозволи, ліцензії, сертифікати, страхові поліси (за рік - стартовий)</w:t>
            </w:r>
          </w:p>
        </w:tc>
        <w:tc>
          <w:tcPr>
            <w:tcW w:w="740" w:type="pct"/>
            <w:gridSpan w:val="2"/>
          </w:tcPr>
          <w:p w:rsidR="00564143" w:rsidRPr="005831FF" w:rsidRDefault="00564143" w:rsidP="0020129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831FF">
              <w:rPr>
                <w:color w:val="000000"/>
                <w:sz w:val="20"/>
                <w:szCs w:val="20"/>
                <w:lang w:val="uk-UA"/>
              </w:rPr>
              <w:t>Разом за рік (стартовий)</w:t>
            </w:r>
          </w:p>
        </w:tc>
        <w:tc>
          <w:tcPr>
            <w:tcW w:w="618" w:type="pct"/>
          </w:tcPr>
          <w:p w:rsidR="00564143" w:rsidRPr="005831FF" w:rsidRDefault="00564143" w:rsidP="0020129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831FF">
              <w:rPr>
                <w:color w:val="000000"/>
                <w:sz w:val="20"/>
                <w:szCs w:val="20"/>
                <w:lang w:val="uk-UA"/>
              </w:rPr>
              <w:t>Витрати за п'ять років</w:t>
            </w:r>
          </w:p>
        </w:tc>
      </w:tr>
      <w:tr w:rsidR="005831FF" w:rsidRPr="005831FF" w:rsidTr="003E6AB4">
        <w:trPr>
          <w:tblCellSpacing w:w="22" w:type="dxa"/>
        </w:trPr>
        <w:tc>
          <w:tcPr>
            <w:tcW w:w="1596" w:type="pct"/>
          </w:tcPr>
          <w:p w:rsidR="00564143" w:rsidRPr="005831FF" w:rsidRDefault="00564143" w:rsidP="00201296">
            <w:pPr>
              <w:rPr>
                <w:color w:val="000000"/>
                <w:sz w:val="20"/>
                <w:szCs w:val="20"/>
                <w:lang w:val="uk-UA"/>
              </w:rPr>
            </w:pPr>
            <w:r w:rsidRPr="005831FF">
              <w:rPr>
                <w:color w:val="000000"/>
                <w:sz w:val="20"/>
                <w:szCs w:val="20"/>
                <w:lang w:val="uk-UA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незалежних/обов'язкових експертиз, сертифікації, атестації тощо) та інших послуг (проведення наукових, інших експертиз, страхування тощо)</w:t>
            </w:r>
          </w:p>
        </w:tc>
        <w:tc>
          <w:tcPr>
            <w:tcW w:w="994" w:type="pct"/>
            <w:gridSpan w:val="2"/>
            <w:vAlign w:val="center"/>
          </w:tcPr>
          <w:p w:rsidR="00564143" w:rsidRPr="005831FF" w:rsidRDefault="00564143" w:rsidP="0020129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831FF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14" w:type="pct"/>
            <w:gridSpan w:val="2"/>
            <w:vAlign w:val="center"/>
          </w:tcPr>
          <w:p w:rsidR="00564143" w:rsidRPr="005831FF" w:rsidRDefault="00564143" w:rsidP="0020129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831FF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740" w:type="pct"/>
            <w:gridSpan w:val="2"/>
            <w:vAlign w:val="center"/>
          </w:tcPr>
          <w:p w:rsidR="00564143" w:rsidRPr="005831FF" w:rsidRDefault="00564143" w:rsidP="0020129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831FF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618" w:type="pct"/>
            <w:vAlign w:val="center"/>
          </w:tcPr>
          <w:p w:rsidR="00564143" w:rsidRPr="005831FF" w:rsidRDefault="00564143" w:rsidP="0020129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831FF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5831FF" w:rsidRPr="005831FF" w:rsidTr="003E6AB4">
        <w:trPr>
          <w:tblCellSpacing w:w="22" w:type="dxa"/>
        </w:trPr>
        <w:tc>
          <w:tcPr>
            <w:tcW w:w="1770" w:type="pct"/>
            <w:gridSpan w:val="2"/>
          </w:tcPr>
          <w:p w:rsidR="00564143" w:rsidRPr="005831FF" w:rsidRDefault="00564143" w:rsidP="0020129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831FF">
              <w:rPr>
                <w:color w:val="000000"/>
                <w:sz w:val="20"/>
                <w:szCs w:val="20"/>
                <w:lang w:val="uk-UA"/>
              </w:rPr>
              <w:t>Вид витрат</w:t>
            </w:r>
          </w:p>
        </w:tc>
        <w:tc>
          <w:tcPr>
            <w:tcW w:w="1012" w:type="pct"/>
            <w:gridSpan w:val="2"/>
          </w:tcPr>
          <w:p w:rsidR="00564143" w:rsidRPr="005831FF" w:rsidRDefault="00564143" w:rsidP="0020129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831FF">
              <w:rPr>
                <w:color w:val="000000"/>
                <w:sz w:val="20"/>
                <w:szCs w:val="20"/>
                <w:lang w:val="uk-UA"/>
              </w:rPr>
              <w:t>За рік (стартовий)</w:t>
            </w:r>
          </w:p>
        </w:tc>
        <w:tc>
          <w:tcPr>
            <w:tcW w:w="1095" w:type="pct"/>
            <w:gridSpan w:val="2"/>
          </w:tcPr>
          <w:p w:rsidR="00564143" w:rsidRPr="005831FF" w:rsidRDefault="00564143" w:rsidP="0020129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831FF">
              <w:rPr>
                <w:color w:val="000000"/>
                <w:sz w:val="20"/>
                <w:szCs w:val="20"/>
                <w:lang w:val="uk-UA"/>
              </w:rPr>
              <w:t>Періодичні (за наступний рік)</w:t>
            </w:r>
          </w:p>
        </w:tc>
        <w:tc>
          <w:tcPr>
            <w:tcW w:w="1009" w:type="pct"/>
            <w:gridSpan w:val="2"/>
          </w:tcPr>
          <w:p w:rsidR="00564143" w:rsidRPr="005831FF" w:rsidRDefault="00564143" w:rsidP="0020129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831FF">
              <w:rPr>
                <w:color w:val="000000"/>
                <w:sz w:val="20"/>
                <w:szCs w:val="20"/>
                <w:lang w:val="uk-UA"/>
              </w:rPr>
              <w:t>Витрати за п'ять років</w:t>
            </w:r>
          </w:p>
        </w:tc>
      </w:tr>
      <w:tr w:rsidR="005831FF" w:rsidRPr="005831FF" w:rsidTr="003E6AB4">
        <w:trPr>
          <w:tblCellSpacing w:w="22" w:type="dxa"/>
        </w:trPr>
        <w:tc>
          <w:tcPr>
            <w:tcW w:w="1770" w:type="pct"/>
            <w:gridSpan w:val="2"/>
          </w:tcPr>
          <w:p w:rsidR="00564143" w:rsidRPr="005831FF" w:rsidRDefault="00564143" w:rsidP="00201296">
            <w:pPr>
              <w:rPr>
                <w:color w:val="000000"/>
                <w:sz w:val="20"/>
                <w:szCs w:val="20"/>
                <w:lang w:val="uk-UA"/>
              </w:rPr>
            </w:pPr>
            <w:r w:rsidRPr="005831FF">
              <w:rPr>
                <w:color w:val="000000"/>
                <w:sz w:val="20"/>
                <w:szCs w:val="20"/>
                <w:lang w:val="uk-UA"/>
              </w:rPr>
              <w:t>Витрати на оборотні активи (матеріали, канцелярські товари тощо)</w:t>
            </w:r>
          </w:p>
        </w:tc>
        <w:tc>
          <w:tcPr>
            <w:tcW w:w="1012" w:type="pct"/>
            <w:gridSpan w:val="2"/>
            <w:vAlign w:val="center"/>
          </w:tcPr>
          <w:p w:rsidR="00564143" w:rsidRPr="005831FF" w:rsidRDefault="00564143" w:rsidP="0020129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831FF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95" w:type="pct"/>
            <w:gridSpan w:val="2"/>
            <w:vAlign w:val="center"/>
          </w:tcPr>
          <w:p w:rsidR="00564143" w:rsidRPr="005831FF" w:rsidRDefault="00564143" w:rsidP="0020129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831FF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09" w:type="pct"/>
            <w:gridSpan w:val="2"/>
            <w:vAlign w:val="center"/>
          </w:tcPr>
          <w:p w:rsidR="00564143" w:rsidRPr="005831FF" w:rsidRDefault="00564143" w:rsidP="0020129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831FF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</w:tbl>
    <w:p w:rsidR="00564143" w:rsidRPr="005831FF" w:rsidRDefault="00564143" w:rsidP="008D2309">
      <w:pPr>
        <w:jc w:val="both"/>
        <w:rPr>
          <w:color w:val="000000"/>
          <w:sz w:val="20"/>
          <w:szCs w:val="20"/>
          <w:lang w:val="uk-UA"/>
        </w:rPr>
      </w:pPr>
    </w:p>
    <w:tbl>
      <w:tblPr>
        <w:tblW w:w="5000" w:type="pct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847"/>
        <w:gridCol w:w="3920"/>
        <w:gridCol w:w="1862"/>
      </w:tblGrid>
      <w:tr w:rsidR="005831FF" w:rsidRPr="005831FF" w:rsidTr="00201296">
        <w:trPr>
          <w:tblCellSpacing w:w="22" w:type="dxa"/>
        </w:trPr>
        <w:tc>
          <w:tcPr>
            <w:tcW w:w="2000" w:type="pct"/>
          </w:tcPr>
          <w:p w:rsidR="00564143" w:rsidRPr="005831FF" w:rsidRDefault="00564143" w:rsidP="0020129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831FF">
              <w:rPr>
                <w:color w:val="000000"/>
                <w:sz w:val="20"/>
                <w:szCs w:val="20"/>
                <w:lang w:val="uk-UA"/>
              </w:rPr>
              <w:t>Вид витрат</w:t>
            </w:r>
          </w:p>
        </w:tc>
        <w:tc>
          <w:tcPr>
            <w:tcW w:w="2050" w:type="pct"/>
          </w:tcPr>
          <w:p w:rsidR="00564143" w:rsidRPr="005831FF" w:rsidRDefault="00564143" w:rsidP="0020129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831FF">
              <w:rPr>
                <w:color w:val="000000"/>
                <w:sz w:val="20"/>
                <w:szCs w:val="20"/>
                <w:lang w:val="uk-UA"/>
              </w:rPr>
              <w:t>Витрати на оплату праці додатково найманого персоналу (за рік)</w:t>
            </w:r>
          </w:p>
        </w:tc>
        <w:tc>
          <w:tcPr>
            <w:tcW w:w="950" w:type="pct"/>
          </w:tcPr>
          <w:p w:rsidR="00564143" w:rsidRPr="005831FF" w:rsidRDefault="00564143" w:rsidP="0020129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831FF">
              <w:rPr>
                <w:color w:val="000000"/>
                <w:sz w:val="20"/>
                <w:szCs w:val="20"/>
                <w:lang w:val="uk-UA"/>
              </w:rPr>
              <w:t>Витрати за п'ять років</w:t>
            </w:r>
          </w:p>
        </w:tc>
      </w:tr>
      <w:tr w:rsidR="005831FF" w:rsidRPr="005831FF" w:rsidTr="00201296">
        <w:trPr>
          <w:tblCellSpacing w:w="22" w:type="dxa"/>
        </w:trPr>
        <w:tc>
          <w:tcPr>
            <w:tcW w:w="2000" w:type="pct"/>
          </w:tcPr>
          <w:p w:rsidR="00564143" w:rsidRPr="005831FF" w:rsidRDefault="00564143" w:rsidP="00201296">
            <w:pPr>
              <w:rPr>
                <w:color w:val="000000"/>
                <w:sz w:val="20"/>
                <w:szCs w:val="20"/>
                <w:lang w:val="uk-UA"/>
              </w:rPr>
            </w:pPr>
            <w:r w:rsidRPr="005831FF">
              <w:rPr>
                <w:color w:val="000000"/>
                <w:sz w:val="20"/>
                <w:szCs w:val="20"/>
                <w:lang w:val="uk-UA"/>
              </w:rPr>
              <w:t xml:space="preserve">Витрати, пов'язані із </w:t>
            </w:r>
            <w:proofErr w:type="spellStart"/>
            <w:r w:rsidRPr="005831FF">
              <w:rPr>
                <w:color w:val="000000"/>
                <w:sz w:val="20"/>
                <w:szCs w:val="20"/>
                <w:lang w:val="uk-UA"/>
              </w:rPr>
              <w:t>наймом</w:t>
            </w:r>
            <w:proofErr w:type="spellEnd"/>
            <w:r w:rsidRPr="005831FF">
              <w:rPr>
                <w:color w:val="000000"/>
                <w:sz w:val="20"/>
                <w:szCs w:val="20"/>
                <w:lang w:val="uk-UA"/>
              </w:rPr>
              <w:t xml:space="preserve"> додаткового персоналу</w:t>
            </w:r>
          </w:p>
        </w:tc>
        <w:tc>
          <w:tcPr>
            <w:tcW w:w="2050" w:type="pct"/>
            <w:vAlign w:val="center"/>
          </w:tcPr>
          <w:p w:rsidR="00564143" w:rsidRPr="005831FF" w:rsidRDefault="00564143" w:rsidP="0020129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831FF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50" w:type="pct"/>
            <w:vAlign w:val="center"/>
          </w:tcPr>
          <w:p w:rsidR="00564143" w:rsidRPr="005831FF" w:rsidRDefault="00564143" w:rsidP="0020129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831FF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</w:tbl>
    <w:p w:rsidR="00564143" w:rsidRPr="005831FF" w:rsidRDefault="00564143" w:rsidP="00677B2B">
      <w:pPr>
        <w:shd w:val="clear" w:color="auto" w:fill="FFFFFF"/>
        <w:jc w:val="center"/>
        <w:textAlignment w:val="baseline"/>
        <w:rPr>
          <w:b/>
          <w:bCs/>
          <w:color w:val="000000"/>
          <w:sz w:val="20"/>
          <w:szCs w:val="20"/>
          <w:bdr w:val="none" w:sz="0" w:space="0" w:color="auto" w:frame="1"/>
          <w:lang w:val="uk-UA" w:bidi="th-TH"/>
        </w:rPr>
      </w:pPr>
      <w:r w:rsidRPr="005831FF">
        <w:rPr>
          <w:b/>
          <w:bCs/>
          <w:color w:val="000000"/>
          <w:sz w:val="20"/>
          <w:szCs w:val="20"/>
          <w:bdr w:val="none" w:sz="0" w:space="0" w:color="auto" w:frame="1"/>
          <w:lang w:val="uk-UA" w:bidi="th-TH"/>
        </w:rPr>
        <w:lastRenderedPageBreak/>
        <w:t>ВИТРАТИ </w:t>
      </w:r>
      <w:r w:rsidRPr="005831FF">
        <w:rPr>
          <w:color w:val="000000"/>
          <w:sz w:val="20"/>
          <w:szCs w:val="20"/>
          <w:lang w:val="uk-UA" w:bidi="th-TH"/>
        </w:rPr>
        <w:br/>
      </w:r>
      <w:r w:rsidRPr="005831FF">
        <w:rPr>
          <w:b/>
          <w:bCs/>
          <w:color w:val="000000"/>
          <w:sz w:val="20"/>
          <w:szCs w:val="20"/>
          <w:bdr w:val="none" w:sz="0" w:space="0" w:color="auto" w:frame="1"/>
          <w:lang w:val="uk-UA" w:bidi="th-TH"/>
        </w:rPr>
        <w:t xml:space="preserve">на одного суб’єкта господарювання великого і середнього підприємництва, </w:t>
      </w:r>
    </w:p>
    <w:p w:rsidR="00564143" w:rsidRPr="005831FF" w:rsidRDefault="00564143" w:rsidP="00677B2B">
      <w:pPr>
        <w:shd w:val="clear" w:color="auto" w:fill="FFFFFF"/>
        <w:jc w:val="center"/>
        <w:textAlignment w:val="baseline"/>
        <w:rPr>
          <w:b/>
          <w:bCs/>
          <w:color w:val="000000"/>
          <w:sz w:val="20"/>
          <w:szCs w:val="20"/>
          <w:bdr w:val="none" w:sz="0" w:space="0" w:color="auto" w:frame="1"/>
          <w:lang w:val="uk-UA" w:bidi="th-TH"/>
        </w:rPr>
      </w:pPr>
      <w:r w:rsidRPr="005831FF">
        <w:rPr>
          <w:b/>
          <w:bCs/>
          <w:color w:val="000000"/>
          <w:sz w:val="20"/>
          <w:szCs w:val="20"/>
          <w:bdr w:val="none" w:sz="0" w:space="0" w:color="auto" w:frame="1"/>
          <w:lang w:val="uk-UA" w:bidi="th-TH"/>
        </w:rPr>
        <w:t>які виникають внаслідок дії регуляторного акта</w:t>
      </w:r>
    </w:p>
    <w:p w:rsidR="00564143" w:rsidRPr="005831FF" w:rsidRDefault="00564143" w:rsidP="00677B2B">
      <w:pPr>
        <w:shd w:val="clear" w:color="auto" w:fill="FFFFFF"/>
        <w:jc w:val="center"/>
        <w:textAlignment w:val="baseline"/>
        <w:rPr>
          <w:b/>
          <w:bCs/>
          <w:color w:val="000000"/>
          <w:sz w:val="20"/>
          <w:szCs w:val="20"/>
          <w:u w:val="single"/>
          <w:bdr w:val="none" w:sz="0" w:space="0" w:color="auto" w:frame="1"/>
          <w:lang w:val="uk-UA" w:bidi="th-TH"/>
        </w:rPr>
      </w:pPr>
      <w:r w:rsidRPr="005831FF">
        <w:rPr>
          <w:b/>
          <w:bCs/>
          <w:color w:val="000000"/>
          <w:sz w:val="20"/>
          <w:szCs w:val="20"/>
          <w:u w:val="single"/>
          <w:bdr w:val="none" w:sz="0" w:space="0" w:color="auto" w:frame="1"/>
          <w:lang w:val="uk-UA" w:bidi="th-TH"/>
        </w:rPr>
        <w:t>по альтернативі 3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5624"/>
        <w:gridCol w:w="1605"/>
        <w:gridCol w:w="1126"/>
      </w:tblGrid>
      <w:tr w:rsidR="005831FF" w:rsidRPr="005831FF" w:rsidTr="00814744">
        <w:trPr>
          <w:jc w:val="center"/>
        </w:trPr>
        <w:tc>
          <w:tcPr>
            <w:tcW w:w="659" w:type="pct"/>
          </w:tcPr>
          <w:p w:rsidR="00564143" w:rsidRPr="005831FF" w:rsidRDefault="00564143" w:rsidP="008B6D55">
            <w:pPr>
              <w:jc w:val="center"/>
              <w:textAlignment w:val="baseline"/>
              <w:rPr>
                <w:color w:val="000000"/>
                <w:sz w:val="20"/>
                <w:szCs w:val="20"/>
                <w:lang w:val="uk-UA" w:bidi="th-TH"/>
              </w:rPr>
            </w:pPr>
            <w:r w:rsidRPr="005831FF">
              <w:rPr>
                <w:color w:val="000000"/>
                <w:sz w:val="20"/>
                <w:szCs w:val="20"/>
                <w:lang w:val="uk-UA" w:bidi="th-TH"/>
              </w:rPr>
              <w:t>Порядковий номер</w:t>
            </w:r>
          </w:p>
        </w:tc>
        <w:tc>
          <w:tcPr>
            <w:tcW w:w="2921" w:type="pct"/>
          </w:tcPr>
          <w:p w:rsidR="00564143" w:rsidRPr="005831FF" w:rsidRDefault="00564143" w:rsidP="008B6D55">
            <w:pPr>
              <w:jc w:val="center"/>
              <w:textAlignment w:val="baseline"/>
              <w:rPr>
                <w:color w:val="000000"/>
                <w:sz w:val="20"/>
                <w:szCs w:val="20"/>
                <w:lang w:val="uk-UA" w:bidi="th-TH"/>
              </w:rPr>
            </w:pPr>
            <w:r w:rsidRPr="005831FF">
              <w:rPr>
                <w:color w:val="000000"/>
                <w:sz w:val="20"/>
                <w:szCs w:val="20"/>
                <w:lang w:val="uk-UA" w:bidi="th-TH"/>
              </w:rPr>
              <w:t>Витрати</w:t>
            </w:r>
          </w:p>
        </w:tc>
        <w:tc>
          <w:tcPr>
            <w:tcW w:w="834" w:type="pct"/>
          </w:tcPr>
          <w:p w:rsidR="00564143" w:rsidRPr="005831FF" w:rsidRDefault="00564143" w:rsidP="008B6D55">
            <w:pPr>
              <w:jc w:val="center"/>
              <w:textAlignment w:val="baseline"/>
              <w:rPr>
                <w:color w:val="000000"/>
                <w:sz w:val="20"/>
                <w:szCs w:val="20"/>
                <w:lang w:val="uk-UA" w:bidi="th-TH"/>
              </w:rPr>
            </w:pPr>
            <w:r w:rsidRPr="005831FF">
              <w:rPr>
                <w:color w:val="000000"/>
                <w:sz w:val="20"/>
                <w:szCs w:val="20"/>
                <w:lang w:val="uk-UA" w:bidi="th-TH"/>
              </w:rPr>
              <w:t>За перший рік</w:t>
            </w:r>
          </w:p>
        </w:tc>
        <w:tc>
          <w:tcPr>
            <w:tcW w:w="585" w:type="pct"/>
          </w:tcPr>
          <w:p w:rsidR="00564143" w:rsidRPr="005831FF" w:rsidRDefault="00564143" w:rsidP="008B6D55">
            <w:pPr>
              <w:jc w:val="center"/>
              <w:textAlignment w:val="baseline"/>
              <w:rPr>
                <w:color w:val="000000"/>
                <w:sz w:val="20"/>
                <w:szCs w:val="20"/>
                <w:lang w:val="uk-UA" w:bidi="th-TH"/>
              </w:rPr>
            </w:pPr>
            <w:r w:rsidRPr="005831FF">
              <w:rPr>
                <w:color w:val="000000"/>
                <w:sz w:val="20"/>
                <w:szCs w:val="20"/>
                <w:lang w:val="uk-UA" w:bidi="th-TH"/>
              </w:rPr>
              <w:t>За п’ять років</w:t>
            </w:r>
          </w:p>
        </w:tc>
      </w:tr>
      <w:tr w:rsidR="00D23226" w:rsidRPr="005831FF" w:rsidTr="00814744">
        <w:trPr>
          <w:jc w:val="center"/>
        </w:trPr>
        <w:tc>
          <w:tcPr>
            <w:tcW w:w="659" w:type="pct"/>
          </w:tcPr>
          <w:p w:rsidR="00564143" w:rsidRPr="005831FF" w:rsidRDefault="00564143" w:rsidP="008B6D55">
            <w:pPr>
              <w:jc w:val="center"/>
              <w:textAlignment w:val="baseline"/>
              <w:rPr>
                <w:color w:val="000000"/>
                <w:sz w:val="20"/>
                <w:szCs w:val="20"/>
                <w:lang w:val="uk-UA" w:bidi="th-TH"/>
              </w:rPr>
            </w:pPr>
            <w:r w:rsidRPr="005831FF">
              <w:rPr>
                <w:color w:val="000000"/>
                <w:sz w:val="20"/>
                <w:szCs w:val="20"/>
                <w:lang w:val="uk-UA" w:bidi="th-TH"/>
              </w:rPr>
              <w:t>1</w:t>
            </w:r>
          </w:p>
        </w:tc>
        <w:tc>
          <w:tcPr>
            <w:tcW w:w="2921" w:type="pct"/>
          </w:tcPr>
          <w:p w:rsidR="00564143" w:rsidRPr="005831FF" w:rsidRDefault="00564143" w:rsidP="008B6D55">
            <w:pPr>
              <w:textAlignment w:val="baseline"/>
              <w:rPr>
                <w:color w:val="000000"/>
                <w:sz w:val="20"/>
                <w:szCs w:val="20"/>
                <w:lang w:val="uk-UA" w:bidi="th-TH"/>
              </w:rPr>
            </w:pPr>
            <w:r w:rsidRPr="005831FF">
              <w:rPr>
                <w:color w:val="000000"/>
                <w:sz w:val="20"/>
                <w:szCs w:val="20"/>
                <w:lang w:val="uk-UA" w:bidi="th-TH"/>
              </w:rPr>
              <w:t>Витрати на придбання основних фондів, обладнання та приладів, сервісне обслуговування, навчання/підвищення кваліфікації персоналу тощо, гривень</w:t>
            </w:r>
            <w:r w:rsidR="00901C3D">
              <w:rPr>
                <w:color w:val="000000"/>
                <w:sz w:val="20"/>
                <w:szCs w:val="20"/>
                <w:lang w:val="uk-UA" w:bidi="th-TH"/>
              </w:rPr>
              <w:t>.</w:t>
            </w:r>
          </w:p>
          <w:p w:rsidR="00564143" w:rsidRPr="005831FF" w:rsidRDefault="003247E5" w:rsidP="009C4FAB">
            <w:pPr>
              <w:jc w:val="both"/>
              <w:rPr>
                <w:color w:val="000000"/>
                <w:sz w:val="20"/>
                <w:szCs w:val="20"/>
                <w:lang w:val="uk-UA" w:bidi="th-TH"/>
              </w:rPr>
            </w:pPr>
            <w:r w:rsidRPr="005831FF">
              <w:rPr>
                <w:color w:val="000000"/>
                <w:sz w:val="20"/>
                <w:szCs w:val="20"/>
                <w:lang w:val="uk-UA"/>
              </w:rPr>
              <w:t xml:space="preserve">Придбання </w:t>
            </w:r>
            <w:proofErr w:type="spellStart"/>
            <w:r w:rsidRPr="005831FF">
              <w:rPr>
                <w:color w:val="000000"/>
                <w:sz w:val="20"/>
                <w:szCs w:val="20"/>
                <w:lang w:val="uk-UA"/>
              </w:rPr>
              <w:t>шумоізол</w:t>
            </w:r>
            <w:r w:rsidR="00704CDD" w:rsidRPr="005831FF">
              <w:rPr>
                <w:color w:val="000000"/>
                <w:sz w:val="20"/>
                <w:szCs w:val="20"/>
                <w:lang w:val="uk-UA"/>
              </w:rPr>
              <w:t>яційного</w:t>
            </w:r>
            <w:proofErr w:type="spellEnd"/>
            <w:r w:rsidR="00704CDD" w:rsidRPr="005831FF">
              <w:rPr>
                <w:color w:val="000000"/>
                <w:sz w:val="20"/>
                <w:szCs w:val="20"/>
                <w:lang w:val="uk-UA"/>
              </w:rPr>
              <w:t xml:space="preserve"> обладнання, заміна прис</w:t>
            </w:r>
            <w:r w:rsidRPr="005831FF">
              <w:rPr>
                <w:color w:val="000000"/>
                <w:sz w:val="20"/>
                <w:szCs w:val="20"/>
                <w:lang w:val="uk-UA"/>
              </w:rPr>
              <w:t xml:space="preserve">троїв, машин та механізмів з мінімальним </w:t>
            </w:r>
            <w:proofErr w:type="spellStart"/>
            <w:r w:rsidRPr="005831FF">
              <w:rPr>
                <w:color w:val="000000"/>
                <w:sz w:val="20"/>
                <w:szCs w:val="20"/>
                <w:lang w:val="uk-UA"/>
              </w:rPr>
              <w:t>шумоутворенням</w:t>
            </w:r>
            <w:proofErr w:type="spellEnd"/>
            <w:r w:rsidR="00901C3D">
              <w:rPr>
                <w:color w:val="000000"/>
                <w:sz w:val="20"/>
                <w:szCs w:val="20"/>
                <w:lang w:val="uk-UA"/>
              </w:rPr>
              <w:t xml:space="preserve">                              </w:t>
            </w:r>
            <w:r w:rsidRPr="005831FF">
              <w:rPr>
                <w:color w:val="000000"/>
                <w:sz w:val="20"/>
                <w:szCs w:val="20"/>
                <w:lang w:val="uk-UA"/>
              </w:rPr>
              <w:t xml:space="preserve"> (з розрахунку, що середня сума витрат на 1 </w:t>
            </w:r>
            <w:r w:rsidR="000608B8" w:rsidRPr="005831FF">
              <w:rPr>
                <w:color w:val="000000"/>
                <w:sz w:val="20"/>
                <w:szCs w:val="20"/>
                <w:lang w:val="uk-UA"/>
              </w:rPr>
              <w:t>суб’єкта</w:t>
            </w:r>
            <w:r w:rsidRPr="005831FF">
              <w:rPr>
                <w:color w:val="000000"/>
                <w:sz w:val="20"/>
                <w:szCs w:val="20"/>
                <w:lang w:val="uk-UA"/>
              </w:rPr>
              <w:t xml:space="preserve"> середнього підприємництва </w:t>
            </w:r>
            <w:r w:rsidRPr="00814744">
              <w:rPr>
                <w:sz w:val="20"/>
                <w:szCs w:val="20"/>
                <w:lang w:val="uk-UA"/>
              </w:rPr>
              <w:t xml:space="preserve">складатиме </w:t>
            </w:r>
            <w:r w:rsidR="009C4FAB">
              <w:rPr>
                <w:sz w:val="20"/>
                <w:szCs w:val="20"/>
                <w:lang w:val="uk-UA"/>
              </w:rPr>
              <w:t>48</w:t>
            </w:r>
            <w:r w:rsidRPr="00814744">
              <w:rPr>
                <w:sz w:val="20"/>
                <w:szCs w:val="20"/>
                <w:lang w:val="uk-UA"/>
              </w:rPr>
              <w:t>00,00 грн.)</w:t>
            </w:r>
            <w:r w:rsidR="00C77F7D" w:rsidRPr="00814744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34" w:type="pct"/>
          </w:tcPr>
          <w:p w:rsidR="003247E5" w:rsidRPr="00814744" w:rsidRDefault="003247E5" w:rsidP="008B6D55">
            <w:pPr>
              <w:jc w:val="center"/>
              <w:textAlignment w:val="baseline"/>
              <w:rPr>
                <w:sz w:val="20"/>
                <w:szCs w:val="20"/>
                <w:lang w:val="uk-UA" w:bidi="th-TH"/>
              </w:rPr>
            </w:pPr>
          </w:p>
          <w:p w:rsidR="003247E5" w:rsidRPr="00814744" w:rsidRDefault="003247E5" w:rsidP="008B6D55">
            <w:pPr>
              <w:jc w:val="center"/>
              <w:textAlignment w:val="baseline"/>
              <w:rPr>
                <w:sz w:val="20"/>
                <w:szCs w:val="20"/>
                <w:lang w:val="uk-UA" w:bidi="th-TH"/>
              </w:rPr>
            </w:pPr>
          </w:p>
          <w:p w:rsidR="003247E5" w:rsidRPr="00814744" w:rsidRDefault="003247E5" w:rsidP="008B6D55">
            <w:pPr>
              <w:jc w:val="center"/>
              <w:textAlignment w:val="baseline"/>
              <w:rPr>
                <w:sz w:val="20"/>
                <w:szCs w:val="20"/>
                <w:lang w:val="uk-UA" w:bidi="th-TH"/>
              </w:rPr>
            </w:pPr>
          </w:p>
          <w:p w:rsidR="003247E5" w:rsidRPr="00814744" w:rsidRDefault="003247E5" w:rsidP="008B6D55">
            <w:pPr>
              <w:jc w:val="center"/>
              <w:textAlignment w:val="baseline"/>
              <w:rPr>
                <w:sz w:val="20"/>
                <w:szCs w:val="20"/>
                <w:lang w:val="uk-UA" w:bidi="th-TH"/>
              </w:rPr>
            </w:pPr>
          </w:p>
          <w:p w:rsidR="00564143" w:rsidRPr="00814744" w:rsidRDefault="009C4FAB" w:rsidP="009C4FAB">
            <w:pPr>
              <w:jc w:val="center"/>
              <w:textAlignment w:val="baseline"/>
              <w:rPr>
                <w:sz w:val="20"/>
                <w:szCs w:val="20"/>
                <w:lang w:val="uk-UA" w:bidi="th-TH"/>
              </w:rPr>
            </w:pPr>
            <w:r>
              <w:rPr>
                <w:sz w:val="20"/>
                <w:szCs w:val="20"/>
                <w:lang w:val="uk-UA" w:bidi="th-TH"/>
              </w:rPr>
              <w:t>480</w:t>
            </w:r>
            <w:r w:rsidR="003247E5" w:rsidRPr="00814744">
              <w:rPr>
                <w:sz w:val="20"/>
                <w:szCs w:val="20"/>
                <w:lang w:val="uk-UA" w:bidi="th-TH"/>
              </w:rPr>
              <w:t>0,00</w:t>
            </w:r>
          </w:p>
        </w:tc>
        <w:tc>
          <w:tcPr>
            <w:tcW w:w="585" w:type="pct"/>
          </w:tcPr>
          <w:p w:rsidR="00564143" w:rsidRPr="00814744" w:rsidRDefault="00564143" w:rsidP="008B6D55">
            <w:pPr>
              <w:jc w:val="center"/>
              <w:textAlignment w:val="baseline"/>
              <w:rPr>
                <w:sz w:val="20"/>
                <w:szCs w:val="20"/>
                <w:lang w:val="en-US" w:bidi="th-TH"/>
              </w:rPr>
            </w:pPr>
          </w:p>
          <w:p w:rsidR="003247E5" w:rsidRPr="00814744" w:rsidRDefault="003247E5" w:rsidP="008B6D55">
            <w:pPr>
              <w:jc w:val="center"/>
              <w:textAlignment w:val="baseline"/>
              <w:rPr>
                <w:sz w:val="20"/>
                <w:szCs w:val="20"/>
                <w:lang w:val="en-US" w:bidi="th-TH"/>
              </w:rPr>
            </w:pPr>
          </w:p>
          <w:p w:rsidR="003247E5" w:rsidRPr="00814744" w:rsidRDefault="003247E5" w:rsidP="008B6D55">
            <w:pPr>
              <w:jc w:val="center"/>
              <w:textAlignment w:val="baseline"/>
              <w:rPr>
                <w:sz w:val="20"/>
                <w:szCs w:val="20"/>
                <w:lang w:val="en-US" w:bidi="th-TH"/>
              </w:rPr>
            </w:pPr>
          </w:p>
          <w:p w:rsidR="003247E5" w:rsidRPr="00814744" w:rsidRDefault="003247E5" w:rsidP="008B6D55">
            <w:pPr>
              <w:jc w:val="center"/>
              <w:textAlignment w:val="baseline"/>
              <w:rPr>
                <w:sz w:val="20"/>
                <w:szCs w:val="20"/>
                <w:lang w:val="en-US" w:bidi="th-TH"/>
              </w:rPr>
            </w:pPr>
          </w:p>
          <w:p w:rsidR="00814744" w:rsidRPr="00814744" w:rsidRDefault="00814744" w:rsidP="009C4FAB">
            <w:pPr>
              <w:jc w:val="center"/>
              <w:textAlignment w:val="baseline"/>
              <w:rPr>
                <w:sz w:val="20"/>
                <w:szCs w:val="20"/>
                <w:lang w:val="uk-UA" w:bidi="th-TH"/>
              </w:rPr>
            </w:pPr>
            <w:r>
              <w:rPr>
                <w:sz w:val="20"/>
                <w:szCs w:val="20"/>
                <w:lang w:val="uk-UA" w:bidi="th-TH"/>
              </w:rPr>
              <w:t>2</w:t>
            </w:r>
            <w:r w:rsidR="009C4FAB">
              <w:rPr>
                <w:sz w:val="20"/>
                <w:szCs w:val="20"/>
                <w:lang w:val="uk-UA" w:bidi="th-TH"/>
              </w:rPr>
              <w:t>40</w:t>
            </w:r>
            <w:r>
              <w:rPr>
                <w:sz w:val="20"/>
                <w:szCs w:val="20"/>
                <w:lang w:val="uk-UA" w:bidi="th-TH"/>
              </w:rPr>
              <w:t>00,00</w:t>
            </w:r>
          </w:p>
        </w:tc>
      </w:tr>
      <w:tr w:rsidR="005831FF" w:rsidRPr="005831FF" w:rsidTr="00814744">
        <w:trPr>
          <w:jc w:val="center"/>
        </w:trPr>
        <w:tc>
          <w:tcPr>
            <w:tcW w:w="659" w:type="pct"/>
          </w:tcPr>
          <w:p w:rsidR="00564143" w:rsidRPr="005831FF" w:rsidRDefault="00564143" w:rsidP="008B6D55">
            <w:pPr>
              <w:jc w:val="center"/>
              <w:textAlignment w:val="baseline"/>
              <w:rPr>
                <w:color w:val="000000"/>
                <w:sz w:val="20"/>
                <w:szCs w:val="20"/>
                <w:lang w:val="uk-UA" w:bidi="th-TH"/>
              </w:rPr>
            </w:pPr>
            <w:r w:rsidRPr="005831FF">
              <w:rPr>
                <w:color w:val="000000"/>
                <w:sz w:val="20"/>
                <w:szCs w:val="20"/>
                <w:lang w:val="uk-UA" w:bidi="th-TH"/>
              </w:rPr>
              <w:t>2</w:t>
            </w:r>
          </w:p>
        </w:tc>
        <w:tc>
          <w:tcPr>
            <w:tcW w:w="2921" w:type="pct"/>
          </w:tcPr>
          <w:p w:rsidR="00564143" w:rsidRPr="005831FF" w:rsidRDefault="00564143" w:rsidP="003E6AB4">
            <w:pPr>
              <w:textAlignment w:val="baseline"/>
              <w:rPr>
                <w:color w:val="000000"/>
                <w:sz w:val="20"/>
                <w:szCs w:val="20"/>
                <w:lang w:val="uk-UA" w:bidi="th-TH"/>
              </w:rPr>
            </w:pPr>
            <w:r w:rsidRPr="005831FF">
              <w:rPr>
                <w:color w:val="000000"/>
                <w:sz w:val="20"/>
                <w:szCs w:val="20"/>
                <w:lang w:val="uk-UA" w:bidi="th-TH"/>
              </w:rPr>
              <w:t>Податки та збори (зміна розміру податків/зборів, виникнення необхідності у сплаті податків/зборів), млн. гривень</w:t>
            </w:r>
          </w:p>
        </w:tc>
        <w:tc>
          <w:tcPr>
            <w:tcW w:w="834" w:type="pct"/>
          </w:tcPr>
          <w:p w:rsidR="00564143" w:rsidRPr="005831FF" w:rsidRDefault="00564143" w:rsidP="008B6D55">
            <w:pPr>
              <w:jc w:val="center"/>
              <w:textAlignment w:val="baseline"/>
              <w:rPr>
                <w:color w:val="000000"/>
                <w:sz w:val="20"/>
                <w:szCs w:val="20"/>
                <w:lang w:val="uk-UA" w:bidi="th-TH"/>
              </w:rPr>
            </w:pPr>
            <w:r w:rsidRPr="005831FF">
              <w:rPr>
                <w:color w:val="000000"/>
                <w:sz w:val="20"/>
                <w:szCs w:val="20"/>
                <w:lang w:val="uk-UA" w:bidi="th-TH"/>
              </w:rPr>
              <w:t>-</w:t>
            </w:r>
          </w:p>
        </w:tc>
        <w:tc>
          <w:tcPr>
            <w:tcW w:w="585" w:type="pct"/>
          </w:tcPr>
          <w:p w:rsidR="00564143" w:rsidRPr="005831FF" w:rsidRDefault="00564143" w:rsidP="008B6D55">
            <w:pPr>
              <w:jc w:val="center"/>
              <w:textAlignment w:val="baseline"/>
              <w:rPr>
                <w:color w:val="000000"/>
                <w:sz w:val="20"/>
                <w:szCs w:val="20"/>
                <w:lang w:val="uk-UA" w:bidi="th-TH"/>
              </w:rPr>
            </w:pPr>
            <w:r w:rsidRPr="005831FF">
              <w:rPr>
                <w:color w:val="000000"/>
                <w:sz w:val="20"/>
                <w:szCs w:val="20"/>
                <w:lang w:val="uk-UA" w:bidi="th-TH"/>
              </w:rPr>
              <w:t>-</w:t>
            </w:r>
          </w:p>
        </w:tc>
      </w:tr>
      <w:tr w:rsidR="005831FF" w:rsidRPr="005831FF" w:rsidTr="00814744">
        <w:trPr>
          <w:jc w:val="center"/>
        </w:trPr>
        <w:tc>
          <w:tcPr>
            <w:tcW w:w="659" w:type="pct"/>
          </w:tcPr>
          <w:p w:rsidR="00564143" w:rsidRPr="005831FF" w:rsidRDefault="00564143" w:rsidP="008B6D55">
            <w:pPr>
              <w:jc w:val="center"/>
              <w:textAlignment w:val="baseline"/>
              <w:rPr>
                <w:color w:val="000000"/>
                <w:sz w:val="20"/>
                <w:szCs w:val="20"/>
                <w:lang w:val="uk-UA" w:bidi="th-TH"/>
              </w:rPr>
            </w:pPr>
            <w:r w:rsidRPr="005831FF">
              <w:rPr>
                <w:color w:val="000000"/>
                <w:sz w:val="20"/>
                <w:szCs w:val="20"/>
                <w:lang w:val="uk-UA" w:bidi="th-TH"/>
              </w:rPr>
              <w:t>3</w:t>
            </w:r>
          </w:p>
        </w:tc>
        <w:tc>
          <w:tcPr>
            <w:tcW w:w="2921" w:type="pct"/>
          </w:tcPr>
          <w:p w:rsidR="00564143" w:rsidRPr="005831FF" w:rsidRDefault="00564143" w:rsidP="003E6AB4">
            <w:pPr>
              <w:textAlignment w:val="baseline"/>
              <w:rPr>
                <w:color w:val="000000"/>
                <w:sz w:val="20"/>
                <w:szCs w:val="20"/>
                <w:lang w:val="uk-UA" w:bidi="th-TH"/>
              </w:rPr>
            </w:pPr>
            <w:r w:rsidRPr="005831FF">
              <w:rPr>
                <w:color w:val="000000"/>
                <w:sz w:val="20"/>
                <w:szCs w:val="20"/>
                <w:lang w:val="uk-UA" w:bidi="th-TH"/>
              </w:rPr>
              <w:t>Витрати, пов’язані із веденням обліку, підготовкою та поданням звітності державним органам, гривень</w:t>
            </w:r>
          </w:p>
        </w:tc>
        <w:tc>
          <w:tcPr>
            <w:tcW w:w="834" w:type="pct"/>
          </w:tcPr>
          <w:p w:rsidR="00564143" w:rsidRPr="005831FF" w:rsidRDefault="00564143" w:rsidP="008B6D55">
            <w:pPr>
              <w:jc w:val="center"/>
              <w:textAlignment w:val="baseline"/>
              <w:rPr>
                <w:color w:val="000000"/>
                <w:sz w:val="20"/>
                <w:szCs w:val="20"/>
                <w:lang w:val="uk-UA" w:bidi="th-TH"/>
              </w:rPr>
            </w:pPr>
            <w:r w:rsidRPr="005831FF">
              <w:rPr>
                <w:color w:val="000000"/>
                <w:sz w:val="20"/>
                <w:szCs w:val="20"/>
                <w:lang w:val="uk-UA" w:bidi="th-TH"/>
              </w:rPr>
              <w:t>-</w:t>
            </w:r>
          </w:p>
        </w:tc>
        <w:tc>
          <w:tcPr>
            <w:tcW w:w="585" w:type="pct"/>
          </w:tcPr>
          <w:p w:rsidR="00564143" w:rsidRPr="005831FF" w:rsidRDefault="00564143" w:rsidP="008B6D55">
            <w:pPr>
              <w:jc w:val="center"/>
              <w:textAlignment w:val="baseline"/>
              <w:rPr>
                <w:color w:val="000000"/>
                <w:sz w:val="20"/>
                <w:szCs w:val="20"/>
                <w:lang w:val="uk-UA" w:bidi="th-TH"/>
              </w:rPr>
            </w:pPr>
            <w:r w:rsidRPr="005831FF">
              <w:rPr>
                <w:color w:val="000000"/>
                <w:sz w:val="20"/>
                <w:szCs w:val="20"/>
                <w:lang w:val="uk-UA" w:bidi="th-TH"/>
              </w:rPr>
              <w:t>-</w:t>
            </w:r>
          </w:p>
        </w:tc>
      </w:tr>
      <w:tr w:rsidR="005831FF" w:rsidRPr="005831FF" w:rsidTr="00814744">
        <w:trPr>
          <w:jc w:val="center"/>
        </w:trPr>
        <w:tc>
          <w:tcPr>
            <w:tcW w:w="659" w:type="pct"/>
          </w:tcPr>
          <w:p w:rsidR="00564143" w:rsidRPr="005831FF" w:rsidRDefault="00564143" w:rsidP="008B6D55">
            <w:pPr>
              <w:jc w:val="center"/>
              <w:textAlignment w:val="baseline"/>
              <w:rPr>
                <w:color w:val="000000"/>
                <w:sz w:val="20"/>
                <w:szCs w:val="20"/>
                <w:lang w:val="uk-UA" w:bidi="th-TH"/>
              </w:rPr>
            </w:pPr>
            <w:r w:rsidRPr="005831FF">
              <w:rPr>
                <w:color w:val="000000"/>
                <w:sz w:val="20"/>
                <w:szCs w:val="20"/>
                <w:lang w:val="uk-UA" w:bidi="th-TH"/>
              </w:rPr>
              <w:t>4</w:t>
            </w:r>
          </w:p>
        </w:tc>
        <w:tc>
          <w:tcPr>
            <w:tcW w:w="2921" w:type="pct"/>
          </w:tcPr>
          <w:p w:rsidR="00564143" w:rsidRPr="005831FF" w:rsidRDefault="00564143" w:rsidP="003E6AB4">
            <w:pPr>
              <w:textAlignment w:val="baseline"/>
              <w:rPr>
                <w:color w:val="000000"/>
                <w:sz w:val="20"/>
                <w:szCs w:val="20"/>
                <w:lang w:val="uk-UA" w:bidi="th-TH"/>
              </w:rPr>
            </w:pPr>
            <w:r w:rsidRPr="005831FF">
              <w:rPr>
                <w:color w:val="000000"/>
                <w:sz w:val="20"/>
                <w:szCs w:val="20"/>
                <w:lang w:val="uk-UA" w:bidi="th-TH"/>
              </w:rPr>
              <w:t>Витрати, пов’язані з адмініструванням заходів державного нагляду (контролю) (перевірок, штрафних санкцій, виконання рішень/ приписів тощо), гривень</w:t>
            </w:r>
          </w:p>
        </w:tc>
        <w:tc>
          <w:tcPr>
            <w:tcW w:w="834" w:type="pct"/>
          </w:tcPr>
          <w:p w:rsidR="00564143" w:rsidRPr="005831FF" w:rsidRDefault="00564143" w:rsidP="008B6D55">
            <w:pPr>
              <w:jc w:val="center"/>
              <w:textAlignment w:val="baseline"/>
              <w:rPr>
                <w:color w:val="000000"/>
                <w:sz w:val="20"/>
                <w:szCs w:val="20"/>
                <w:lang w:val="uk-UA" w:bidi="th-TH"/>
              </w:rPr>
            </w:pPr>
            <w:r w:rsidRPr="005831FF">
              <w:rPr>
                <w:color w:val="000000"/>
                <w:sz w:val="20"/>
                <w:szCs w:val="20"/>
                <w:lang w:val="uk-UA" w:bidi="th-TH"/>
              </w:rPr>
              <w:t>-</w:t>
            </w:r>
          </w:p>
        </w:tc>
        <w:tc>
          <w:tcPr>
            <w:tcW w:w="585" w:type="pct"/>
          </w:tcPr>
          <w:p w:rsidR="00564143" w:rsidRPr="005831FF" w:rsidRDefault="00564143" w:rsidP="008B6D55">
            <w:pPr>
              <w:jc w:val="center"/>
              <w:textAlignment w:val="baseline"/>
              <w:rPr>
                <w:color w:val="000000"/>
                <w:sz w:val="20"/>
                <w:szCs w:val="20"/>
                <w:lang w:val="en-US" w:bidi="th-TH"/>
              </w:rPr>
            </w:pPr>
            <w:r w:rsidRPr="005831FF">
              <w:rPr>
                <w:color w:val="000000"/>
                <w:sz w:val="20"/>
                <w:szCs w:val="20"/>
                <w:lang w:val="en-US" w:bidi="th-TH"/>
              </w:rPr>
              <w:t>-</w:t>
            </w:r>
          </w:p>
        </w:tc>
      </w:tr>
      <w:tr w:rsidR="005831FF" w:rsidRPr="005831FF" w:rsidTr="00814744">
        <w:trPr>
          <w:jc w:val="center"/>
        </w:trPr>
        <w:tc>
          <w:tcPr>
            <w:tcW w:w="659" w:type="pct"/>
          </w:tcPr>
          <w:p w:rsidR="00564143" w:rsidRPr="005831FF" w:rsidRDefault="00564143" w:rsidP="008B6D55">
            <w:pPr>
              <w:jc w:val="center"/>
              <w:textAlignment w:val="baseline"/>
              <w:rPr>
                <w:color w:val="000000"/>
                <w:sz w:val="20"/>
                <w:szCs w:val="20"/>
                <w:lang w:val="uk-UA" w:bidi="th-TH"/>
              </w:rPr>
            </w:pPr>
            <w:r w:rsidRPr="005831FF">
              <w:rPr>
                <w:color w:val="000000"/>
                <w:sz w:val="20"/>
                <w:szCs w:val="20"/>
                <w:lang w:val="uk-UA" w:bidi="th-TH"/>
              </w:rPr>
              <w:t>5</w:t>
            </w:r>
          </w:p>
        </w:tc>
        <w:tc>
          <w:tcPr>
            <w:tcW w:w="2921" w:type="pct"/>
          </w:tcPr>
          <w:p w:rsidR="00564143" w:rsidRPr="005831FF" w:rsidRDefault="00564143" w:rsidP="003E6AB4">
            <w:pPr>
              <w:textAlignment w:val="baseline"/>
              <w:rPr>
                <w:color w:val="000000"/>
                <w:sz w:val="20"/>
                <w:szCs w:val="20"/>
                <w:lang w:val="uk-UA" w:bidi="th-TH"/>
              </w:rPr>
            </w:pPr>
            <w:r w:rsidRPr="005831FF">
              <w:rPr>
                <w:color w:val="000000"/>
                <w:sz w:val="20"/>
                <w:szCs w:val="20"/>
                <w:lang w:val="uk-UA" w:bidi="th-TH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незалежних/обов’язкових експертиз, сертифікації, атестації тощо) та інших послуг (проведення наукових, інших експертиз, страхування тощо), гривень</w:t>
            </w:r>
          </w:p>
        </w:tc>
        <w:tc>
          <w:tcPr>
            <w:tcW w:w="834" w:type="pct"/>
          </w:tcPr>
          <w:p w:rsidR="00564143" w:rsidRPr="005831FF" w:rsidRDefault="00564143" w:rsidP="00532577">
            <w:pPr>
              <w:jc w:val="center"/>
              <w:textAlignment w:val="baseline"/>
              <w:rPr>
                <w:color w:val="000000"/>
                <w:sz w:val="20"/>
                <w:szCs w:val="20"/>
                <w:lang w:val="uk-UA" w:bidi="th-TH"/>
              </w:rPr>
            </w:pPr>
          </w:p>
          <w:p w:rsidR="00564143" w:rsidRPr="005831FF" w:rsidRDefault="00564143" w:rsidP="00532577">
            <w:pPr>
              <w:jc w:val="center"/>
              <w:textAlignment w:val="baseline"/>
              <w:rPr>
                <w:color w:val="000000"/>
                <w:sz w:val="20"/>
                <w:szCs w:val="20"/>
                <w:lang w:val="uk-UA" w:bidi="th-TH"/>
              </w:rPr>
            </w:pPr>
          </w:p>
          <w:p w:rsidR="00564143" w:rsidRPr="005831FF" w:rsidRDefault="00564143" w:rsidP="00532577">
            <w:pPr>
              <w:jc w:val="center"/>
              <w:textAlignment w:val="baseline"/>
              <w:rPr>
                <w:color w:val="000000"/>
                <w:sz w:val="20"/>
                <w:szCs w:val="20"/>
                <w:lang w:val="uk-UA" w:bidi="th-TH"/>
              </w:rPr>
            </w:pPr>
            <w:r w:rsidRPr="005831FF">
              <w:rPr>
                <w:color w:val="000000"/>
                <w:sz w:val="20"/>
                <w:szCs w:val="20"/>
                <w:lang w:val="uk-UA" w:bidi="th-TH"/>
              </w:rPr>
              <w:t>-</w:t>
            </w:r>
          </w:p>
        </w:tc>
        <w:tc>
          <w:tcPr>
            <w:tcW w:w="585" w:type="pct"/>
          </w:tcPr>
          <w:p w:rsidR="00564143" w:rsidRPr="005831FF" w:rsidRDefault="00564143" w:rsidP="008B6D55">
            <w:pPr>
              <w:jc w:val="center"/>
              <w:textAlignment w:val="baseline"/>
              <w:rPr>
                <w:color w:val="000000"/>
                <w:sz w:val="20"/>
                <w:szCs w:val="20"/>
                <w:lang w:val="uk-UA" w:bidi="th-TH"/>
              </w:rPr>
            </w:pPr>
          </w:p>
          <w:p w:rsidR="00564143" w:rsidRPr="005831FF" w:rsidRDefault="00564143" w:rsidP="008B6D55">
            <w:pPr>
              <w:jc w:val="center"/>
              <w:textAlignment w:val="baseline"/>
              <w:rPr>
                <w:color w:val="000000"/>
                <w:sz w:val="20"/>
                <w:szCs w:val="20"/>
                <w:lang w:val="uk-UA" w:bidi="th-TH"/>
              </w:rPr>
            </w:pPr>
          </w:p>
          <w:p w:rsidR="00564143" w:rsidRPr="005831FF" w:rsidRDefault="00564143" w:rsidP="008B6D55">
            <w:pPr>
              <w:jc w:val="center"/>
              <w:textAlignment w:val="baseline"/>
              <w:rPr>
                <w:color w:val="000000"/>
                <w:sz w:val="20"/>
                <w:szCs w:val="20"/>
                <w:lang w:val="uk-UA" w:bidi="th-TH"/>
              </w:rPr>
            </w:pPr>
            <w:r w:rsidRPr="005831FF">
              <w:rPr>
                <w:color w:val="000000"/>
                <w:sz w:val="20"/>
                <w:szCs w:val="20"/>
                <w:lang w:val="uk-UA" w:bidi="th-TH"/>
              </w:rPr>
              <w:t>-</w:t>
            </w:r>
          </w:p>
        </w:tc>
      </w:tr>
      <w:tr w:rsidR="005831FF" w:rsidRPr="005831FF" w:rsidTr="00814744">
        <w:trPr>
          <w:jc w:val="center"/>
        </w:trPr>
        <w:tc>
          <w:tcPr>
            <w:tcW w:w="659" w:type="pct"/>
          </w:tcPr>
          <w:p w:rsidR="00564143" w:rsidRPr="005831FF" w:rsidRDefault="00564143" w:rsidP="008B6D55">
            <w:pPr>
              <w:jc w:val="center"/>
              <w:textAlignment w:val="baseline"/>
              <w:rPr>
                <w:color w:val="000000"/>
                <w:sz w:val="20"/>
                <w:szCs w:val="20"/>
                <w:lang w:val="uk-UA" w:bidi="th-TH"/>
              </w:rPr>
            </w:pPr>
            <w:r w:rsidRPr="005831FF">
              <w:rPr>
                <w:color w:val="000000"/>
                <w:sz w:val="20"/>
                <w:szCs w:val="20"/>
                <w:lang w:val="uk-UA" w:bidi="th-TH"/>
              </w:rPr>
              <w:t>6</w:t>
            </w:r>
          </w:p>
        </w:tc>
        <w:tc>
          <w:tcPr>
            <w:tcW w:w="2921" w:type="pct"/>
          </w:tcPr>
          <w:p w:rsidR="00564143" w:rsidRPr="005831FF" w:rsidRDefault="00564143" w:rsidP="003E6AB4">
            <w:pPr>
              <w:textAlignment w:val="baseline"/>
              <w:rPr>
                <w:color w:val="000000"/>
                <w:sz w:val="20"/>
                <w:szCs w:val="20"/>
                <w:lang w:val="uk-UA" w:bidi="th-TH"/>
              </w:rPr>
            </w:pPr>
            <w:r w:rsidRPr="005831FF">
              <w:rPr>
                <w:color w:val="000000"/>
                <w:sz w:val="20"/>
                <w:szCs w:val="20"/>
                <w:lang w:val="uk-UA" w:bidi="th-TH"/>
              </w:rPr>
              <w:t>Витрати на оборотні активи (матеріали, канцелярські товари тощо), гривень</w:t>
            </w:r>
          </w:p>
        </w:tc>
        <w:tc>
          <w:tcPr>
            <w:tcW w:w="834" w:type="pct"/>
          </w:tcPr>
          <w:p w:rsidR="00564143" w:rsidRPr="005831FF" w:rsidRDefault="000608B8" w:rsidP="008B6D55">
            <w:pPr>
              <w:jc w:val="center"/>
              <w:textAlignment w:val="baseline"/>
              <w:rPr>
                <w:color w:val="000000"/>
                <w:sz w:val="20"/>
                <w:szCs w:val="20"/>
                <w:lang w:val="uk-UA" w:bidi="th-TH"/>
              </w:rPr>
            </w:pPr>
            <w:r w:rsidRPr="005831FF">
              <w:rPr>
                <w:color w:val="000000"/>
                <w:sz w:val="20"/>
                <w:szCs w:val="20"/>
                <w:lang w:val="uk-UA" w:bidi="th-TH"/>
              </w:rPr>
              <w:t>-</w:t>
            </w:r>
          </w:p>
        </w:tc>
        <w:tc>
          <w:tcPr>
            <w:tcW w:w="585" w:type="pct"/>
          </w:tcPr>
          <w:p w:rsidR="00564143" w:rsidRPr="005831FF" w:rsidRDefault="000608B8" w:rsidP="008B6D55">
            <w:pPr>
              <w:jc w:val="center"/>
              <w:textAlignment w:val="baseline"/>
              <w:rPr>
                <w:color w:val="000000"/>
                <w:sz w:val="20"/>
                <w:szCs w:val="20"/>
                <w:lang w:val="uk-UA" w:bidi="th-TH"/>
              </w:rPr>
            </w:pPr>
            <w:r w:rsidRPr="005831FF">
              <w:rPr>
                <w:color w:val="000000"/>
                <w:sz w:val="20"/>
                <w:szCs w:val="20"/>
                <w:lang w:val="uk-UA" w:bidi="th-TH"/>
              </w:rPr>
              <w:t>-</w:t>
            </w:r>
          </w:p>
        </w:tc>
      </w:tr>
      <w:tr w:rsidR="005831FF" w:rsidRPr="005831FF" w:rsidTr="00814744">
        <w:trPr>
          <w:jc w:val="center"/>
        </w:trPr>
        <w:tc>
          <w:tcPr>
            <w:tcW w:w="659" w:type="pct"/>
          </w:tcPr>
          <w:p w:rsidR="00564143" w:rsidRPr="005831FF" w:rsidRDefault="00564143" w:rsidP="008B6D55">
            <w:pPr>
              <w:jc w:val="center"/>
              <w:textAlignment w:val="baseline"/>
              <w:rPr>
                <w:color w:val="000000"/>
                <w:sz w:val="20"/>
                <w:szCs w:val="20"/>
                <w:lang w:val="uk-UA" w:bidi="th-TH"/>
              </w:rPr>
            </w:pPr>
            <w:r w:rsidRPr="005831FF">
              <w:rPr>
                <w:color w:val="000000"/>
                <w:sz w:val="20"/>
                <w:szCs w:val="20"/>
                <w:lang w:val="uk-UA" w:bidi="th-TH"/>
              </w:rPr>
              <w:t>7</w:t>
            </w:r>
          </w:p>
        </w:tc>
        <w:tc>
          <w:tcPr>
            <w:tcW w:w="2921" w:type="pct"/>
          </w:tcPr>
          <w:p w:rsidR="00564143" w:rsidRPr="005831FF" w:rsidRDefault="00564143" w:rsidP="008B6D55">
            <w:pPr>
              <w:textAlignment w:val="baseline"/>
              <w:rPr>
                <w:color w:val="000000"/>
                <w:sz w:val="20"/>
                <w:szCs w:val="20"/>
                <w:lang w:val="uk-UA" w:bidi="th-TH"/>
              </w:rPr>
            </w:pPr>
            <w:r w:rsidRPr="005831FF">
              <w:rPr>
                <w:color w:val="000000"/>
                <w:sz w:val="20"/>
                <w:szCs w:val="20"/>
                <w:lang w:val="uk-UA" w:bidi="th-TH"/>
              </w:rPr>
              <w:t xml:space="preserve">Витрати, пов’язані із </w:t>
            </w:r>
            <w:proofErr w:type="spellStart"/>
            <w:r w:rsidRPr="005831FF">
              <w:rPr>
                <w:color w:val="000000"/>
                <w:sz w:val="20"/>
                <w:szCs w:val="20"/>
                <w:lang w:val="uk-UA" w:bidi="th-TH"/>
              </w:rPr>
              <w:t>наймом</w:t>
            </w:r>
            <w:proofErr w:type="spellEnd"/>
            <w:r w:rsidRPr="005831FF">
              <w:rPr>
                <w:color w:val="000000"/>
                <w:sz w:val="20"/>
                <w:szCs w:val="20"/>
                <w:lang w:val="uk-UA" w:bidi="th-TH"/>
              </w:rPr>
              <w:t xml:space="preserve"> додаткового персоналу, гривень</w:t>
            </w:r>
          </w:p>
          <w:p w:rsidR="00564143" w:rsidRPr="005831FF" w:rsidRDefault="00564143" w:rsidP="00D529D6">
            <w:pPr>
              <w:textAlignment w:val="baseline"/>
              <w:rPr>
                <w:color w:val="000000"/>
                <w:sz w:val="20"/>
                <w:szCs w:val="20"/>
                <w:lang w:val="uk-UA" w:bidi="th-TH"/>
              </w:rPr>
            </w:pPr>
          </w:p>
        </w:tc>
        <w:tc>
          <w:tcPr>
            <w:tcW w:w="834" w:type="pct"/>
          </w:tcPr>
          <w:p w:rsidR="00564143" w:rsidRPr="005831FF" w:rsidRDefault="000608B8" w:rsidP="008B6D55">
            <w:pPr>
              <w:jc w:val="center"/>
              <w:textAlignment w:val="baseline"/>
              <w:rPr>
                <w:color w:val="000000"/>
                <w:sz w:val="20"/>
                <w:szCs w:val="20"/>
                <w:lang w:val="uk-UA" w:bidi="th-TH"/>
              </w:rPr>
            </w:pPr>
            <w:r w:rsidRPr="005831FF">
              <w:rPr>
                <w:color w:val="000000"/>
                <w:sz w:val="20"/>
                <w:szCs w:val="20"/>
                <w:lang w:val="uk-UA" w:bidi="th-TH"/>
              </w:rPr>
              <w:t>-</w:t>
            </w:r>
          </w:p>
          <w:p w:rsidR="00564143" w:rsidRPr="005831FF" w:rsidRDefault="00564143" w:rsidP="008B6D55">
            <w:pPr>
              <w:jc w:val="center"/>
              <w:textAlignment w:val="baseline"/>
              <w:rPr>
                <w:color w:val="000000"/>
                <w:sz w:val="20"/>
                <w:szCs w:val="20"/>
                <w:lang w:val="en-US" w:bidi="th-TH"/>
              </w:rPr>
            </w:pPr>
          </w:p>
        </w:tc>
        <w:tc>
          <w:tcPr>
            <w:tcW w:w="585" w:type="pct"/>
          </w:tcPr>
          <w:p w:rsidR="00564143" w:rsidRPr="005831FF" w:rsidRDefault="000608B8" w:rsidP="008B6D55">
            <w:pPr>
              <w:jc w:val="center"/>
              <w:textAlignment w:val="baseline"/>
              <w:rPr>
                <w:color w:val="000000"/>
                <w:sz w:val="20"/>
                <w:szCs w:val="20"/>
                <w:lang w:val="uk-UA" w:bidi="th-TH"/>
              </w:rPr>
            </w:pPr>
            <w:r w:rsidRPr="005831FF">
              <w:rPr>
                <w:color w:val="000000"/>
                <w:sz w:val="20"/>
                <w:szCs w:val="20"/>
                <w:lang w:val="uk-UA" w:bidi="th-TH"/>
              </w:rPr>
              <w:t>-</w:t>
            </w:r>
          </w:p>
        </w:tc>
      </w:tr>
      <w:tr w:rsidR="005831FF" w:rsidRPr="005831FF" w:rsidTr="00814744">
        <w:trPr>
          <w:jc w:val="center"/>
        </w:trPr>
        <w:tc>
          <w:tcPr>
            <w:tcW w:w="659" w:type="pct"/>
          </w:tcPr>
          <w:p w:rsidR="00564143" w:rsidRPr="005831FF" w:rsidRDefault="00564143" w:rsidP="008B6D55">
            <w:pPr>
              <w:jc w:val="center"/>
              <w:textAlignment w:val="baseline"/>
              <w:rPr>
                <w:color w:val="000000"/>
                <w:sz w:val="20"/>
                <w:szCs w:val="20"/>
                <w:lang w:val="uk-UA" w:bidi="th-TH"/>
              </w:rPr>
            </w:pPr>
            <w:r w:rsidRPr="005831FF">
              <w:rPr>
                <w:color w:val="000000"/>
                <w:sz w:val="20"/>
                <w:szCs w:val="20"/>
                <w:lang w:val="uk-UA" w:bidi="th-TH"/>
              </w:rPr>
              <w:t>8</w:t>
            </w:r>
          </w:p>
        </w:tc>
        <w:tc>
          <w:tcPr>
            <w:tcW w:w="2921" w:type="pct"/>
          </w:tcPr>
          <w:p w:rsidR="00564143" w:rsidRPr="00814744" w:rsidRDefault="00564143" w:rsidP="008B6D55">
            <w:pPr>
              <w:textAlignment w:val="baseline"/>
              <w:rPr>
                <w:sz w:val="20"/>
                <w:szCs w:val="20"/>
                <w:lang w:val="uk-UA" w:bidi="th-TH"/>
              </w:rPr>
            </w:pPr>
            <w:r w:rsidRPr="00814744">
              <w:rPr>
                <w:sz w:val="20"/>
                <w:szCs w:val="20"/>
                <w:lang w:val="uk-UA" w:bidi="th-TH"/>
              </w:rPr>
              <w:t>Інше (уточнити), гривень</w:t>
            </w:r>
          </w:p>
          <w:p w:rsidR="00564143" w:rsidRPr="00814744" w:rsidRDefault="00564143" w:rsidP="008B6D55">
            <w:pPr>
              <w:rPr>
                <w:bCs/>
                <w:sz w:val="20"/>
                <w:szCs w:val="20"/>
                <w:lang w:val="uk-UA"/>
              </w:rPr>
            </w:pPr>
            <w:r w:rsidRPr="00814744">
              <w:rPr>
                <w:sz w:val="20"/>
                <w:szCs w:val="20"/>
                <w:lang w:val="uk-UA" w:bidi="th-TH"/>
              </w:rPr>
              <w:t>1.</w:t>
            </w:r>
            <w:r w:rsidRPr="00814744">
              <w:rPr>
                <w:bCs/>
                <w:sz w:val="20"/>
                <w:szCs w:val="20"/>
                <w:lang w:val="uk-UA"/>
              </w:rPr>
              <w:t xml:space="preserve"> Витрати на отримання інформації про регуляторний акт.</w:t>
            </w:r>
          </w:p>
          <w:p w:rsidR="00564143" w:rsidRPr="00814744" w:rsidRDefault="00C77F7D" w:rsidP="003E6AB4">
            <w:pPr>
              <w:textAlignment w:val="baseline"/>
              <w:rPr>
                <w:sz w:val="20"/>
                <w:szCs w:val="20"/>
                <w:lang w:val="uk-UA" w:bidi="th-TH"/>
              </w:rPr>
            </w:pPr>
            <w:r w:rsidRPr="00814744">
              <w:rPr>
                <w:sz w:val="20"/>
                <w:szCs w:val="20"/>
                <w:lang w:val="uk-UA" w:bidi="th-TH"/>
              </w:rPr>
              <w:t>30 хв.(0,5 год.)</w:t>
            </w:r>
            <w:r w:rsidRPr="00814744">
              <w:rPr>
                <w:sz w:val="20"/>
                <w:szCs w:val="20"/>
                <w:lang w:val="uk-UA"/>
              </w:rPr>
              <w:t>*</w:t>
            </w:r>
            <w:r w:rsidR="00310136" w:rsidRPr="00814744">
              <w:rPr>
                <w:sz w:val="20"/>
                <w:szCs w:val="20"/>
                <w:lang w:val="uk-UA"/>
              </w:rPr>
              <w:t>6000</w:t>
            </w:r>
            <w:r w:rsidRPr="00814744">
              <w:rPr>
                <w:sz w:val="20"/>
                <w:szCs w:val="20"/>
                <w:lang w:val="uk-UA"/>
              </w:rPr>
              <w:t xml:space="preserve"> грн./167год.=1</w:t>
            </w:r>
            <w:r w:rsidR="00310136" w:rsidRPr="00814744">
              <w:rPr>
                <w:sz w:val="20"/>
                <w:szCs w:val="20"/>
                <w:lang w:val="uk-UA"/>
              </w:rPr>
              <w:t>7</w:t>
            </w:r>
            <w:r w:rsidRPr="00814744">
              <w:rPr>
                <w:sz w:val="20"/>
                <w:szCs w:val="20"/>
                <w:lang w:val="uk-UA"/>
              </w:rPr>
              <w:t>,</w:t>
            </w:r>
            <w:r w:rsidR="00310136" w:rsidRPr="00814744">
              <w:rPr>
                <w:sz w:val="20"/>
                <w:szCs w:val="20"/>
                <w:lang w:val="uk-UA"/>
              </w:rPr>
              <w:t>96</w:t>
            </w:r>
            <w:r w:rsidRPr="00814744">
              <w:rPr>
                <w:sz w:val="20"/>
                <w:szCs w:val="20"/>
                <w:lang w:val="uk-UA"/>
              </w:rPr>
              <w:t xml:space="preserve"> грн.</w:t>
            </w:r>
          </w:p>
        </w:tc>
        <w:tc>
          <w:tcPr>
            <w:tcW w:w="834" w:type="pct"/>
          </w:tcPr>
          <w:p w:rsidR="00564143" w:rsidRPr="00814744" w:rsidRDefault="00564143" w:rsidP="008B6D55">
            <w:pPr>
              <w:jc w:val="center"/>
              <w:textAlignment w:val="baseline"/>
              <w:rPr>
                <w:sz w:val="20"/>
                <w:szCs w:val="20"/>
                <w:lang w:val="uk-UA" w:bidi="th-TH"/>
              </w:rPr>
            </w:pPr>
          </w:p>
          <w:p w:rsidR="00564143" w:rsidRPr="00814744" w:rsidRDefault="00564143" w:rsidP="008B6D55">
            <w:pPr>
              <w:jc w:val="center"/>
              <w:textAlignment w:val="baseline"/>
              <w:rPr>
                <w:sz w:val="20"/>
                <w:szCs w:val="20"/>
                <w:lang w:val="uk-UA" w:bidi="th-TH"/>
              </w:rPr>
            </w:pPr>
          </w:p>
          <w:p w:rsidR="00310136" w:rsidRPr="00814744" w:rsidRDefault="00310136" w:rsidP="008A252B">
            <w:pPr>
              <w:jc w:val="center"/>
              <w:textAlignment w:val="baseline"/>
              <w:rPr>
                <w:sz w:val="20"/>
                <w:szCs w:val="20"/>
                <w:lang w:val="uk-UA" w:bidi="th-TH"/>
              </w:rPr>
            </w:pPr>
            <w:r w:rsidRPr="00814744">
              <w:rPr>
                <w:sz w:val="20"/>
                <w:szCs w:val="20"/>
                <w:lang w:val="uk-UA" w:bidi="th-TH"/>
              </w:rPr>
              <w:t>17,96</w:t>
            </w:r>
          </w:p>
        </w:tc>
        <w:tc>
          <w:tcPr>
            <w:tcW w:w="585" w:type="pct"/>
          </w:tcPr>
          <w:p w:rsidR="00564143" w:rsidRPr="00814744" w:rsidRDefault="00564143" w:rsidP="008B6D55">
            <w:pPr>
              <w:jc w:val="center"/>
              <w:textAlignment w:val="baseline"/>
              <w:rPr>
                <w:sz w:val="20"/>
                <w:szCs w:val="20"/>
                <w:lang w:val="uk-UA" w:bidi="th-TH"/>
              </w:rPr>
            </w:pPr>
          </w:p>
          <w:p w:rsidR="00564143" w:rsidRPr="00814744" w:rsidRDefault="00564143" w:rsidP="008B6D55">
            <w:pPr>
              <w:jc w:val="center"/>
              <w:textAlignment w:val="baseline"/>
              <w:rPr>
                <w:sz w:val="20"/>
                <w:szCs w:val="20"/>
                <w:lang w:val="uk-UA" w:bidi="th-TH"/>
              </w:rPr>
            </w:pPr>
          </w:p>
          <w:p w:rsidR="00310136" w:rsidRPr="00814744" w:rsidRDefault="00310136" w:rsidP="008B6D55">
            <w:pPr>
              <w:jc w:val="center"/>
              <w:textAlignment w:val="baseline"/>
              <w:rPr>
                <w:sz w:val="20"/>
                <w:szCs w:val="20"/>
                <w:lang w:val="uk-UA" w:bidi="th-TH"/>
              </w:rPr>
            </w:pPr>
            <w:r w:rsidRPr="00814744">
              <w:rPr>
                <w:sz w:val="20"/>
                <w:szCs w:val="20"/>
                <w:lang w:val="uk-UA" w:bidi="th-TH"/>
              </w:rPr>
              <w:t>89,80</w:t>
            </w:r>
          </w:p>
        </w:tc>
      </w:tr>
      <w:tr w:rsidR="005831FF" w:rsidRPr="005831FF" w:rsidTr="00814744">
        <w:trPr>
          <w:trHeight w:val="410"/>
          <w:jc w:val="center"/>
        </w:trPr>
        <w:tc>
          <w:tcPr>
            <w:tcW w:w="659" w:type="pct"/>
          </w:tcPr>
          <w:p w:rsidR="00564143" w:rsidRPr="005831FF" w:rsidRDefault="00564143" w:rsidP="008B6D55">
            <w:pPr>
              <w:jc w:val="center"/>
              <w:textAlignment w:val="baseline"/>
              <w:rPr>
                <w:color w:val="000000"/>
                <w:sz w:val="20"/>
                <w:szCs w:val="20"/>
                <w:lang w:val="uk-UA" w:bidi="th-TH"/>
              </w:rPr>
            </w:pPr>
            <w:r w:rsidRPr="005831FF">
              <w:rPr>
                <w:color w:val="000000"/>
                <w:sz w:val="20"/>
                <w:szCs w:val="20"/>
                <w:lang w:val="uk-UA" w:bidi="th-TH"/>
              </w:rPr>
              <w:t>9</w:t>
            </w:r>
          </w:p>
        </w:tc>
        <w:tc>
          <w:tcPr>
            <w:tcW w:w="2921" w:type="pct"/>
          </w:tcPr>
          <w:p w:rsidR="00564143" w:rsidRPr="005831FF" w:rsidRDefault="00564143" w:rsidP="008B6D55">
            <w:pPr>
              <w:textAlignment w:val="baseline"/>
              <w:rPr>
                <w:color w:val="000000"/>
                <w:sz w:val="20"/>
                <w:szCs w:val="20"/>
                <w:lang w:val="uk-UA" w:bidi="th-TH"/>
              </w:rPr>
            </w:pPr>
            <w:r w:rsidRPr="005831FF">
              <w:rPr>
                <w:color w:val="000000"/>
                <w:sz w:val="20"/>
                <w:szCs w:val="20"/>
                <w:lang w:val="uk-UA" w:bidi="th-TH"/>
              </w:rPr>
              <w:t>РАЗОМ (сума рядків: 1 + 2 + 3 + 4 + 5 + 6 + 7 + 8), гривень</w:t>
            </w:r>
          </w:p>
        </w:tc>
        <w:tc>
          <w:tcPr>
            <w:tcW w:w="834" w:type="pct"/>
          </w:tcPr>
          <w:p w:rsidR="00310136" w:rsidRPr="00814744" w:rsidRDefault="00814744" w:rsidP="008B6D55">
            <w:pPr>
              <w:jc w:val="center"/>
              <w:textAlignment w:val="baseline"/>
              <w:rPr>
                <w:sz w:val="20"/>
                <w:szCs w:val="20"/>
                <w:lang w:val="uk-UA" w:bidi="th-TH"/>
              </w:rPr>
            </w:pPr>
            <w:r w:rsidRPr="00814744">
              <w:rPr>
                <w:sz w:val="20"/>
                <w:szCs w:val="20"/>
                <w:lang w:val="uk-UA" w:bidi="th-TH"/>
              </w:rPr>
              <w:t>6217,96</w:t>
            </w:r>
          </w:p>
        </w:tc>
        <w:tc>
          <w:tcPr>
            <w:tcW w:w="585" w:type="pct"/>
          </w:tcPr>
          <w:p w:rsidR="00310136" w:rsidRPr="00814744" w:rsidRDefault="00814744" w:rsidP="009C4FAB">
            <w:pPr>
              <w:jc w:val="center"/>
              <w:textAlignment w:val="baseline"/>
              <w:rPr>
                <w:sz w:val="20"/>
                <w:szCs w:val="20"/>
                <w:lang w:val="uk-UA" w:bidi="th-TH"/>
              </w:rPr>
            </w:pPr>
            <w:r>
              <w:rPr>
                <w:sz w:val="20"/>
                <w:szCs w:val="20"/>
                <w:lang w:val="uk-UA" w:bidi="th-TH"/>
              </w:rPr>
              <w:t>2</w:t>
            </w:r>
            <w:r w:rsidR="009C4FAB">
              <w:rPr>
                <w:sz w:val="20"/>
                <w:szCs w:val="20"/>
                <w:lang w:val="uk-UA" w:bidi="th-TH"/>
              </w:rPr>
              <w:t>4089,</w:t>
            </w:r>
            <w:r>
              <w:rPr>
                <w:sz w:val="20"/>
                <w:szCs w:val="20"/>
                <w:lang w:val="uk-UA" w:bidi="th-TH"/>
              </w:rPr>
              <w:t>8</w:t>
            </w:r>
          </w:p>
        </w:tc>
      </w:tr>
      <w:tr w:rsidR="005831FF" w:rsidRPr="005831FF" w:rsidTr="00814744">
        <w:trPr>
          <w:trHeight w:val="65"/>
          <w:jc w:val="center"/>
        </w:trPr>
        <w:tc>
          <w:tcPr>
            <w:tcW w:w="659" w:type="pct"/>
          </w:tcPr>
          <w:p w:rsidR="00564143" w:rsidRPr="005831FF" w:rsidRDefault="00564143" w:rsidP="008B6D55">
            <w:pPr>
              <w:jc w:val="center"/>
              <w:textAlignment w:val="baseline"/>
              <w:rPr>
                <w:color w:val="000000"/>
                <w:sz w:val="20"/>
                <w:szCs w:val="20"/>
                <w:lang w:val="uk-UA" w:bidi="th-TH"/>
              </w:rPr>
            </w:pPr>
            <w:r w:rsidRPr="005831FF">
              <w:rPr>
                <w:color w:val="000000"/>
                <w:sz w:val="20"/>
                <w:szCs w:val="20"/>
                <w:lang w:val="uk-UA" w:bidi="th-TH"/>
              </w:rPr>
              <w:t>10</w:t>
            </w:r>
          </w:p>
        </w:tc>
        <w:tc>
          <w:tcPr>
            <w:tcW w:w="2921" w:type="pct"/>
          </w:tcPr>
          <w:p w:rsidR="00564143" w:rsidRPr="005831FF" w:rsidRDefault="00564143" w:rsidP="003E6AB4">
            <w:pPr>
              <w:textAlignment w:val="baseline"/>
              <w:rPr>
                <w:color w:val="000000"/>
                <w:sz w:val="20"/>
                <w:szCs w:val="20"/>
                <w:lang w:val="uk-UA" w:bidi="th-TH"/>
              </w:rPr>
            </w:pPr>
            <w:r w:rsidRPr="005831FF">
              <w:rPr>
                <w:color w:val="000000"/>
                <w:sz w:val="20"/>
                <w:szCs w:val="20"/>
                <w:lang w:val="uk-UA" w:bidi="th-TH"/>
              </w:rPr>
              <w:t>Кількість суб’єктів господарювання великого та середнього підприємництва, на яких буде поширено регулювання, одиниць</w:t>
            </w:r>
          </w:p>
        </w:tc>
        <w:tc>
          <w:tcPr>
            <w:tcW w:w="834" w:type="pct"/>
          </w:tcPr>
          <w:p w:rsidR="00564143" w:rsidRPr="00814744" w:rsidRDefault="00814744" w:rsidP="008B6D55">
            <w:pPr>
              <w:jc w:val="center"/>
              <w:textAlignment w:val="baseline"/>
              <w:rPr>
                <w:sz w:val="20"/>
                <w:szCs w:val="20"/>
                <w:lang w:val="uk-UA" w:bidi="th-TH"/>
              </w:rPr>
            </w:pPr>
            <w:r w:rsidRPr="00814744">
              <w:rPr>
                <w:sz w:val="20"/>
                <w:szCs w:val="20"/>
                <w:lang w:val="uk-UA" w:bidi="th-TH"/>
              </w:rPr>
              <w:t>137</w:t>
            </w:r>
          </w:p>
          <w:p w:rsidR="00564143" w:rsidRPr="00814744" w:rsidRDefault="00564143" w:rsidP="008B6D55">
            <w:pPr>
              <w:textAlignment w:val="baseline"/>
              <w:rPr>
                <w:sz w:val="20"/>
                <w:szCs w:val="20"/>
                <w:lang w:val="uk-UA" w:bidi="th-TH"/>
              </w:rPr>
            </w:pPr>
          </w:p>
        </w:tc>
        <w:tc>
          <w:tcPr>
            <w:tcW w:w="585" w:type="pct"/>
          </w:tcPr>
          <w:p w:rsidR="00564143" w:rsidRPr="00814744" w:rsidRDefault="00814744" w:rsidP="008B6D55">
            <w:pPr>
              <w:jc w:val="center"/>
              <w:textAlignment w:val="baseline"/>
              <w:rPr>
                <w:sz w:val="20"/>
                <w:szCs w:val="20"/>
                <w:lang w:val="uk-UA" w:bidi="th-TH"/>
              </w:rPr>
            </w:pPr>
            <w:r w:rsidRPr="00814744">
              <w:rPr>
                <w:sz w:val="20"/>
                <w:szCs w:val="20"/>
                <w:lang w:val="uk-UA" w:bidi="th-TH"/>
              </w:rPr>
              <w:t>137</w:t>
            </w:r>
          </w:p>
        </w:tc>
      </w:tr>
      <w:tr w:rsidR="005831FF" w:rsidRPr="005831FF" w:rsidTr="00814744">
        <w:trPr>
          <w:jc w:val="center"/>
        </w:trPr>
        <w:tc>
          <w:tcPr>
            <w:tcW w:w="659" w:type="pct"/>
          </w:tcPr>
          <w:p w:rsidR="00564143" w:rsidRPr="005831FF" w:rsidRDefault="00564143" w:rsidP="008B6D55">
            <w:pPr>
              <w:jc w:val="center"/>
              <w:textAlignment w:val="baseline"/>
              <w:rPr>
                <w:color w:val="000000"/>
                <w:sz w:val="20"/>
                <w:szCs w:val="20"/>
                <w:lang w:val="uk-UA" w:bidi="th-TH"/>
              </w:rPr>
            </w:pPr>
            <w:r w:rsidRPr="005831FF">
              <w:rPr>
                <w:color w:val="000000"/>
                <w:sz w:val="20"/>
                <w:szCs w:val="20"/>
                <w:lang w:val="uk-UA" w:bidi="th-TH"/>
              </w:rPr>
              <w:t>11</w:t>
            </w:r>
          </w:p>
        </w:tc>
        <w:tc>
          <w:tcPr>
            <w:tcW w:w="2921" w:type="pct"/>
          </w:tcPr>
          <w:p w:rsidR="00564143" w:rsidRPr="005831FF" w:rsidRDefault="00564143" w:rsidP="003E6AB4">
            <w:pPr>
              <w:textAlignment w:val="baseline"/>
              <w:rPr>
                <w:color w:val="000000"/>
                <w:sz w:val="20"/>
                <w:szCs w:val="20"/>
                <w:lang w:val="uk-UA" w:bidi="th-TH"/>
              </w:rPr>
            </w:pPr>
            <w:r w:rsidRPr="005831FF">
              <w:rPr>
                <w:color w:val="000000"/>
                <w:sz w:val="20"/>
                <w:szCs w:val="20"/>
                <w:lang w:val="uk-UA" w:bidi="th-TH"/>
              </w:rPr>
              <w:t>Сумарні витрати суб’єктів господарювання великого та середнього підприємництва, на виконання регулювання (вартість регулювання) (рядок 9 х рядок 10), гривень</w:t>
            </w:r>
          </w:p>
        </w:tc>
        <w:tc>
          <w:tcPr>
            <w:tcW w:w="834" w:type="pct"/>
          </w:tcPr>
          <w:p w:rsidR="00564143" w:rsidRPr="00814744" w:rsidRDefault="00814744" w:rsidP="00814744">
            <w:pPr>
              <w:jc w:val="center"/>
              <w:textAlignment w:val="baseline"/>
              <w:rPr>
                <w:sz w:val="20"/>
                <w:szCs w:val="20"/>
                <w:lang w:val="uk-UA" w:bidi="th-TH"/>
              </w:rPr>
            </w:pPr>
            <w:r w:rsidRPr="00814744">
              <w:rPr>
                <w:sz w:val="20"/>
                <w:szCs w:val="20"/>
                <w:lang w:val="uk-UA" w:bidi="th-TH"/>
              </w:rPr>
              <w:t>851 860,52</w:t>
            </w:r>
          </w:p>
        </w:tc>
        <w:tc>
          <w:tcPr>
            <w:tcW w:w="585" w:type="pct"/>
          </w:tcPr>
          <w:p w:rsidR="00564143" w:rsidRPr="00814744" w:rsidRDefault="00814744" w:rsidP="009C4FAB">
            <w:pPr>
              <w:jc w:val="center"/>
              <w:textAlignment w:val="baseline"/>
              <w:rPr>
                <w:sz w:val="20"/>
                <w:szCs w:val="20"/>
                <w:lang w:val="uk-UA" w:bidi="th-TH"/>
              </w:rPr>
            </w:pPr>
            <w:r>
              <w:rPr>
                <w:sz w:val="20"/>
                <w:szCs w:val="20"/>
                <w:lang w:val="uk-UA" w:bidi="th-TH"/>
              </w:rPr>
              <w:t>3</w:t>
            </w:r>
            <w:r w:rsidR="009C4FAB">
              <w:rPr>
                <w:sz w:val="20"/>
                <w:szCs w:val="20"/>
                <w:lang w:val="uk-UA" w:bidi="th-TH"/>
              </w:rPr>
              <w:t> 300 302</w:t>
            </w:r>
            <w:r>
              <w:rPr>
                <w:sz w:val="20"/>
                <w:szCs w:val="20"/>
                <w:lang w:val="uk-UA" w:bidi="th-TH"/>
              </w:rPr>
              <w:t>,6</w:t>
            </w:r>
          </w:p>
        </w:tc>
      </w:tr>
    </w:tbl>
    <w:p w:rsidR="00564143" w:rsidRPr="005831FF" w:rsidRDefault="00564143" w:rsidP="00677B2B">
      <w:pPr>
        <w:jc w:val="center"/>
        <w:rPr>
          <w:color w:val="000000"/>
          <w:lang w:val="uk-UA"/>
        </w:rPr>
      </w:pPr>
      <w:r w:rsidRPr="005831FF">
        <w:rPr>
          <w:color w:val="000000"/>
          <w:lang w:val="uk-UA"/>
        </w:rPr>
        <w:t>Розрахунок відповідних витрат на одного суб'єкта господарювання</w:t>
      </w:r>
    </w:p>
    <w:tbl>
      <w:tblPr>
        <w:tblW w:w="5000" w:type="pct"/>
        <w:jc w:val="center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354"/>
        <w:gridCol w:w="210"/>
        <w:gridCol w:w="1714"/>
        <w:gridCol w:w="1470"/>
        <w:gridCol w:w="288"/>
        <w:gridCol w:w="1593"/>
      </w:tblGrid>
      <w:tr w:rsidR="005831FF" w:rsidRPr="005831FF" w:rsidTr="00901C3D">
        <w:trPr>
          <w:tblCellSpacing w:w="22" w:type="dxa"/>
          <w:jc w:val="center"/>
        </w:trPr>
        <w:tc>
          <w:tcPr>
            <w:tcW w:w="2345" w:type="pct"/>
            <w:gridSpan w:val="2"/>
          </w:tcPr>
          <w:p w:rsidR="00564143" w:rsidRPr="005831FF" w:rsidRDefault="00564143" w:rsidP="008B6D5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831FF">
              <w:rPr>
                <w:color w:val="000000"/>
                <w:sz w:val="20"/>
                <w:szCs w:val="20"/>
                <w:lang w:val="uk-UA"/>
              </w:rPr>
              <w:t>Вид витрат</w:t>
            </w:r>
          </w:p>
        </w:tc>
        <w:tc>
          <w:tcPr>
            <w:tcW w:w="880" w:type="pct"/>
          </w:tcPr>
          <w:p w:rsidR="00564143" w:rsidRPr="005831FF" w:rsidRDefault="00564143" w:rsidP="008B6D5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831FF">
              <w:rPr>
                <w:color w:val="000000"/>
                <w:sz w:val="20"/>
                <w:szCs w:val="20"/>
                <w:lang w:val="uk-UA"/>
              </w:rPr>
              <w:t>У перший рік</w:t>
            </w:r>
          </w:p>
        </w:tc>
        <w:tc>
          <w:tcPr>
            <w:tcW w:w="880" w:type="pct"/>
            <w:gridSpan w:val="2"/>
          </w:tcPr>
          <w:p w:rsidR="00564143" w:rsidRPr="005831FF" w:rsidRDefault="00564143" w:rsidP="008B6D5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831FF">
              <w:rPr>
                <w:color w:val="000000"/>
                <w:sz w:val="20"/>
                <w:szCs w:val="20"/>
                <w:lang w:val="uk-UA"/>
              </w:rPr>
              <w:t>Періодичні (за рік)</w:t>
            </w:r>
          </w:p>
        </w:tc>
        <w:tc>
          <w:tcPr>
            <w:tcW w:w="781" w:type="pct"/>
          </w:tcPr>
          <w:p w:rsidR="00564143" w:rsidRPr="005831FF" w:rsidRDefault="00564143" w:rsidP="008B6D5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831FF">
              <w:rPr>
                <w:color w:val="000000"/>
                <w:sz w:val="20"/>
                <w:szCs w:val="20"/>
                <w:lang w:val="uk-UA"/>
              </w:rPr>
              <w:t>Витрати за п'ять років</w:t>
            </w:r>
          </w:p>
        </w:tc>
      </w:tr>
      <w:tr w:rsidR="005831FF" w:rsidRPr="005831FF" w:rsidTr="00901C3D">
        <w:trPr>
          <w:tblCellSpacing w:w="22" w:type="dxa"/>
          <w:jc w:val="center"/>
        </w:trPr>
        <w:tc>
          <w:tcPr>
            <w:tcW w:w="2345" w:type="pct"/>
            <w:gridSpan w:val="2"/>
          </w:tcPr>
          <w:p w:rsidR="00564143" w:rsidRPr="005831FF" w:rsidRDefault="00564143" w:rsidP="008B6D55">
            <w:pPr>
              <w:rPr>
                <w:color w:val="000000"/>
                <w:sz w:val="20"/>
                <w:szCs w:val="20"/>
                <w:lang w:val="uk-UA"/>
              </w:rPr>
            </w:pPr>
            <w:r w:rsidRPr="005831FF">
              <w:rPr>
                <w:color w:val="000000"/>
                <w:sz w:val="20"/>
                <w:szCs w:val="20"/>
                <w:lang w:val="uk-UA"/>
              </w:rPr>
              <w:t>Витрати на придбання основних фондів, обладнання та приладів, сервісне обслуговування, навчання / підвищення кваліфікації персоналу тощо</w:t>
            </w:r>
          </w:p>
          <w:p w:rsidR="00704CDD" w:rsidRPr="005831FF" w:rsidRDefault="00704CDD" w:rsidP="00901C3D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5831FF">
              <w:rPr>
                <w:color w:val="000000"/>
                <w:sz w:val="20"/>
                <w:szCs w:val="20"/>
                <w:lang w:val="uk-UA"/>
              </w:rPr>
              <w:t>Придбання шумоізоляційного обладнан</w:t>
            </w:r>
            <w:r w:rsidR="00DA0FD6">
              <w:rPr>
                <w:color w:val="000000"/>
                <w:sz w:val="20"/>
                <w:szCs w:val="20"/>
                <w:lang w:val="uk-UA"/>
              </w:rPr>
              <w:t>ня, заміна прис</w:t>
            </w:r>
            <w:r w:rsidRPr="005831FF">
              <w:rPr>
                <w:color w:val="000000"/>
                <w:sz w:val="20"/>
                <w:szCs w:val="20"/>
                <w:lang w:val="uk-UA"/>
              </w:rPr>
              <w:t xml:space="preserve">троїв, машин та механізмів з мінімальним шумоутворенням (з розрахунку, що середня сума витрат на 1 </w:t>
            </w:r>
            <w:r w:rsidR="00DA0FD6" w:rsidRPr="005831FF">
              <w:rPr>
                <w:color w:val="000000"/>
                <w:sz w:val="20"/>
                <w:szCs w:val="20"/>
                <w:lang w:val="uk-UA"/>
              </w:rPr>
              <w:t>суб’єкта</w:t>
            </w:r>
            <w:r w:rsidRPr="005831FF">
              <w:rPr>
                <w:color w:val="000000"/>
                <w:sz w:val="20"/>
                <w:szCs w:val="20"/>
                <w:lang w:val="uk-UA"/>
              </w:rPr>
              <w:t xml:space="preserve"> середнього підприємництва складатиме 4800,00 грн.)</w:t>
            </w:r>
          </w:p>
        </w:tc>
        <w:tc>
          <w:tcPr>
            <w:tcW w:w="880" w:type="pct"/>
            <w:vAlign w:val="center"/>
          </w:tcPr>
          <w:p w:rsidR="00564143" w:rsidRPr="00FB3C5D" w:rsidRDefault="00704CDD" w:rsidP="008B6D55">
            <w:pPr>
              <w:jc w:val="center"/>
              <w:rPr>
                <w:sz w:val="20"/>
                <w:szCs w:val="20"/>
                <w:lang w:val="uk-UA"/>
              </w:rPr>
            </w:pPr>
            <w:r w:rsidRPr="00FB3C5D">
              <w:rPr>
                <w:sz w:val="20"/>
                <w:szCs w:val="20"/>
                <w:lang w:val="uk-UA"/>
              </w:rPr>
              <w:t>4800,00</w:t>
            </w:r>
          </w:p>
        </w:tc>
        <w:tc>
          <w:tcPr>
            <w:tcW w:w="880" w:type="pct"/>
            <w:gridSpan w:val="2"/>
            <w:vAlign w:val="center"/>
          </w:tcPr>
          <w:p w:rsidR="00564143" w:rsidRPr="00FB3C5D" w:rsidRDefault="00704CDD" w:rsidP="008B6D55">
            <w:pPr>
              <w:jc w:val="center"/>
              <w:rPr>
                <w:sz w:val="20"/>
                <w:szCs w:val="20"/>
                <w:lang w:val="uk-UA"/>
              </w:rPr>
            </w:pPr>
            <w:r w:rsidRPr="00FB3C5D">
              <w:rPr>
                <w:sz w:val="20"/>
                <w:szCs w:val="20"/>
                <w:lang w:val="uk-UA"/>
              </w:rPr>
              <w:t>4800,00</w:t>
            </w:r>
          </w:p>
        </w:tc>
        <w:tc>
          <w:tcPr>
            <w:tcW w:w="781" w:type="pct"/>
            <w:vAlign w:val="center"/>
          </w:tcPr>
          <w:p w:rsidR="00564143" w:rsidRPr="00FB3C5D" w:rsidRDefault="00704CDD" w:rsidP="008B6D55">
            <w:pPr>
              <w:jc w:val="center"/>
              <w:rPr>
                <w:sz w:val="20"/>
                <w:szCs w:val="20"/>
                <w:lang w:val="uk-UA"/>
              </w:rPr>
            </w:pPr>
            <w:r w:rsidRPr="00FB3C5D">
              <w:rPr>
                <w:sz w:val="20"/>
                <w:szCs w:val="20"/>
                <w:lang w:val="uk-UA"/>
              </w:rPr>
              <w:t>24000,00</w:t>
            </w:r>
          </w:p>
        </w:tc>
      </w:tr>
      <w:tr w:rsidR="005831FF" w:rsidRPr="005831FF" w:rsidTr="00901C3D">
        <w:trPr>
          <w:tblCellSpacing w:w="22" w:type="dxa"/>
          <w:jc w:val="center"/>
        </w:trPr>
        <w:tc>
          <w:tcPr>
            <w:tcW w:w="2258" w:type="pct"/>
          </w:tcPr>
          <w:p w:rsidR="00564143" w:rsidRPr="005831FF" w:rsidRDefault="00564143" w:rsidP="008B6D5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831FF">
              <w:rPr>
                <w:color w:val="000000"/>
                <w:sz w:val="20"/>
                <w:szCs w:val="20"/>
                <w:lang w:val="uk-UA"/>
              </w:rPr>
              <w:t>Вид витрат</w:t>
            </w:r>
          </w:p>
        </w:tc>
        <w:tc>
          <w:tcPr>
            <w:tcW w:w="1718" w:type="pct"/>
            <w:gridSpan w:val="3"/>
          </w:tcPr>
          <w:p w:rsidR="00564143" w:rsidRPr="005831FF" w:rsidRDefault="00564143" w:rsidP="008B6D5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831FF">
              <w:rPr>
                <w:color w:val="000000"/>
                <w:sz w:val="20"/>
                <w:szCs w:val="20"/>
                <w:lang w:val="uk-UA"/>
              </w:rPr>
              <w:t>Витрати на сплату податків та зборів (змінених/нововведених) (за рік)</w:t>
            </w:r>
          </w:p>
        </w:tc>
        <w:tc>
          <w:tcPr>
            <w:tcW w:w="933" w:type="pct"/>
            <w:gridSpan w:val="2"/>
          </w:tcPr>
          <w:p w:rsidR="00564143" w:rsidRPr="005831FF" w:rsidRDefault="00564143" w:rsidP="008B6D5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831FF">
              <w:rPr>
                <w:color w:val="000000"/>
                <w:sz w:val="20"/>
                <w:szCs w:val="20"/>
                <w:lang w:val="uk-UA"/>
              </w:rPr>
              <w:t>Витрати за п'ять років</w:t>
            </w:r>
          </w:p>
        </w:tc>
      </w:tr>
      <w:tr w:rsidR="005831FF" w:rsidRPr="005831FF" w:rsidTr="00901C3D">
        <w:trPr>
          <w:tblCellSpacing w:w="22" w:type="dxa"/>
          <w:jc w:val="center"/>
        </w:trPr>
        <w:tc>
          <w:tcPr>
            <w:tcW w:w="2258" w:type="pct"/>
          </w:tcPr>
          <w:p w:rsidR="00564143" w:rsidRPr="005831FF" w:rsidRDefault="00564143" w:rsidP="008B6D55">
            <w:pPr>
              <w:rPr>
                <w:color w:val="000000"/>
                <w:sz w:val="20"/>
                <w:szCs w:val="20"/>
                <w:lang w:val="uk-UA"/>
              </w:rPr>
            </w:pPr>
            <w:r w:rsidRPr="005831FF">
              <w:rPr>
                <w:color w:val="000000"/>
                <w:sz w:val="20"/>
                <w:szCs w:val="20"/>
                <w:lang w:val="uk-UA"/>
              </w:rPr>
              <w:t>Податки та збори (зміна розміру податків/зборів, виникнення необхідності у сплаті податків/зборів)</w:t>
            </w:r>
          </w:p>
        </w:tc>
        <w:tc>
          <w:tcPr>
            <w:tcW w:w="1718" w:type="pct"/>
            <w:gridSpan w:val="3"/>
            <w:vAlign w:val="center"/>
          </w:tcPr>
          <w:p w:rsidR="00564143" w:rsidRPr="005831FF" w:rsidRDefault="00564143" w:rsidP="008B6D5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831FF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33" w:type="pct"/>
            <w:gridSpan w:val="2"/>
            <w:vAlign w:val="center"/>
          </w:tcPr>
          <w:p w:rsidR="00564143" w:rsidRPr="005831FF" w:rsidRDefault="00564143" w:rsidP="008B6D5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831FF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</w:tbl>
    <w:p w:rsidR="00564143" w:rsidRDefault="00564143" w:rsidP="00677B2B">
      <w:pPr>
        <w:jc w:val="center"/>
        <w:rPr>
          <w:color w:val="000000"/>
          <w:lang w:val="uk-UA"/>
        </w:rPr>
      </w:pPr>
    </w:p>
    <w:p w:rsidR="006806FD" w:rsidRPr="005831FF" w:rsidRDefault="006806FD" w:rsidP="00677B2B">
      <w:pPr>
        <w:jc w:val="center"/>
        <w:rPr>
          <w:color w:val="000000"/>
          <w:lang w:val="uk-UA"/>
        </w:rPr>
      </w:pPr>
    </w:p>
    <w:tbl>
      <w:tblPr>
        <w:tblW w:w="5000" w:type="pct"/>
        <w:jc w:val="center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125"/>
        <w:gridCol w:w="1799"/>
        <w:gridCol w:w="1810"/>
        <w:gridCol w:w="1514"/>
        <w:gridCol w:w="1381"/>
      </w:tblGrid>
      <w:tr w:rsidR="005831FF" w:rsidRPr="005831FF" w:rsidTr="008B6D55">
        <w:trPr>
          <w:tblCellSpacing w:w="22" w:type="dxa"/>
          <w:jc w:val="center"/>
        </w:trPr>
        <w:tc>
          <w:tcPr>
            <w:tcW w:w="1590" w:type="pct"/>
          </w:tcPr>
          <w:p w:rsidR="00564143" w:rsidRPr="005831FF" w:rsidRDefault="00564143" w:rsidP="008B6D5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831FF">
              <w:rPr>
                <w:color w:val="000000"/>
                <w:sz w:val="20"/>
                <w:szCs w:val="20"/>
                <w:lang w:val="uk-UA"/>
              </w:rPr>
              <w:lastRenderedPageBreak/>
              <w:t>Вид витрат</w:t>
            </w:r>
          </w:p>
        </w:tc>
        <w:tc>
          <w:tcPr>
            <w:tcW w:w="912" w:type="pct"/>
          </w:tcPr>
          <w:p w:rsidR="00564143" w:rsidRPr="005831FF" w:rsidRDefault="00564143" w:rsidP="008B6D5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831FF">
              <w:rPr>
                <w:color w:val="000000"/>
                <w:sz w:val="20"/>
                <w:szCs w:val="20"/>
                <w:lang w:val="uk-UA"/>
              </w:rPr>
              <w:t>Витрати* на ведення обліку, підготовку та подання звітності (за рік)</w:t>
            </w:r>
          </w:p>
        </w:tc>
        <w:tc>
          <w:tcPr>
            <w:tcW w:w="918" w:type="pct"/>
          </w:tcPr>
          <w:p w:rsidR="00564143" w:rsidRPr="005831FF" w:rsidRDefault="00564143" w:rsidP="008B6D5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831FF">
              <w:rPr>
                <w:color w:val="000000"/>
                <w:sz w:val="20"/>
                <w:szCs w:val="20"/>
                <w:lang w:val="uk-UA"/>
              </w:rPr>
              <w:t>Витрати на оплату штрафних санкцій за рік</w:t>
            </w:r>
          </w:p>
        </w:tc>
        <w:tc>
          <w:tcPr>
            <w:tcW w:w="764" w:type="pct"/>
          </w:tcPr>
          <w:p w:rsidR="00564143" w:rsidRPr="005831FF" w:rsidRDefault="00564143" w:rsidP="008B6D5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831FF">
              <w:rPr>
                <w:color w:val="000000"/>
                <w:sz w:val="20"/>
                <w:szCs w:val="20"/>
                <w:lang w:val="uk-UA"/>
              </w:rPr>
              <w:t>Разом за рік</w:t>
            </w:r>
          </w:p>
        </w:tc>
        <w:tc>
          <w:tcPr>
            <w:tcW w:w="683" w:type="pct"/>
          </w:tcPr>
          <w:p w:rsidR="00564143" w:rsidRPr="005831FF" w:rsidRDefault="00564143" w:rsidP="008B6D5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831FF">
              <w:rPr>
                <w:color w:val="000000"/>
                <w:sz w:val="20"/>
                <w:szCs w:val="20"/>
                <w:lang w:val="uk-UA"/>
              </w:rPr>
              <w:t>Витрати за п'ять років</w:t>
            </w:r>
          </w:p>
        </w:tc>
      </w:tr>
      <w:tr w:rsidR="005831FF" w:rsidRPr="005831FF" w:rsidTr="008B6D55">
        <w:trPr>
          <w:tblCellSpacing w:w="22" w:type="dxa"/>
          <w:jc w:val="center"/>
        </w:trPr>
        <w:tc>
          <w:tcPr>
            <w:tcW w:w="1590" w:type="pct"/>
          </w:tcPr>
          <w:p w:rsidR="00564143" w:rsidRPr="005831FF" w:rsidRDefault="00564143" w:rsidP="008B6D55">
            <w:pPr>
              <w:rPr>
                <w:color w:val="000000"/>
                <w:sz w:val="20"/>
                <w:szCs w:val="20"/>
                <w:lang w:val="uk-UA"/>
              </w:rPr>
            </w:pPr>
            <w:r w:rsidRPr="005831FF">
              <w:rPr>
                <w:color w:val="000000"/>
                <w:sz w:val="20"/>
                <w:szCs w:val="20"/>
                <w:lang w:val="uk-UA"/>
              </w:rPr>
              <w:t>Витрати, пов'язані із веденням обліку, підготовкою та поданням звітності державним органам (витрати часу персоналу)</w:t>
            </w:r>
          </w:p>
        </w:tc>
        <w:tc>
          <w:tcPr>
            <w:tcW w:w="912" w:type="pct"/>
            <w:vAlign w:val="center"/>
          </w:tcPr>
          <w:p w:rsidR="00564143" w:rsidRPr="005831FF" w:rsidRDefault="00564143" w:rsidP="008B6D5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831FF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18" w:type="pct"/>
            <w:vAlign w:val="center"/>
          </w:tcPr>
          <w:p w:rsidR="00564143" w:rsidRPr="005831FF" w:rsidRDefault="00564143" w:rsidP="008B6D5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831FF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764" w:type="pct"/>
            <w:vAlign w:val="center"/>
          </w:tcPr>
          <w:p w:rsidR="00564143" w:rsidRPr="005831FF" w:rsidRDefault="00564143" w:rsidP="008B6D5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831FF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683" w:type="pct"/>
            <w:vAlign w:val="center"/>
          </w:tcPr>
          <w:p w:rsidR="00564143" w:rsidRPr="005831FF" w:rsidRDefault="00564143" w:rsidP="008B6D5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831FF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</w:tbl>
    <w:p w:rsidR="00564143" w:rsidRPr="005831FF" w:rsidRDefault="00564143" w:rsidP="00677B2B">
      <w:pPr>
        <w:jc w:val="both"/>
        <w:rPr>
          <w:color w:val="000000"/>
          <w:lang w:val="uk-UA"/>
        </w:rPr>
      </w:pPr>
      <w:r w:rsidRPr="005831FF">
        <w:rPr>
          <w:color w:val="000000"/>
          <w:lang w:val="uk-UA"/>
        </w:rPr>
        <w:t xml:space="preserve">* </w:t>
      </w:r>
      <w:r w:rsidRPr="005831FF">
        <w:rPr>
          <w:color w:val="000000"/>
          <w:sz w:val="20"/>
          <w:szCs w:val="20"/>
          <w:lang w:val="uk-UA"/>
        </w:rPr>
        <w:t>Вартість витрат, пов'язаних із підготовкою та поданням звітності державним органам, визначається шляхом множення фактичних витрат часу персоналу на заробітну плату спеціаліста відповідної кваліфікації).</w:t>
      </w:r>
    </w:p>
    <w:tbl>
      <w:tblPr>
        <w:tblW w:w="5000" w:type="pct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125"/>
        <w:gridCol w:w="1799"/>
        <w:gridCol w:w="1797"/>
        <w:gridCol w:w="1522"/>
        <w:gridCol w:w="1386"/>
      </w:tblGrid>
      <w:tr w:rsidR="005831FF" w:rsidRPr="005831FF" w:rsidTr="008B6D55">
        <w:trPr>
          <w:tblCellSpacing w:w="22" w:type="dxa"/>
        </w:trPr>
        <w:tc>
          <w:tcPr>
            <w:tcW w:w="1590" w:type="pct"/>
          </w:tcPr>
          <w:p w:rsidR="00564143" w:rsidRPr="005831FF" w:rsidRDefault="00564143" w:rsidP="008B6D5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831FF">
              <w:rPr>
                <w:color w:val="000000"/>
                <w:sz w:val="20"/>
                <w:szCs w:val="20"/>
                <w:lang w:val="uk-UA"/>
              </w:rPr>
              <w:t>Вид витрат</w:t>
            </w:r>
          </w:p>
        </w:tc>
        <w:tc>
          <w:tcPr>
            <w:tcW w:w="912" w:type="pct"/>
          </w:tcPr>
          <w:p w:rsidR="00564143" w:rsidRPr="005831FF" w:rsidRDefault="00564143" w:rsidP="008B6D5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831FF">
              <w:rPr>
                <w:color w:val="000000"/>
                <w:sz w:val="20"/>
                <w:szCs w:val="20"/>
                <w:lang w:val="uk-UA"/>
              </w:rPr>
              <w:t>Витрати* на адміністрування заходів державного нагляду (контролю) (за рік)</w:t>
            </w:r>
          </w:p>
        </w:tc>
        <w:tc>
          <w:tcPr>
            <w:tcW w:w="911" w:type="pct"/>
          </w:tcPr>
          <w:p w:rsidR="00564143" w:rsidRPr="005831FF" w:rsidRDefault="00564143" w:rsidP="008B6D5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831FF">
              <w:rPr>
                <w:color w:val="000000"/>
                <w:sz w:val="20"/>
                <w:szCs w:val="20"/>
                <w:lang w:val="uk-UA"/>
              </w:rPr>
              <w:t>Витрати на оплату штрафних санкцій та усунення виявлених порушень (за рік)</w:t>
            </w:r>
          </w:p>
        </w:tc>
        <w:tc>
          <w:tcPr>
            <w:tcW w:w="768" w:type="pct"/>
          </w:tcPr>
          <w:p w:rsidR="00564143" w:rsidRPr="005831FF" w:rsidRDefault="00564143" w:rsidP="008B6D5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831FF">
              <w:rPr>
                <w:color w:val="000000"/>
                <w:sz w:val="20"/>
                <w:szCs w:val="20"/>
                <w:lang w:val="uk-UA"/>
              </w:rPr>
              <w:t>Разом за рік</w:t>
            </w:r>
          </w:p>
        </w:tc>
        <w:tc>
          <w:tcPr>
            <w:tcW w:w="686" w:type="pct"/>
          </w:tcPr>
          <w:p w:rsidR="00564143" w:rsidRPr="005831FF" w:rsidRDefault="00564143" w:rsidP="008B6D5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831FF">
              <w:rPr>
                <w:color w:val="000000"/>
                <w:sz w:val="20"/>
                <w:szCs w:val="20"/>
                <w:lang w:val="uk-UA"/>
              </w:rPr>
              <w:t>Витрати за п'ять років</w:t>
            </w:r>
          </w:p>
        </w:tc>
      </w:tr>
      <w:tr w:rsidR="005831FF" w:rsidRPr="005831FF" w:rsidTr="008B6D55">
        <w:trPr>
          <w:tblCellSpacing w:w="22" w:type="dxa"/>
        </w:trPr>
        <w:tc>
          <w:tcPr>
            <w:tcW w:w="1590" w:type="pct"/>
          </w:tcPr>
          <w:p w:rsidR="00564143" w:rsidRPr="005831FF" w:rsidRDefault="00564143" w:rsidP="008B6D55">
            <w:pPr>
              <w:rPr>
                <w:color w:val="000000"/>
                <w:sz w:val="20"/>
                <w:szCs w:val="20"/>
                <w:lang w:val="uk-UA"/>
              </w:rPr>
            </w:pPr>
            <w:r w:rsidRPr="005831FF">
              <w:rPr>
                <w:color w:val="000000"/>
                <w:sz w:val="20"/>
                <w:szCs w:val="20"/>
                <w:lang w:val="uk-UA"/>
              </w:rPr>
              <w:t>Витрати, пов'язані з адмініструванням заходів державного нагляду (контролю) (перевірок, штрафних санкцій, виконання рішень/приписів тощо)</w:t>
            </w:r>
          </w:p>
        </w:tc>
        <w:tc>
          <w:tcPr>
            <w:tcW w:w="912" w:type="pct"/>
            <w:vAlign w:val="center"/>
          </w:tcPr>
          <w:p w:rsidR="00564143" w:rsidRPr="005831FF" w:rsidRDefault="00564143" w:rsidP="008B6D5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831FF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11" w:type="pct"/>
            <w:vAlign w:val="center"/>
          </w:tcPr>
          <w:p w:rsidR="00564143" w:rsidRPr="005831FF" w:rsidRDefault="00564143" w:rsidP="008B6D5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831FF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768" w:type="pct"/>
            <w:vAlign w:val="center"/>
          </w:tcPr>
          <w:p w:rsidR="00564143" w:rsidRPr="005831FF" w:rsidRDefault="00564143" w:rsidP="008B6D5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831FF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686" w:type="pct"/>
            <w:vAlign w:val="center"/>
          </w:tcPr>
          <w:p w:rsidR="00564143" w:rsidRPr="005831FF" w:rsidRDefault="00564143" w:rsidP="008B6D5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564143" w:rsidRPr="005831FF" w:rsidRDefault="00564143" w:rsidP="00677B2B">
      <w:pPr>
        <w:jc w:val="both"/>
        <w:rPr>
          <w:color w:val="000000"/>
          <w:lang w:val="uk-UA"/>
        </w:rPr>
      </w:pPr>
      <w:r w:rsidRPr="005831FF">
        <w:rPr>
          <w:color w:val="000000"/>
          <w:lang w:val="uk-UA"/>
        </w:rPr>
        <w:t xml:space="preserve">* </w:t>
      </w:r>
      <w:r w:rsidRPr="005831FF">
        <w:rPr>
          <w:color w:val="000000"/>
          <w:sz w:val="20"/>
          <w:szCs w:val="20"/>
          <w:lang w:val="uk-UA"/>
        </w:rPr>
        <w:t>Вартість витрат, пов'язаних з адмініструванням заходів державного нагляду (контролю), визначається шляхом множення фактичних витрат часу персоналу на заробітну плату спеціаліста відповідної кваліфікації.</w:t>
      </w:r>
    </w:p>
    <w:tbl>
      <w:tblPr>
        <w:tblW w:w="5000" w:type="pct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106"/>
        <w:gridCol w:w="1559"/>
        <w:gridCol w:w="1702"/>
        <w:gridCol w:w="1153"/>
        <w:gridCol w:w="1109"/>
      </w:tblGrid>
      <w:tr w:rsidR="005831FF" w:rsidRPr="005831FF" w:rsidTr="00901C3D">
        <w:trPr>
          <w:tblCellSpacing w:w="22" w:type="dxa"/>
        </w:trPr>
        <w:tc>
          <w:tcPr>
            <w:tcW w:w="2098" w:type="pct"/>
          </w:tcPr>
          <w:p w:rsidR="00564143" w:rsidRPr="005831FF" w:rsidRDefault="00564143" w:rsidP="008B6D5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831FF">
              <w:rPr>
                <w:color w:val="000000"/>
                <w:sz w:val="20"/>
                <w:szCs w:val="20"/>
                <w:lang w:val="uk-UA"/>
              </w:rPr>
              <w:t>Вид витрат</w:t>
            </w:r>
          </w:p>
        </w:tc>
        <w:tc>
          <w:tcPr>
            <w:tcW w:w="787" w:type="pct"/>
          </w:tcPr>
          <w:p w:rsidR="00564143" w:rsidRPr="005831FF" w:rsidRDefault="00564143" w:rsidP="008B6D5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831FF">
              <w:rPr>
                <w:color w:val="000000"/>
                <w:sz w:val="20"/>
                <w:szCs w:val="20"/>
                <w:lang w:val="uk-UA"/>
              </w:rPr>
              <w:t>Витрати на проходження відповідних процедур (витрати часу, витрати на експертизи, тощо)</w:t>
            </w:r>
          </w:p>
        </w:tc>
        <w:tc>
          <w:tcPr>
            <w:tcW w:w="861" w:type="pct"/>
          </w:tcPr>
          <w:p w:rsidR="00564143" w:rsidRPr="005831FF" w:rsidRDefault="00564143" w:rsidP="008B6D5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831FF">
              <w:rPr>
                <w:color w:val="000000"/>
                <w:sz w:val="20"/>
                <w:szCs w:val="20"/>
                <w:lang w:val="uk-UA"/>
              </w:rPr>
              <w:t>Витрати безпосередньо на дозволи, ліцензії, сертифікати, страхові поліси (за рік - стартовий)</w:t>
            </w:r>
          </w:p>
        </w:tc>
        <w:tc>
          <w:tcPr>
            <w:tcW w:w="576" w:type="pct"/>
          </w:tcPr>
          <w:p w:rsidR="00564143" w:rsidRPr="005831FF" w:rsidRDefault="00564143" w:rsidP="008B6D5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831FF">
              <w:rPr>
                <w:color w:val="000000"/>
                <w:sz w:val="20"/>
                <w:szCs w:val="20"/>
                <w:lang w:val="uk-UA"/>
              </w:rPr>
              <w:t>Разом за рік (стартовий)</w:t>
            </w:r>
          </w:p>
        </w:tc>
        <w:tc>
          <w:tcPr>
            <w:tcW w:w="542" w:type="pct"/>
          </w:tcPr>
          <w:p w:rsidR="00564143" w:rsidRPr="005831FF" w:rsidRDefault="00564143" w:rsidP="008B6D5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831FF">
              <w:rPr>
                <w:color w:val="000000"/>
                <w:sz w:val="20"/>
                <w:szCs w:val="20"/>
                <w:lang w:val="uk-UA"/>
              </w:rPr>
              <w:t>Витрати за п'ять років</w:t>
            </w:r>
          </w:p>
        </w:tc>
      </w:tr>
      <w:tr w:rsidR="005831FF" w:rsidRPr="005831FF" w:rsidTr="00901C3D">
        <w:trPr>
          <w:trHeight w:val="1339"/>
          <w:tblCellSpacing w:w="22" w:type="dxa"/>
        </w:trPr>
        <w:tc>
          <w:tcPr>
            <w:tcW w:w="2098" w:type="pct"/>
          </w:tcPr>
          <w:p w:rsidR="00564143" w:rsidRPr="005831FF" w:rsidRDefault="00564143" w:rsidP="00901C3D">
            <w:pPr>
              <w:rPr>
                <w:color w:val="000000"/>
                <w:sz w:val="20"/>
                <w:szCs w:val="20"/>
                <w:lang w:val="uk-UA"/>
              </w:rPr>
            </w:pPr>
            <w:r w:rsidRPr="005831FF">
              <w:rPr>
                <w:color w:val="000000"/>
                <w:sz w:val="20"/>
                <w:szCs w:val="20"/>
                <w:lang w:val="uk-UA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незалежних/обов'язкових експертиз, сертифікації, атестації тощо) та інших послуг (проведення наукових, інших експертиз, страхування тощо)</w:t>
            </w:r>
          </w:p>
        </w:tc>
        <w:tc>
          <w:tcPr>
            <w:tcW w:w="787" w:type="pct"/>
            <w:vAlign w:val="center"/>
          </w:tcPr>
          <w:p w:rsidR="00564143" w:rsidRPr="005831FF" w:rsidRDefault="00564143" w:rsidP="008B6D5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831FF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61" w:type="pct"/>
            <w:vAlign w:val="center"/>
          </w:tcPr>
          <w:p w:rsidR="00564143" w:rsidRPr="005831FF" w:rsidRDefault="00564143" w:rsidP="008B6D5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831FF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576" w:type="pct"/>
            <w:vAlign w:val="center"/>
          </w:tcPr>
          <w:p w:rsidR="00564143" w:rsidRPr="005831FF" w:rsidRDefault="00564143" w:rsidP="008B6D5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831FF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542" w:type="pct"/>
            <w:vAlign w:val="center"/>
          </w:tcPr>
          <w:p w:rsidR="00564143" w:rsidRPr="005831FF" w:rsidRDefault="00564143" w:rsidP="008B6D5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831FF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</w:tbl>
    <w:p w:rsidR="00564143" w:rsidRPr="005831FF" w:rsidRDefault="00564143" w:rsidP="00677B2B">
      <w:pPr>
        <w:jc w:val="both"/>
        <w:rPr>
          <w:color w:val="000000"/>
          <w:lang w:val="uk-UA"/>
        </w:rPr>
      </w:pPr>
    </w:p>
    <w:tbl>
      <w:tblPr>
        <w:tblW w:w="5000" w:type="pct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641"/>
        <w:gridCol w:w="1926"/>
        <w:gridCol w:w="2114"/>
        <w:gridCol w:w="1948"/>
      </w:tblGrid>
      <w:tr w:rsidR="005831FF" w:rsidRPr="005831FF" w:rsidTr="008B6D55">
        <w:trPr>
          <w:tblCellSpacing w:w="22" w:type="dxa"/>
        </w:trPr>
        <w:tc>
          <w:tcPr>
            <w:tcW w:w="1900" w:type="pct"/>
          </w:tcPr>
          <w:p w:rsidR="00564143" w:rsidRPr="005831FF" w:rsidRDefault="00564143" w:rsidP="008B6D5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831FF">
              <w:rPr>
                <w:color w:val="000000"/>
                <w:sz w:val="20"/>
                <w:szCs w:val="20"/>
                <w:lang w:val="uk-UA"/>
              </w:rPr>
              <w:t>Вид витрат</w:t>
            </w:r>
          </w:p>
        </w:tc>
        <w:tc>
          <w:tcPr>
            <w:tcW w:w="1000" w:type="pct"/>
          </w:tcPr>
          <w:p w:rsidR="00564143" w:rsidRPr="005831FF" w:rsidRDefault="00564143" w:rsidP="008B6D5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831FF">
              <w:rPr>
                <w:color w:val="000000"/>
                <w:sz w:val="20"/>
                <w:szCs w:val="20"/>
                <w:lang w:val="uk-UA"/>
              </w:rPr>
              <w:t>За рік (стартовий)</w:t>
            </w:r>
          </w:p>
        </w:tc>
        <w:tc>
          <w:tcPr>
            <w:tcW w:w="1100" w:type="pct"/>
          </w:tcPr>
          <w:p w:rsidR="00564143" w:rsidRPr="005831FF" w:rsidRDefault="00564143" w:rsidP="008B6D5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831FF">
              <w:rPr>
                <w:color w:val="000000"/>
                <w:sz w:val="20"/>
                <w:szCs w:val="20"/>
                <w:lang w:val="uk-UA"/>
              </w:rPr>
              <w:t>Періодичні (за наступний рік)</w:t>
            </w:r>
          </w:p>
        </w:tc>
        <w:tc>
          <w:tcPr>
            <w:tcW w:w="1000" w:type="pct"/>
          </w:tcPr>
          <w:p w:rsidR="00564143" w:rsidRPr="005831FF" w:rsidRDefault="00564143" w:rsidP="008B6D5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831FF">
              <w:rPr>
                <w:color w:val="000000"/>
                <w:sz w:val="20"/>
                <w:szCs w:val="20"/>
                <w:lang w:val="uk-UA"/>
              </w:rPr>
              <w:t>Витрати за п'ять років</w:t>
            </w:r>
          </w:p>
        </w:tc>
      </w:tr>
      <w:tr w:rsidR="005831FF" w:rsidRPr="005831FF" w:rsidTr="008B6D55">
        <w:trPr>
          <w:tblCellSpacing w:w="22" w:type="dxa"/>
        </w:trPr>
        <w:tc>
          <w:tcPr>
            <w:tcW w:w="1900" w:type="pct"/>
          </w:tcPr>
          <w:p w:rsidR="00564143" w:rsidRPr="005831FF" w:rsidRDefault="00564143" w:rsidP="00901C3D">
            <w:pPr>
              <w:textAlignment w:val="baseline"/>
              <w:rPr>
                <w:color w:val="000000"/>
                <w:sz w:val="20"/>
                <w:szCs w:val="20"/>
                <w:lang w:val="uk-UA"/>
              </w:rPr>
            </w:pPr>
            <w:r w:rsidRPr="005831FF">
              <w:rPr>
                <w:color w:val="000000"/>
                <w:sz w:val="20"/>
                <w:szCs w:val="20"/>
                <w:lang w:val="uk-UA" w:bidi="th-TH"/>
              </w:rPr>
              <w:t>Витрати на оборотні активи (матеріали, канцелярські товари тощо), гривень</w:t>
            </w:r>
          </w:p>
        </w:tc>
        <w:tc>
          <w:tcPr>
            <w:tcW w:w="1000" w:type="pct"/>
            <w:vAlign w:val="center"/>
          </w:tcPr>
          <w:p w:rsidR="00564143" w:rsidRPr="005831FF" w:rsidRDefault="000608B8" w:rsidP="008B6D5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831FF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00" w:type="pct"/>
            <w:vAlign w:val="center"/>
          </w:tcPr>
          <w:p w:rsidR="00564143" w:rsidRPr="005831FF" w:rsidRDefault="000608B8" w:rsidP="008B6D5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831FF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00" w:type="pct"/>
            <w:vAlign w:val="center"/>
          </w:tcPr>
          <w:p w:rsidR="00564143" w:rsidRPr="005831FF" w:rsidRDefault="000608B8" w:rsidP="008B6D5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831FF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</w:tbl>
    <w:p w:rsidR="00564143" w:rsidRPr="005831FF" w:rsidRDefault="00564143" w:rsidP="00677B2B">
      <w:pPr>
        <w:jc w:val="both"/>
        <w:rPr>
          <w:color w:val="000000"/>
          <w:sz w:val="20"/>
          <w:szCs w:val="20"/>
          <w:lang w:val="uk-UA"/>
        </w:rPr>
      </w:pPr>
    </w:p>
    <w:tbl>
      <w:tblPr>
        <w:tblW w:w="5000" w:type="pct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847"/>
        <w:gridCol w:w="3920"/>
        <w:gridCol w:w="1862"/>
      </w:tblGrid>
      <w:tr w:rsidR="005831FF" w:rsidRPr="005831FF" w:rsidTr="008B6D55">
        <w:trPr>
          <w:tblCellSpacing w:w="22" w:type="dxa"/>
        </w:trPr>
        <w:tc>
          <w:tcPr>
            <w:tcW w:w="2000" w:type="pct"/>
          </w:tcPr>
          <w:p w:rsidR="00564143" w:rsidRPr="005831FF" w:rsidRDefault="00564143" w:rsidP="008B6D5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831FF">
              <w:rPr>
                <w:color w:val="000000"/>
                <w:sz w:val="20"/>
                <w:szCs w:val="20"/>
                <w:lang w:val="uk-UA"/>
              </w:rPr>
              <w:t>Вид витрат</w:t>
            </w:r>
          </w:p>
        </w:tc>
        <w:tc>
          <w:tcPr>
            <w:tcW w:w="2050" w:type="pct"/>
          </w:tcPr>
          <w:p w:rsidR="00564143" w:rsidRPr="005831FF" w:rsidRDefault="00564143" w:rsidP="008B6D5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831FF">
              <w:rPr>
                <w:color w:val="000000"/>
                <w:sz w:val="20"/>
                <w:szCs w:val="20"/>
                <w:lang w:val="uk-UA"/>
              </w:rPr>
              <w:t>Витрати на оплату праці додатково найманого персоналу (за рік)</w:t>
            </w:r>
          </w:p>
        </w:tc>
        <w:tc>
          <w:tcPr>
            <w:tcW w:w="950" w:type="pct"/>
          </w:tcPr>
          <w:p w:rsidR="00564143" w:rsidRPr="005831FF" w:rsidRDefault="00564143" w:rsidP="008B6D5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831FF">
              <w:rPr>
                <w:color w:val="000000"/>
                <w:sz w:val="20"/>
                <w:szCs w:val="20"/>
                <w:lang w:val="uk-UA"/>
              </w:rPr>
              <w:t>Витрати за п'ять років</w:t>
            </w:r>
          </w:p>
        </w:tc>
      </w:tr>
      <w:tr w:rsidR="005831FF" w:rsidRPr="005831FF" w:rsidTr="008B6D55">
        <w:trPr>
          <w:tblCellSpacing w:w="22" w:type="dxa"/>
        </w:trPr>
        <w:tc>
          <w:tcPr>
            <w:tcW w:w="2000" w:type="pct"/>
          </w:tcPr>
          <w:p w:rsidR="00564143" w:rsidRPr="005831FF" w:rsidRDefault="00564143" w:rsidP="00901C3D">
            <w:pPr>
              <w:rPr>
                <w:color w:val="000000"/>
                <w:sz w:val="20"/>
                <w:szCs w:val="20"/>
                <w:lang w:val="uk-UA"/>
              </w:rPr>
            </w:pPr>
            <w:r w:rsidRPr="005831FF">
              <w:rPr>
                <w:color w:val="000000"/>
                <w:sz w:val="20"/>
                <w:szCs w:val="20"/>
                <w:lang w:val="uk-UA"/>
              </w:rPr>
              <w:t xml:space="preserve">Витрати, пов'язані із </w:t>
            </w:r>
            <w:proofErr w:type="spellStart"/>
            <w:r w:rsidRPr="005831FF">
              <w:rPr>
                <w:color w:val="000000"/>
                <w:sz w:val="20"/>
                <w:szCs w:val="20"/>
                <w:lang w:val="uk-UA"/>
              </w:rPr>
              <w:t>наймом</w:t>
            </w:r>
            <w:proofErr w:type="spellEnd"/>
            <w:r w:rsidRPr="005831FF">
              <w:rPr>
                <w:color w:val="000000"/>
                <w:sz w:val="20"/>
                <w:szCs w:val="20"/>
                <w:lang w:val="uk-UA"/>
              </w:rPr>
              <w:t xml:space="preserve"> додаткового персоналу</w:t>
            </w:r>
          </w:p>
        </w:tc>
        <w:tc>
          <w:tcPr>
            <w:tcW w:w="2050" w:type="pct"/>
            <w:vAlign w:val="center"/>
          </w:tcPr>
          <w:p w:rsidR="00564143" w:rsidRPr="005831FF" w:rsidRDefault="000608B8" w:rsidP="008B6D5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831FF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50" w:type="pct"/>
            <w:vAlign w:val="center"/>
          </w:tcPr>
          <w:p w:rsidR="00564143" w:rsidRPr="005831FF" w:rsidRDefault="000608B8" w:rsidP="008B6D5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831FF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</w:tbl>
    <w:p w:rsidR="00EF5E5F" w:rsidRDefault="00EF5E5F" w:rsidP="007D0893">
      <w:pPr>
        <w:ind w:firstLine="708"/>
        <w:jc w:val="both"/>
        <w:rPr>
          <w:b/>
          <w:color w:val="000000"/>
          <w:sz w:val="28"/>
          <w:szCs w:val="28"/>
          <w:lang w:val="uk-UA"/>
        </w:rPr>
      </w:pPr>
    </w:p>
    <w:p w:rsidR="00564143" w:rsidRPr="005831FF" w:rsidRDefault="00564143" w:rsidP="007D0893">
      <w:pPr>
        <w:ind w:firstLine="708"/>
        <w:jc w:val="both"/>
        <w:rPr>
          <w:b/>
          <w:color w:val="000000"/>
          <w:sz w:val="28"/>
          <w:szCs w:val="28"/>
          <w:lang w:val="uk-UA"/>
        </w:rPr>
      </w:pPr>
      <w:r w:rsidRPr="005831FF">
        <w:rPr>
          <w:b/>
          <w:color w:val="000000"/>
          <w:sz w:val="28"/>
          <w:szCs w:val="28"/>
          <w:lang w:val="uk-UA"/>
        </w:rPr>
        <w:t>І</w:t>
      </w:r>
      <w:r w:rsidRPr="005831FF">
        <w:rPr>
          <w:b/>
          <w:color w:val="000000"/>
          <w:sz w:val="28"/>
          <w:szCs w:val="28"/>
          <w:lang w:val="en-US"/>
        </w:rPr>
        <w:t>V</w:t>
      </w:r>
      <w:r w:rsidRPr="005831FF">
        <w:rPr>
          <w:b/>
          <w:color w:val="000000"/>
          <w:sz w:val="28"/>
          <w:szCs w:val="28"/>
          <w:lang w:val="uk-UA"/>
        </w:rPr>
        <w:t>. Вибір найбільш оптимального альтернативного способу досягнення цілей</w:t>
      </w:r>
    </w:p>
    <w:p w:rsidR="00564143" w:rsidRPr="005831FF" w:rsidRDefault="00564143" w:rsidP="007D0893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5831FF">
        <w:rPr>
          <w:color w:val="000000"/>
          <w:sz w:val="28"/>
          <w:szCs w:val="28"/>
          <w:lang w:val="uk-UA"/>
        </w:rPr>
        <w:t xml:space="preserve">Можливість виконання акта з боку органу місцевого самоврядування, а також фізичних та юридичних осіб оцінюється як висока. Механізм повної або часткової компенсації можливої шкоди у разі настання очікуваних наслідків дії </w:t>
      </w:r>
      <w:r w:rsidRPr="005831FF">
        <w:rPr>
          <w:color w:val="000000"/>
          <w:sz w:val="28"/>
          <w:szCs w:val="28"/>
          <w:lang w:val="uk-UA"/>
        </w:rPr>
        <w:lastRenderedPageBreak/>
        <w:t>акта не розроблявся, оскільки настання будь-яких негативних наслідків, за результатами прийняття запропонованого механізму, не очікується.</w:t>
      </w:r>
    </w:p>
    <w:p w:rsidR="00564143" w:rsidRPr="005831FF" w:rsidRDefault="00564143" w:rsidP="005B42B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5831FF">
        <w:rPr>
          <w:color w:val="000000"/>
          <w:sz w:val="28"/>
          <w:szCs w:val="28"/>
          <w:lang w:val="uk-UA"/>
        </w:rPr>
        <w:t>Здійснення контролю за дотриманням вимог регуляторного акта забезпечують у межах своїх повноважень відповідні органи державної влади, місцевого самоврядування та створені ними (чи їх посадовими особами) у встановленому порядку колегіальні органи.</w:t>
      </w:r>
    </w:p>
    <w:p w:rsidR="00564143" w:rsidRPr="005831FF" w:rsidRDefault="00564143" w:rsidP="005B42BA">
      <w:pPr>
        <w:ind w:firstLine="708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2475"/>
        <w:gridCol w:w="3906"/>
      </w:tblGrid>
      <w:tr w:rsidR="005831FF" w:rsidRPr="005831FF" w:rsidTr="000A2E2C">
        <w:tc>
          <w:tcPr>
            <w:tcW w:w="3190" w:type="dxa"/>
          </w:tcPr>
          <w:p w:rsidR="00564143" w:rsidRPr="00310136" w:rsidRDefault="00564143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lang w:val="uk-UA"/>
              </w:rPr>
            </w:pPr>
            <w:r w:rsidRPr="00310136">
              <w:rPr>
                <w:color w:val="000000"/>
                <w:lang w:val="uk-UA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2475" w:type="dxa"/>
          </w:tcPr>
          <w:p w:rsidR="00564143" w:rsidRPr="00310136" w:rsidRDefault="00564143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lang w:val="uk-UA"/>
              </w:rPr>
            </w:pPr>
            <w:r w:rsidRPr="00310136">
              <w:rPr>
                <w:color w:val="000000"/>
                <w:lang w:val="uk-UA"/>
              </w:rPr>
              <w:t>Бал результативності (за чотирибальною системою оцінки)</w:t>
            </w:r>
          </w:p>
        </w:tc>
        <w:tc>
          <w:tcPr>
            <w:tcW w:w="3906" w:type="dxa"/>
          </w:tcPr>
          <w:p w:rsidR="00564143" w:rsidRPr="00310136" w:rsidRDefault="00564143" w:rsidP="00221A7D">
            <w:pPr>
              <w:tabs>
                <w:tab w:val="center" w:pos="4153"/>
                <w:tab w:val="right" w:pos="8306"/>
              </w:tabs>
              <w:ind w:hanging="1"/>
              <w:jc w:val="center"/>
              <w:rPr>
                <w:color w:val="000000"/>
                <w:lang w:val="uk-UA"/>
              </w:rPr>
            </w:pPr>
            <w:r w:rsidRPr="00310136">
              <w:rPr>
                <w:color w:val="000000"/>
                <w:lang w:val="uk-UA"/>
              </w:rPr>
              <w:t>Коментарі щодо присвоєння відповідного балу</w:t>
            </w:r>
          </w:p>
        </w:tc>
      </w:tr>
      <w:tr w:rsidR="005831FF" w:rsidRPr="005831FF" w:rsidTr="000A2E2C">
        <w:tc>
          <w:tcPr>
            <w:tcW w:w="3190" w:type="dxa"/>
          </w:tcPr>
          <w:p w:rsidR="00564143" w:rsidRPr="00310136" w:rsidRDefault="00564143" w:rsidP="00935FC2">
            <w:pPr>
              <w:tabs>
                <w:tab w:val="center" w:pos="4153"/>
                <w:tab w:val="right" w:pos="8306"/>
              </w:tabs>
              <w:jc w:val="both"/>
              <w:rPr>
                <w:color w:val="000000"/>
                <w:lang w:val="uk-UA"/>
              </w:rPr>
            </w:pPr>
            <w:r w:rsidRPr="00310136">
              <w:rPr>
                <w:color w:val="000000"/>
                <w:lang w:val="uk-UA"/>
              </w:rPr>
              <w:t>Альтернатива 1</w:t>
            </w:r>
          </w:p>
          <w:p w:rsidR="00564143" w:rsidRPr="00310136" w:rsidRDefault="00564143" w:rsidP="00935FC2">
            <w:pPr>
              <w:tabs>
                <w:tab w:val="center" w:pos="4153"/>
                <w:tab w:val="right" w:pos="8306"/>
              </w:tabs>
              <w:jc w:val="both"/>
              <w:rPr>
                <w:color w:val="000000"/>
                <w:lang w:val="uk-UA"/>
              </w:rPr>
            </w:pPr>
            <w:r w:rsidRPr="00310136">
              <w:rPr>
                <w:color w:val="000000"/>
                <w:lang w:val="uk-UA"/>
              </w:rPr>
              <w:t>Залишення існуючої на даний момент ситуації без змін</w:t>
            </w:r>
          </w:p>
        </w:tc>
        <w:tc>
          <w:tcPr>
            <w:tcW w:w="2475" w:type="dxa"/>
          </w:tcPr>
          <w:p w:rsidR="00564143" w:rsidRPr="00310136" w:rsidRDefault="00564143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lang w:val="uk-UA"/>
              </w:rPr>
            </w:pPr>
            <w:r w:rsidRPr="00310136">
              <w:rPr>
                <w:color w:val="000000"/>
                <w:lang w:val="uk-UA"/>
              </w:rPr>
              <w:t>1</w:t>
            </w:r>
          </w:p>
        </w:tc>
        <w:tc>
          <w:tcPr>
            <w:tcW w:w="3906" w:type="dxa"/>
          </w:tcPr>
          <w:p w:rsidR="00564143" w:rsidRPr="00310136" w:rsidRDefault="00564143">
            <w:pPr>
              <w:tabs>
                <w:tab w:val="center" w:pos="4153"/>
                <w:tab w:val="right" w:pos="8306"/>
              </w:tabs>
              <w:jc w:val="both"/>
              <w:rPr>
                <w:color w:val="000000"/>
                <w:lang w:val="uk-UA"/>
              </w:rPr>
            </w:pPr>
            <w:r w:rsidRPr="00310136">
              <w:rPr>
                <w:color w:val="000000"/>
                <w:lang w:val="uk-UA"/>
              </w:rPr>
              <w:t>Не вирішує поставленої проблеми.</w:t>
            </w:r>
          </w:p>
          <w:p w:rsidR="00564143" w:rsidRPr="00310136" w:rsidRDefault="00564143">
            <w:pPr>
              <w:tabs>
                <w:tab w:val="center" w:pos="4153"/>
                <w:tab w:val="right" w:pos="8306"/>
              </w:tabs>
              <w:jc w:val="both"/>
              <w:rPr>
                <w:color w:val="000000"/>
                <w:lang w:val="uk-UA"/>
              </w:rPr>
            </w:pPr>
            <w:r w:rsidRPr="00310136">
              <w:rPr>
                <w:color w:val="000000"/>
                <w:lang w:val="uk-UA"/>
              </w:rPr>
              <w:t>Залишення існуючої ситуації на даний момент без змін є неприйнятною, оскільки не відповідає вимогам чинного законодавства України</w:t>
            </w:r>
          </w:p>
        </w:tc>
      </w:tr>
      <w:tr w:rsidR="005831FF" w:rsidRPr="000A2E2C" w:rsidTr="000A2E2C">
        <w:tc>
          <w:tcPr>
            <w:tcW w:w="3190" w:type="dxa"/>
          </w:tcPr>
          <w:p w:rsidR="00564143" w:rsidRPr="00BA4C4B" w:rsidRDefault="00564143" w:rsidP="00201296">
            <w:pPr>
              <w:spacing w:after="120"/>
              <w:jc w:val="both"/>
              <w:rPr>
                <w:bCs/>
                <w:color w:val="000000"/>
                <w:spacing w:val="6"/>
                <w:bdr w:val="none" w:sz="0" w:space="0" w:color="auto" w:frame="1"/>
                <w:lang w:val="uk-UA"/>
              </w:rPr>
            </w:pPr>
            <w:r w:rsidRPr="00BA4C4B">
              <w:rPr>
                <w:bCs/>
                <w:color w:val="000000"/>
                <w:spacing w:val="6"/>
                <w:bdr w:val="none" w:sz="0" w:space="0" w:color="auto" w:frame="1"/>
                <w:lang w:val="uk-UA"/>
              </w:rPr>
              <w:t>Альтернатива 2</w:t>
            </w:r>
          </w:p>
          <w:p w:rsidR="00564143" w:rsidRPr="00BA4C4B" w:rsidRDefault="00564143" w:rsidP="00201296">
            <w:pPr>
              <w:tabs>
                <w:tab w:val="center" w:pos="4153"/>
                <w:tab w:val="right" w:pos="8306"/>
              </w:tabs>
              <w:rPr>
                <w:color w:val="000000"/>
                <w:lang w:val="uk-UA"/>
              </w:rPr>
            </w:pPr>
            <w:r w:rsidRPr="00BA4C4B">
              <w:rPr>
                <w:bCs/>
                <w:color w:val="000000"/>
                <w:spacing w:val="6"/>
                <w:shd w:val="clear" w:color="auto" w:fill="FFFFFF"/>
                <w:lang w:val="uk-UA"/>
              </w:rPr>
              <w:t>Застосування регуляторного акта інших органів місцевого самоврядування</w:t>
            </w:r>
          </w:p>
        </w:tc>
        <w:tc>
          <w:tcPr>
            <w:tcW w:w="2475" w:type="dxa"/>
          </w:tcPr>
          <w:p w:rsidR="00564143" w:rsidRPr="00BA4C4B" w:rsidRDefault="00564143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lang w:val="uk-UA"/>
              </w:rPr>
            </w:pPr>
            <w:r w:rsidRPr="00BA4C4B">
              <w:rPr>
                <w:color w:val="000000"/>
                <w:lang w:val="uk-UA"/>
              </w:rPr>
              <w:t>1</w:t>
            </w:r>
          </w:p>
        </w:tc>
        <w:tc>
          <w:tcPr>
            <w:tcW w:w="3906" w:type="dxa"/>
          </w:tcPr>
          <w:p w:rsidR="00564143" w:rsidRPr="00BA4C4B" w:rsidRDefault="00564143" w:rsidP="000A2E2C">
            <w:pPr>
              <w:tabs>
                <w:tab w:val="center" w:pos="4153"/>
                <w:tab w:val="right" w:pos="8306"/>
              </w:tabs>
              <w:jc w:val="both"/>
              <w:rPr>
                <w:color w:val="000000"/>
                <w:lang w:val="uk-UA"/>
              </w:rPr>
            </w:pPr>
            <w:r w:rsidRPr="00BA4C4B">
              <w:rPr>
                <w:color w:val="000000"/>
                <w:lang w:val="uk-UA"/>
              </w:rPr>
              <w:t>Не вирішує поставленої проблеми.</w:t>
            </w:r>
            <w:r w:rsidR="00BA4C4B">
              <w:rPr>
                <w:color w:val="000000"/>
                <w:lang w:val="uk-UA"/>
              </w:rPr>
              <w:t xml:space="preserve"> </w:t>
            </w:r>
            <w:r w:rsidRPr="00BA4C4B">
              <w:rPr>
                <w:bCs/>
                <w:color w:val="000000"/>
                <w:spacing w:val="6"/>
                <w:shd w:val="clear" w:color="auto" w:fill="FFFFFF"/>
                <w:lang w:val="uk-UA"/>
              </w:rPr>
              <w:t xml:space="preserve">Застосування регуляторного акта інших органів місцевого самоврядування,  </w:t>
            </w:r>
            <w:r w:rsidR="00BA4C4B">
              <w:rPr>
                <w:bCs/>
                <w:color w:val="000000"/>
                <w:spacing w:val="6"/>
                <w:shd w:val="clear" w:color="auto" w:fill="FFFFFF"/>
                <w:lang w:val="uk-UA"/>
              </w:rPr>
              <w:t>п</w:t>
            </w:r>
            <w:r w:rsidRPr="00BA4C4B">
              <w:rPr>
                <w:bCs/>
                <w:color w:val="000000"/>
                <w:spacing w:val="6"/>
                <w:shd w:val="clear" w:color="auto" w:fill="FFFFFF"/>
                <w:lang w:val="uk-UA"/>
              </w:rPr>
              <w:t xml:space="preserve">рийнятого в інших адміністративно-територіальних одиницях та керування ним у разі відсутності </w:t>
            </w:r>
            <w:r w:rsidR="000A2E2C" w:rsidRPr="00FB3C5D">
              <w:rPr>
                <w:bCs/>
                <w:spacing w:val="6"/>
                <w:shd w:val="clear" w:color="auto" w:fill="FFFFFF"/>
                <w:lang w:val="uk-UA"/>
              </w:rPr>
              <w:t>Правил Сумської міської територіальної громади</w:t>
            </w:r>
            <w:r w:rsidRPr="00FB3C5D">
              <w:rPr>
                <w:bCs/>
                <w:spacing w:val="6"/>
                <w:shd w:val="clear" w:color="auto" w:fill="FFFFFF"/>
                <w:lang w:val="uk-UA"/>
              </w:rPr>
              <w:t xml:space="preserve"> є таким</w:t>
            </w:r>
            <w:r w:rsidRPr="00BA4C4B">
              <w:rPr>
                <w:bCs/>
                <w:color w:val="000000"/>
                <w:spacing w:val="6"/>
                <w:shd w:val="clear" w:color="auto" w:fill="FFFFFF"/>
                <w:lang w:val="uk-UA"/>
              </w:rPr>
              <w:t>, що суперечить чинному законодавству.</w:t>
            </w:r>
          </w:p>
        </w:tc>
      </w:tr>
      <w:tr w:rsidR="005831FF" w:rsidRPr="005A6701" w:rsidTr="000A2E2C">
        <w:tc>
          <w:tcPr>
            <w:tcW w:w="3190" w:type="dxa"/>
          </w:tcPr>
          <w:p w:rsidR="00564143" w:rsidRPr="00BA4C4B" w:rsidRDefault="00564143" w:rsidP="00935FC2">
            <w:pPr>
              <w:tabs>
                <w:tab w:val="center" w:pos="4153"/>
                <w:tab w:val="right" w:pos="8306"/>
              </w:tabs>
              <w:jc w:val="both"/>
              <w:rPr>
                <w:color w:val="000000"/>
                <w:lang w:val="uk-UA"/>
              </w:rPr>
            </w:pPr>
            <w:r w:rsidRPr="00BA4C4B">
              <w:rPr>
                <w:color w:val="000000"/>
                <w:lang w:val="uk-UA"/>
              </w:rPr>
              <w:t>Альтернатива 3</w:t>
            </w:r>
          </w:p>
          <w:p w:rsidR="00564143" w:rsidRPr="00BA4C4B" w:rsidRDefault="00564143" w:rsidP="00935FC2">
            <w:pPr>
              <w:tabs>
                <w:tab w:val="center" w:pos="4153"/>
                <w:tab w:val="right" w:pos="8306"/>
              </w:tabs>
              <w:jc w:val="both"/>
              <w:rPr>
                <w:color w:val="000000"/>
                <w:lang w:val="uk-UA"/>
              </w:rPr>
            </w:pPr>
            <w:r w:rsidRPr="00BA4C4B">
              <w:rPr>
                <w:color w:val="000000"/>
                <w:lang w:val="uk-UA"/>
              </w:rPr>
              <w:t>Прийняття проекту регуляторного акта</w:t>
            </w:r>
          </w:p>
        </w:tc>
        <w:tc>
          <w:tcPr>
            <w:tcW w:w="2475" w:type="dxa"/>
          </w:tcPr>
          <w:p w:rsidR="00564143" w:rsidRPr="00BA4C4B" w:rsidRDefault="00564143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lang w:val="uk-UA"/>
              </w:rPr>
            </w:pPr>
            <w:r w:rsidRPr="00BA4C4B">
              <w:rPr>
                <w:color w:val="000000"/>
                <w:lang w:val="uk-UA"/>
              </w:rPr>
              <w:t>4</w:t>
            </w:r>
          </w:p>
        </w:tc>
        <w:tc>
          <w:tcPr>
            <w:tcW w:w="3906" w:type="dxa"/>
          </w:tcPr>
          <w:p w:rsidR="00564143" w:rsidRPr="00BA4C4B" w:rsidRDefault="00564143" w:rsidP="00BA4C4B">
            <w:pPr>
              <w:tabs>
                <w:tab w:val="center" w:pos="4153"/>
                <w:tab w:val="right" w:pos="8306"/>
              </w:tabs>
              <w:jc w:val="both"/>
              <w:rPr>
                <w:color w:val="000000"/>
                <w:lang w:val="uk-UA"/>
              </w:rPr>
            </w:pPr>
            <w:r w:rsidRPr="00BA4C4B">
              <w:rPr>
                <w:color w:val="000000"/>
                <w:lang w:val="uk-UA"/>
              </w:rPr>
              <w:t xml:space="preserve">У разі прийняття акта, задекларовані цілі забезпечать повною мірою досягнення поставленої мети стосовно затвердження Правил додержання тиші </w:t>
            </w:r>
            <w:r w:rsidR="00BA4C4B" w:rsidRPr="00BA4C4B">
              <w:rPr>
                <w:color w:val="000000"/>
                <w:lang w:val="uk-UA"/>
              </w:rPr>
              <w:t xml:space="preserve">на території </w:t>
            </w:r>
            <w:r w:rsidRPr="00BA4C4B">
              <w:rPr>
                <w:color w:val="000000"/>
                <w:lang w:val="uk-UA"/>
              </w:rPr>
              <w:t>Сум</w:t>
            </w:r>
            <w:r w:rsidR="00BA4C4B" w:rsidRPr="00BA4C4B">
              <w:rPr>
                <w:color w:val="000000"/>
                <w:lang w:val="uk-UA"/>
              </w:rPr>
              <w:t>ської міської територіальної громади, п</w:t>
            </w:r>
            <w:r w:rsidRPr="00BA4C4B">
              <w:rPr>
                <w:color w:val="000000"/>
                <w:lang w:val="uk-UA"/>
              </w:rPr>
              <w:t xml:space="preserve">ідвищення рівня </w:t>
            </w:r>
            <w:r w:rsidRPr="00BA4C4B">
              <w:rPr>
                <w:lang w:val="uk-UA"/>
              </w:rPr>
              <w:t>самоврядного та громадського  контролю щодо додержання тиші, захищеність прав  і законних інтересів громадян</w:t>
            </w:r>
            <w:r w:rsidR="00BA4C4B" w:rsidRPr="00BA4C4B">
              <w:rPr>
                <w:lang w:val="uk-UA"/>
              </w:rPr>
              <w:t>,</w:t>
            </w:r>
            <w:r w:rsidRPr="00BA4C4B">
              <w:rPr>
                <w:lang w:val="uk-UA"/>
              </w:rPr>
              <w:t xml:space="preserve"> недопущення</w:t>
            </w:r>
            <w:r w:rsidR="00BA4C4B" w:rsidRPr="00BA4C4B">
              <w:rPr>
                <w:lang w:val="uk-UA"/>
              </w:rPr>
              <w:t xml:space="preserve"> п</w:t>
            </w:r>
            <w:r w:rsidRPr="00BA4C4B">
              <w:rPr>
                <w:lang w:val="uk-UA"/>
              </w:rPr>
              <w:t xml:space="preserve">еревищення </w:t>
            </w:r>
            <w:r w:rsidR="00BA4C4B" w:rsidRPr="00BA4C4B">
              <w:rPr>
                <w:lang w:val="uk-UA"/>
              </w:rPr>
              <w:t>в</w:t>
            </w:r>
            <w:r w:rsidRPr="00BA4C4B">
              <w:rPr>
                <w:lang w:val="uk-UA"/>
              </w:rPr>
              <w:t>становлених рівнів впливу шуму та інших фізичних факторів на середовище життєдіяльності людини</w:t>
            </w:r>
          </w:p>
        </w:tc>
      </w:tr>
    </w:tbl>
    <w:p w:rsidR="00564143" w:rsidRPr="005831FF" w:rsidRDefault="00564143" w:rsidP="007D0893">
      <w:pPr>
        <w:ind w:firstLine="708"/>
        <w:jc w:val="both"/>
        <w:rPr>
          <w:color w:val="000000"/>
          <w:sz w:val="26"/>
          <w:szCs w:val="26"/>
          <w:lang w:val="uk-UA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992"/>
        <w:gridCol w:w="1276"/>
        <w:gridCol w:w="2693"/>
        <w:gridCol w:w="681"/>
        <w:gridCol w:w="2012"/>
        <w:gridCol w:w="284"/>
      </w:tblGrid>
      <w:tr w:rsidR="005831FF" w:rsidRPr="00BA4C4B" w:rsidTr="00854151">
        <w:trPr>
          <w:gridAfter w:val="1"/>
          <w:wAfter w:w="284" w:type="dxa"/>
        </w:trPr>
        <w:tc>
          <w:tcPr>
            <w:tcW w:w="1980" w:type="dxa"/>
          </w:tcPr>
          <w:p w:rsidR="00564143" w:rsidRPr="00310136" w:rsidRDefault="00564143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lang w:val="uk-UA"/>
              </w:rPr>
            </w:pPr>
            <w:r w:rsidRPr="00310136">
              <w:rPr>
                <w:color w:val="000000"/>
                <w:lang w:val="uk-UA"/>
              </w:rPr>
              <w:t>Рейтинг результативності</w:t>
            </w:r>
          </w:p>
        </w:tc>
        <w:tc>
          <w:tcPr>
            <w:tcW w:w="2268" w:type="dxa"/>
            <w:gridSpan w:val="2"/>
          </w:tcPr>
          <w:p w:rsidR="00310136" w:rsidRDefault="00564143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lang w:val="uk-UA"/>
              </w:rPr>
            </w:pPr>
            <w:r w:rsidRPr="00310136">
              <w:rPr>
                <w:color w:val="000000"/>
                <w:lang w:val="uk-UA"/>
              </w:rPr>
              <w:t xml:space="preserve">Вигоди </w:t>
            </w:r>
          </w:p>
          <w:p w:rsidR="00564143" w:rsidRPr="00310136" w:rsidRDefault="00564143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lang w:val="uk-UA"/>
              </w:rPr>
            </w:pPr>
            <w:r w:rsidRPr="00310136">
              <w:rPr>
                <w:color w:val="000000"/>
                <w:lang w:val="uk-UA"/>
              </w:rPr>
              <w:t>(підсумок)</w:t>
            </w:r>
          </w:p>
          <w:p w:rsidR="00564143" w:rsidRPr="00310136" w:rsidRDefault="00564143">
            <w:pPr>
              <w:tabs>
                <w:tab w:val="center" w:pos="4153"/>
                <w:tab w:val="right" w:pos="8306"/>
              </w:tabs>
              <w:jc w:val="both"/>
              <w:rPr>
                <w:color w:val="000000"/>
                <w:lang w:val="uk-UA"/>
              </w:rPr>
            </w:pPr>
          </w:p>
        </w:tc>
        <w:tc>
          <w:tcPr>
            <w:tcW w:w="3374" w:type="dxa"/>
            <w:gridSpan w:val="2"/>
          </w:tcPr>
          <w:p w:rsidR="00564143" w:rsidRPr="00310136" w:rsidRDefault="00564143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lang w:val="uk-UA"/>
              </w:rPr>
            </w:pPr>
            <w:r w:rsidRPr="00310136">
              <w:rPr>
                <w:color w:val="000000"/>
                <w:lang w:val="uk-UA"/>
              </w:rPr>
              <w:t>Витрати (підсумок)</w:t>
            </w:r>
          </w:p>
          <w:p w:rsidR="00564143" w:rsidRPr="00310136" w:rsidRDefault="00564143">
            <w:pPr>
              <w:tabs>
                <w:tab w:val="center" w:pos="4153"/>
                <w:tab w:val="right" w:pos="8306"/>
              </w:tabs>
              <w:jc w:val="both"/>
              <w:rPr>
                <w:color w:val="000000"/>
                <w:lang w:val="uk-UA"/>
              </w:rPr>
            </w:pPr>
          </w:p>
        </w:tc>
        <w:tc>
          <w:tcPr>
            <w:tcW w:w="2012" w:type="dxa"/>
          </w:tcPr>
          <w:p w:rsidR="00564143" w:rsidRPr="00310136" w:rsidRDefault="00564143" w:rsidP="00901C3D">
            <w:pPr>
              <w:tabs>
                <w:tab w:val="center" w:pos="4153"/>
                <w:tab w:val="right" w:pos="8306"/>
              </w:tabs>
              <w:ind w:hanging="81"/>
              <w:jc w:val="both"/>
              <w:rPr>
                <w:color w:val="000000"/>
                <w:lang w:val="uk-UA"/>
              </w:rPr>
            </w:pPr>
            <w:r w:rsidRPr="00310136">
              <w:rPr>
                <w:color w:val="000000"/>
                <w:lang w:val="uk-UA"/>
              </w:rPr>
              <w:t xml:space="preserve">Обґрунтування відповідного місця </w:t>
            </w:r>
            <w:r w:rsidR="00901C3D" w:rsidRPr="00310136">
              <w:rPr>
                <w:color w:val="000000"/>
                <w:lang w:val="uk-UA"/>
              </w:rPr>
              <w:t>ал</w:t>
            </w:r>
            <w:r w:rsidRPr="00310136">
              <w:rPr>
                <w:color w:val="000000"/>
                <w:lang w:val="uk-UA"/>
              </w:rPr>
              <w:t>ьтернативи у рейтингу</w:t>
            </w:r>
          </w:p>
        </w:tc>
      </w:tr>
      <w:tr w:rsidR="005831FF" w:rsidRPr="005831FF" w:rsidTr="00854151">
        <w:trPr>
          <w:gridAfter w:val="1"/>
          <w:wAfter w:w="284" w:type="dxa"/>
        </w:trPr>
        <w:tc>
          <w:tcPr>
            <w:tcW w:w="1980" w:type="dxa"/>
          </w:tcPr>
          <w:p w:rsidR="00564143" w:rsidRPr="005831FF" w:rsidRDefault="00564143" w:rsidP="00201296">
            <w:pPr>
              <w:tabs>
                <w:tab w:val="center" w:pos="4153"/>
                <w:tab w:val="right" w:pos="8306"/>
              </w:tabs>
              <w:jc w:val="both"/>
              <w:rPr>
                <w:color w:val="000000"/>
                <w:lang w:val="uk-UA"/>
              </w:rPr>
            </w:pPr>
            <w:r w:rsidRPr="005831FF">
              <w:rPr>
                <w:color w:val="000000"/>
                <w:lang w:val="uk-UA"/>
              </w:rPr>
              <w:t>Альтернатива 1</w:t>
            </w:r>
          </w:p>
          <w:p w:rsidR="00564143" w:rsidRPr="005831FF" w:rsidRDefault="00564143" w:rsidP="00201296">
            <w:pPr>
              <w:tabs>
                <w:tab w:val="center" w:pos="4153"/>
                <w:tab w:val="right" w:pos="8306"/>
              </w:tabs>
              <w:jc w:val="both"/>
              <w:rPr>
                <w:color w:val="000000"/>
                <w:lang w:val="uk-UA"/>
              </w:rPr>
            </w:pPr>
            <w:r w:rsidRPr="005831FF">
              <w:rPr>
                <w:color w:val="000000"/>
                <w:lang w:val="uk-UA"/>
              </w:rPr>
              <w:t xml:space="preserve">Залишення існуючої на </w:t>
            </w:r>
            <w:r w:rsidRPr="005831FF">
              <w:rPr>
                <w:color w:val="000000"/>
                <w:lang w:val="uk-UA"/>
              </w:rPr>
              <w:lastRenderedPageBreak/>
              <w:t>даний момент ситуації без змін</w:t>
            </w:r>
          </w:p>
        </w:tc>
        <w:tc>
          <w:tcPr>
            <w:tcW w:w="2268" w:type="dxa"/>
            <w:gridSpan w:val="2"/>
          </w:tcPr>
          <w:p w:rsidR="00564143" w:rsidRPr="005831FF" w:rsidRDefault="00564143" w:rsidP="00201296">
            <w:pPr>
              <w:tabs>
                <w:tab w:val="center" w:pos="4153"/>
                <w:tab w:val="right" w:pos="8306"/>
              </w:tabs>
              <w:jc w:val="both"/>
              <w:rPr>
                <w:color w:val="000000"/>
                <w:lang w:val="uk-UA"/>
              </w:rPr>
            </w:pPr>
            <w:r w:rsidRPr="005831FF">
              <w:rPr>
                <w:color w:val="000000"/>
                <w:lang w:val="uk-UA"/>
              </w:rPr>
              <w:lastRenderedPageBreak/>
              <w:t>Відсутні</w:t>
            </w:r>
          </w:p>
        </w:tc>
        <w:tc>
          <w:tcPr>
            <w:tcW w:w="3374" w:type="dxa"/>
            <w:gridSpan w:val="2"/>
          </w:tcPr>
          <w:p w:rsidR="00564143" w:rsidRPr="006E0DA3" w:rsidRDefault="00564143" w:rsidP="00DA0FD6">
            <w:pPr>
              <w:tabs>
                <w:tab w:val="center" w:pos="4153"/>
                <w:tab w:val="right" w:pos="8306"/>
              </w:tabs>
              <w:jc w:val="both"/>
              <w:rPr>
                <w:color w:val="000000"/>
                <w:lang w:val="uk-UA"/>
              </w:rPr>
            </w:pPr>
            <w:r w:rsidRPr="006E0DA3">
              <w:rPr>
                <w:color w:val="000000"/>
                <w:lang w:val="uk-UA"/>
              </w:rPr>
              <w:t xml:space="preserve">1.Сплата адміністративних штрафів за ст. 182 КУпАП, що очікується на суму, </w:t>
            </w:r>
            <w:r w:rsidRPr="0045559E">
              <w:rPr>
                <w:lang w:val="uk-UA"/>
              </w:rPr>
              <w:t xml:space="preserve">яка </w:t>
            </w:r>
            <w:r w:rsidRPr="0045559E">
              <w:rPr>
                <w:lang w:val="uk-UA"/>
              </w:rPr>
              <w:lastRenderedPageBreak/>
              <w:t xml:space="preserve">перевищує показник </w:t>
            </w:r>
            <w:r w:rsidR="00F056F7">
              <w:rPr>
                <w:lang w:val="uk-UA"/>
              </w:rPr>
              <w:t xml:space="preserve">                              </w:t>
            </w:r>
            <w:r w:rsidR="0045559E" w:rsidRPr="0045559E">
              <w:rPr>
                <w:lang w:val="uk-UA"/>
              </w:rPr>
              <w:t>10 місяців 2021 року</w:t>
            </w:r>
            <w:r w:rsidRPr="0045559E">
              <w:rPr>
                <w:lang w:val="uk-UA"/>
              </w:rPr>
              <w:t xml:space="preserve">, тобто понад </w:t>
            </w:r>
            <w:r w:rsidR="0045559E" w:rsidRPr="0045559E">
              <w:rPr>
                <w:lang w:val="uk-UA"/>
              </w:rPr>
              <w:t xml:space="preserve">2 760,00 </w:t>
            </w:r>
            <w:r w:rsidRPr="0045559E">
              <w:rPr>
                <w:spacing w:val="-4"/>
                <w:kern w:val="2"/>
                <w:lang w:val="uk-UA" w:eastAsia="hi-IN" w:bidi="hi-IN"/>
              </w:rPr>
              <w:t>грн.</w:t>
            </w:r>
            <w:r w:rsidR="0045559E">
              <w:rPr>
                <w:spacing w:val="-4"/>
                <w:kern w:val="2"/>
                <w:lang w:val="uk-UA" w:eastAsia="hi-IN" w:bidi="hi-IN"/>
              </w:rPr>
              <w:t xml:space="preserve"> </w:t>
            </w:r>
            <w:r w:rsidRPr="00DA0FD6">
              <w:rPr>
                <w:lang w:val="uk-UA"/>
              </w:rPr>
              <w:t xml:space="preserve">(неврегульованість на місцевому рівні взаємовідносин в питаннях додержання тиші на території </w:t>
            </w:r>
            <w:r w:rsidR="00286BBC">
              <w:rPr>
                <w:lang w:val="uk-UA"/>
              </w:rPr>
              <w:t xml:space="preserve">Сумської міської територіальної громади </w:t>
            </w:r>
            <w:r w:rsidRPr="00DA0FD6">
              <w:rPr>
                <w:lang w:val="uk-UA"/>
              </w:rPr>
              <w:t>зумовить збільшення правопорушень з боку фізичних осіб у вказаній сфері)</w:t>
            </w:r>
          </w:p>
          <w:p w:rsidR="00564143" w:rsidRPr="006E0DA3" w:rsidRDefault="00564143" w:rsidP="00201296">
            <w:pPr>
              <w:tabs>
                <w:tab w:val="center" w:pos="4153"/>
                <w:tab w:val="right" w:pos="8306"/>
              </w:tabs>
              <w:jc w:val="both"/>
              <w:rPr>
                <w:color w:val="000000"/>
                <w:lang w:val="uk-UA"/>
              </w:rPr>
            </w:pPr>
          </w:p>
          <w:p w:rsidR="00564143" w:rsidRPr="00F056F7" w:rsidRDefault="00564143" w:rsidP="00201296">
            <w:pPr>
              <w:tabs>
                <w:tab w:val="center" w:pos="4153"/>
                <w:tab w:val="right" w:pos="8306"/>
              </w:tabs>
              <w:jc w:val="both"/>
              <w:rPr>
                <w:lang w:val="uk-UA"/>
              </w:rPr>
            </w:pPr>
            <w:r w:rsidRPr="006E0DA3">
              <w:rPr>
                <w:color w:val="000000"/>
                <w:lang w:val="uk-UA"/>
              </w:rPr>
              <w:t xml:space="preserve">2. Витрати юридичних осіб на надання пояснень при розгляді звернень громадян щодо порушень допустимих рівнів шуму </w:t>
            </w:r>
            <w:r w:rsidRPr="00F056F7">
              <w:rPr>
                <w:lang w:val="uk-UA"/>
              </w:rPr>
              <w:t xml:space="preserve">– </w:t>
            </w:r>
            <w:r w:rsidR="00DA0FD6" w:rsidRPr="00F056F7">
              <w:rPr>
                <w:lang w:val="uk-UA"/>
              </w:rPr>
              <w:t>106,65 грн.</w:t>
            </w:r>
          </w:p>
          <w:p w:rsidR="00564143" w:rsidRPr="006E0DA3" w:rsidRDefault="00564143" w:rsidP="00201296">
            <w:pPr>
              <w:tabs>
                <w:tab w:val="center" w:pos="4153"/>
                <w:tab w:val="right" w:pos="8306"/>
              </w:tabs>
              <w:jc w:val="both"/>
              <w:rPr>
                <w:color w:val="000000"/>
                <w:lang w:val="uk-UA"/>
              </w:rPr>
            </w:pPr>
          </w:p>
        </w:tc>
        <w:tc>
          <w:tcPr>
            <w:tcW w:w="2012" w:type="dxa"/>
          </w:tcPr>
          <w:p w:rsidR="00564143" w:rsidRPr="005831FF" w:rsidRDefault="00564143" w:rsidP="00201296">
            <w:pPr>
              <w:tabs>
                <w:tab w:val="center" w:pos="4153"/>
                <w:tab w:val="right" w:pos="8306"/>
              </w:tabs>
              <w:jc w:val="both"/>
              <w:rPr>
                <w:color w:val="000000"/>
                <w:lang w:val="uk-UA"/>
              </w:rPr>
            </w:pPr>
            <w:r w:rsidRPr="005831FF">
              <w:rPr>
                <w:color w:val="000000"/>
                <w:lang w:val="uk-UA"/>
              </w:rPr>
              <w:lastRenderedPageBreak/>
              <w:t xml:space="preserve">У разі залишення існуючої на даний момент </w:t>
            </w:r>
            <w:r w:rsidRPr="005831FF">
              <w:rPr>
                <w:color w:val="000000"/>
                <w:lang w:val="uk-UA"/>
              </w:rPr>
              <w:lastRenderedPageBreak/>
              <w:t xml:space="preserve">ситуації без змін, проблема продовжуватиме існувати, що не забезпечить досягнення поставленої мети. </w:t>
            </w:r>
          </w:p>
        </w:tc>
      </w:tr>
      <w:tr w:rsidR="00D23226" w:rsidRPr="005831FF" w:rsidTr="00854151">
        <w:trPr>
          <w:gridAfter w:val="1"/>
          <w:wAfter w:w="284" w:type="dxa"/>
        </w:trPr>
        <w:tc>
          <w:tcPr>
            <w:tcW w:w="1980" w:type="dxa"/>
          </w:tcPr>
          <w:p w:rsidR="00564143" w:rsidRPr="005831FF" w:rsidRDefault="00564143" w:rsidP="0082350C">
            <w:pPr>
              <w:spacing w:after="120"/>
              <w:jc w:val="both"/>
              <w:rPr>
                <w:bCs/>
                <w:color w:val="000000"/>
                <w:spacing w:val="6"/>
                <w:bdr w:val="none" w:sz="0" w:space="0" w:color="auto" w:frame="1"/>
                <w:lang w:val="uk-UA"/>
              </w:rPr>
            </w:pPr>
            <w:r w:rsidRPr="005831FF">
              <w:rPr>
                <w:bCs/>
                <w:color w:val="000000"/>
                <w:spacing w:val="6"/>
                <w:bdr w:val="none" w:sz="0" w:space="0" w:color="auto" w:frame="1"/>
                <w:lang w:val="uk-UA"/>
              </w:rPr>
              <w:lastRenderedPageBreak/>
              <w:t>Альтернатива 2</w:t>
            </w:r>
          </w:p>
          <w:p w:rsidR="00564143" w:rsidRPr="005831FF" w:rsidRDefault="00564143" w:rsidP="0082350C">
            <w:pPr>
              <w:tabs>
                <w:tab w:val="center" w:pos="4153"/>
                <w:tab w:val="right" w:pos="8306"/>
              </w:tabs>
              <w:jc w:val="both"/>
              <w:rPr>
                <w:color w:val="000000"/>
                <w:lang w:val="uk-UA"/>
              </w:rPr>
            </w:pPr>
            <w:r w:rsidRPr="005831FF">
              <w:rPr>
                <w:bCs/>
                <w:color w:val="000000"/>
                <w:spacing w:val="6"/>
                <w:shd w:val="clear" w:color="auto" w:fill="FFFFFF"/>
                <w:lang w:val="uk-UA"/>
              </w:rPr>
              <w:t>Застосування регуляторного акта інших органів місцевого самоврядування</w:t>
            </w:r>
          </w:p>
        </w:tc>
        <w:tc>
          <w:tcPr>
            <w:tcW w:w="2268" w:type="dxa"/>
            <w:gridSpan w:val="2"/>
          </w:tcPr>
          <w:p w:rsidR="00564143" w:rsidRPr="005831FF" w:rsidRDefault="00564143" w:rsidP="000F6556">
            <w:pPr>
              <w:tabs>
                <w:tab w:val="center" w:pos="4153"/>
                <w:tab w:val="right" w:pos="8306"/>
              </w:tabs>
              <w:jc w:val="both"/>
              <w:rPr>
                <w:color w:val="000000"/>
                <w:lang w:val="uk-UA"/>
              </w:rPr>
            </w:pPr>
            <w:r w:rsidRPr="005831FF">
              <w:rPr>
                <w:color w:val="000000"/>
                <w:lang w:val="uk-UA"/>
              </w:rPr>
              <w:t>Відсутні</w:t>
            </w:r>
          </w:p>
        </w:tc>
        <w:tc>
          <w:tcPr>
            <w:tcW w:w="3374" w:type="dxa"/>
            <w:gridSpan w:val="2"/>
          </w:tcPr>
          <w:p w:rsidR="00564143" w:rsidRPr="005831FF" w:rsidRDefault="00564143" w:rsidP="007E779C">
            <w:pPr>
              <w:tabs>
                <w:tab w:val="center" w:pos="4153"/>
                <w:tab w:val="right" w:pos="8306"/>
              </w:tabs>
              <w:jc w:val="both"/>
              <w:rPr>
                <w:color w:val="000000"/>
                <w:lang w:val="uk-UA"/>
              </w:rPr>
            </w:pPr>
            <w:r w:rsidRPr="005831FF">
              <w:rPr>
                <w:color w:val="000000"/>
                <w:lang w:val="uk-UA"/>
              </w:rPr>
              <w:t>Відсутні</w:t>
            </w:r>
          </w:p>
        </w:tc>
        <w:tc>
          <w:tcPr>
            <w:tcW w:w="2012" w:type="dxa"/>
          </w:tcPr>
          <w:p w:rsidR="00564143" w:rsidRPr="005831FF" w:rsidRDefault="00564143" w:rsidP="00AD70CF">
            <w:pPr>
              <w:tabs>
                <w:tab w:val="center" w:pos="4153"/>
                <w:tab w:val="right" w:pos="8306"/>
              </w:tabs>
              <w:jc w:val="both"/>
              <w:rPr>
                <w:color w:val="000000"/>
                <w:lang w:val="uk-UA"/>
              </w:rPr>
            </w:pPr>
            <w:r w:rsidRPr="005831FF">
              <w:rPr>
                <w:color w:val="000000"/>
                <w:lang w:val="uk-UA"/>
              </w:rPr>
              <w:t xml:space="preserve">Проблема продовжуватиме існувати, оскільки  чинним законодавством не передбачено можливості </w:t>
            </w:r>
            <w:r w:rsidRPr="005831FF">
              <w:rPr>
                <w:bCs/>
                <w:color w:val="000000"/>
                <w:spacing w:val="6"/>
                <w:shd w:val="clear" w:color="auto" w:fill="FFFFFF"/>
                <w:lang w:val="uk-UA"/>
              </w:rPr>
              <w:t>застосування регуляторного акта інших органів місцевого самоврядування</w:t>
            </w:r>
          </w:p>
        </w:tc>
      </w:tr>
      <w:tr w:rsidR="005831FF" w:rsidRPr="005831FF" w:rsidTr="00854151">
        <w:trPr>
          <w:gridAfter w:val="1"/>
          <w:wAfter w:w="284" w:type="dxa"/>
        </w:trPr>
        <w:tc>
          <w:tcPr>
            <w:tcW w:w="1980" w:type="dxa"/>
          </w:tcPr>
          <w:p w:rsidR="00564143" w:rsidRPr="005831FF" w:rsidRDefault="00564143">
            <w:pPr>
              <w:tabs>
                <w:tab w:val="center" w:pos="4153"/>
                <w:tab w:val="right" w:pos="8306"/>
              </w:tabs>
              <w:jc w:val="both"/>
              <w:rPr>
                <w:color w:val="000000"/>
                <w:lang w:val="uk-UA"/>
              </w:rPr>
            </w:pPr>
            <w:r w:rsidRPr="005831FF">
              <w:rPr>
                <w:color w:val="000000"/>
                <w:lang w:val="uk-UA"/>
              </w:rPr>
              <w:t xml:space="preserve">Альтернатива </w:t>
            </w:r>
            <w:r w:rsidR="00E212F1" w:rsidRPr="005831FF">
              <w:rPr>
                <w:color w:val="000000"/>
                <w:lang w:val="uk-UA"/>
              </w:rPr>
              <w:t>3</w:t>
            </w:r>
          </w:p>
          <w:p w:rsidR="00564143" w:rsidRPr="005831FF" w:rsidRDefault="00564143">
            <w:pPr>
              <w:tabs>
                <w:tab w:val="center" w:pos="4153"/>
                <w:tab w:val="right" w:pos="8306"/>
              </w:tabs>
              <w:jc w:val="both"/>
              <w:rPr>
                <w:color w:val="000000"/>
                <w:lang w:val="uk-UA"/>
              </w:rPr>
            </w:pPr>
            <w:r w:rsidRPr="005831FF">
              <w:rPr>
                <w:color w:val="000000"/>
                <w:lang w:val="uk-UA"/>
              </w:rPr>
              <w:t>Прийняття проекту регуляторного акта</w:t>
            </w:r>
          </w:p>
        </w:tc>
        <w:tc>
          <w:tcPr>
            <w:tcW w:w="2268" w:type="dxa"/>
            <w:gridSpan w:val="2"/>
          </w:tcPr>
          <w:p w:rsidR="00564143" w:rsidRPr="005831FF" w:rsidRDefault="00564143" w:rsidP="007B10F6">
            <w:pPr>
              <w:ind w:right="33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5831FF">
              <w:rPr>
                <w:color w:val="000000"/>
                <w:shd w:val="clear" w:color="auto" w:fill="FFFFFF"/>
                <w:lang w:val="uk-UA"/>
              </w:rPr>
              <w:t xml:space="preserve">1.Реалізація покладених на органи публічної влади функцій в частині контролю за дотриманням фізичними та юридичними особами вимог чинного законодавства щодо захисту населення від шкідливого впливу шуму. </w:t>
            </w:r>
          </w:p>
          <w:p w:rsidR="00564143" w:rsidRDefault="00564143" w:rsidP="007B10F6">
            <w:pPr>
              <w:ind w:right="33"/>
              <w:jc w:val="both"/>
              <w:rPr>
                <w:color w:val="000000"/>
                <w:shd w:val="clear" w:color="auto" w:fill="FFFFFF"/>
                <w:lang w:val="uk-UA"/>
              </w:rPr>
            </w:pPr>
          </w:p>
          <w:p w:rsidR="00564143" w:rsidRPr="005831FF" w:rsidRDefault="00564143" w:rsidP="007B10F6">
            <w:pPr>
              <w:tabs>
                <w:tab w:val="center" w:pos="4153"/>
                <w:tab w:val="right" w:pos="8306"/>
              </w:tabs>
              <w:ind w:left="34"/>
              <w:jc w:val="both"/>
              <w:rPr>
                <w:color w:val="000000"/>
                <w:lang w:val="uk-UA"/>
              </w:rPr>
            </w:pPr>
            <w:r w:rsidRPr="005831FF">
              <w:rPr>
                <w:color w:val="000000"/>
                <w:shd w:val="clear" w:color="auto" w:fill="FFFFFF"/>
                <w:lang w:val="uk-UA"/>
              </w:rPr>
              <w:t>2.</w:t>
            </w:r>
            <w:r w:rsidRPr="005831FF">
              <w:rPr>
                <w:color w:val="000000"/>
                <w:lang w:val="uk-UA"/>
              </w:rPr>
              <w:t xml:space="preserve"> Захищеність  прав і законних  інтересів громадян щодо забезпечення тиші на території </w:t>
            </w:r>
            <w:r w:rsidR="00286BBC" w:rsidRPr="00F056F7">
              <w:rPr>
                <w:lang w:val="uk-UA"/>
              </w:rPr>
              <w:lastRenderedPageBreak/>
              <w:t>Сумської міської територіальної громади</w:t>
            </w:r>
            <w:r w:rsidR="00286BBC">
              <w:rPr>
                <w:lang w:val="uk-UA"/>
              </w:rPr>
              <w:t>,</w:t>
            </w:r>
            <w:r w:rsidR="00286BBC" w:rsidRPr="00F056F7">
              <w:rPr>
                <w:lang w:val="uk-UA"/>
              </w:rPr>
              <w:t xml:space="preserve"> </w:t>
            </w:r>
            <w:r w:rsidR="00286BBC">
              <w:rPr>
                <w:lang w:val="uk-UA"/>
              </w:rPr>
              <w:t xml:space="preserve">                </w:t>
            </w:r>
            <w:r w:rsidRPr="005831FF">
              <w:rPr>
                <w:color w:val="000000"/>
                <w:lang w:val="uk-UA"/>
              </w:rPr>
              <w:t>зокрема в громадських місцях та в багатоквартирних житлових будинках.</w:t>
            </w:r>
          </w:p>
          <w:p w:rsidR="00564143" w:rsidRDefault="00564143" w:rsidP="007B10F6">
            <w:pPr>
              <w:tabs>
                <w:tab w:val="center" w:pos="4153"/>
                <w:tab w:val="right" w:pos="8306"/>
              </w:tabs>
              <w:ind w:left="34"/>
              <w:jc w:val="both"/>
              <w:rPr>
                <w:color w:val="000000"/>
                <w:lang w:val="uk-UA"/>
              </w:rPr>
            </w:pPr>
          </w:p>
          <w:p w:rsidR="00564143" w:rsidRPr="005831FF" w:rsidRDefault="00564143" w:rsidP="007B10F6">
            <w:pPr>
              <w:tabs>
                <w:tab w:val="center" w:pos="4153"/>
                <w:tab w:val="right" w:pos="8306"/>
              </w:tabs>
              <w:ind w:left="34"/>
              <w:jc w:val="both"/>
              <w:rPr>
                <w:color w:val="000000"/>
                <w:lang w:val="uk-UA"/>
              </w:rPr>
            </w:pPr>
            <w:r w:rsidRPr="005831FF">
              <w:rPr>
                <w:color w:val="000000"/>
                <w:lang w:val="uk-UA"/>
              </w:rPr>
              <w:t>3. Недопущення перевищення встановлених рівнів впливу шуму та інших фізичних факторів на середовище життєдіяльності людини.</w:t>
            </w:r>
          </w:p>
          <w:p w:rsidR="00901C3D" w:rsidRPr="005831FF" w:rsidRDefault="00901C3D" w:rsidP="007B10F6">
            <w:pPr>
              <w:tabs>
                <w:tab w:val="center" w:pos="4153"/>
                <w:tab w:val="right" w:pos="8306"/>
              </w:tabs>
              <w:ind w:left="34"/>
              <w:jc w:val="both"/>
              <w:rPr>
                <w:color w:val="000000"/>
                <w:lang w:val="uk-UA"/>
              </w:rPr>
            </w:pPr>
          </w:p>
          <w:p w:rsidR="00564143" w:rsidRPr="005831FF" w:rsidRDefault="00564143" w:rsidP="00310136">
            <w:pPr>
              <w:tabs>
                <w:tab w:val="center" w:pos="4153"/>
                <w:tab w:val="right" w:pos="8306"/>
              </w:tabs>
              <w:ind w:left="-105" w:firstLine="139"/>
              <w:jc w:val="both"/>
              <w:rPr>
                <w:color w:val="000000"/>
                <w:lang w:val="uk-UA"/>
              </w:rPr>
            </w:pPr>
            <w:r w:rsidRPr="005831FF">
              <w:rPr>
                <w:color w:val="000000"/>
                <w:lang w:val="uk-UA"/>
              </w:rPr>
              <w:t>4. Створення необхідних умов для повноцінного життя мешканців багатоквартирних житлових будинків.</w:t>
            </w:r>
          </w:p>
          <w:p w:rsidR="00564143" w:rsidRPr="005831FF" w:rsidRDefault="00564143" w:rsidP="00310136">
            <w:pPr>
              <w:tabs>
                <w:tab w:val="center" w:pos="4153"/>
                <w:tab w:val="right" w:pos="8306"/>
              </w:tabs>
              <w:ind w:left="-105" w:firstLine="139"/>
              <w:jc w:val="both"/>
              <w:rPr>
                <w:color w:val="000000"/>
                <w:lang w:val="uk-UA"/>
              </w:rPr>
            </w:pPr>
            <w:r w:rsidRPr="005831FF">
              <w:rPr>
                <w:color w:val="000000"/>
                <w:lang w:val="uk-UA"/>
              </w:rPr>
              <w:t xml:space="preserve">5. Забезпечення сприяння дотриманню громадського порядку на території </w:t>
            </w:r>
            <w:r w:rsidR="00286BBC" w:rsidRPr="00F056F7">
              <w:rPr>
                <w:lang w:val="uk-UA"/>
              </w:rPr>
              <w:t xml:space="preserve">Сумської міської територіальної громади </w:t>
            </w:r>
            <w:r w:rsidR="00286BBC">
              <w:rPr>
                <w:lang w:val="uk-UA"/>
              </w:rPr>
              <w:t xml:space="preserve">                </w:t>
            </w:r>
            <w:r w:rsidRPr="005831FF">
              <w:rPr>
                <w:color w:val="000000"/>
                <w:lang w:val="uk-UA"/>
              </w:rPr>
              <w:t>у вечірній та нічний час.</w:t>
            </w:r>
          </w:p>
          <w:p w:rsidR="00564143" w:rsidRPr="005831FF" w:rsidRDefault="00564143" w:rsidP="00310136">
            <w:pPr>
              <w:tabs>
                <w:tab w:val="center" w:pos="4153"/>
                <w:tab w:val="right" w:pos="8306"/>
              </w:tabs>
              <w:ind w:left="-105" w:firstLine="139"/>
              <w:jc w:val="both"/>
              <w:rPr>
                <w:color w:val="000000"/>
                <w:lang w:val="uk-UA"/>
              </w:rPr>
            </w:pPr>
            <w:r w:rsidRPr="005831FF">
              <w:rPr>
                <w:color w:val="000000"/>
                <w:lang w:val="uk-UA"/>
              </w:rPr>
              <w:t>6. Підвищення культури поведінки в житлових будинках, місцях відпочинку та інших громадських місцях.</w:t>
            </w:r>
          </w:p>
          <w:p w:rsidR="00564143" w:rsidRPr="005831FF" w:rsidRDefault="00564143" w:rsidP="00310136">
            <w:pPr>
              <w:ind w:left="-105" w:right="33" w:firstLine="139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5831FF">
              <w:rPr>
                <w:color w:val="000000"/>
                <w:lang w:val="uk-UA"/>
              </w:rPr>
              <w:t>7. Встановлення зручних для населення режимів роботи об’єктів торгівлі, ресторанного господарства та побутового обслуговування населення</w:t>
            </w:r>
          </w:p>
          <w:p w:rsidR="00564143" w:rsidRPr="005831FF" w:rsidRDefault="00564143" w:rsidP="00310136">
            <w:pPr>
              <w:ind w:left="-105" w:right="33" w:firstLine="139"/>
              <w:jc w:val="both"/>
              <w:rPr>
                <w:color w:val="000000"/>
                <w:lang w:val="uk-UA"/>
              </w:rPr>
            </w:pPr>
          </w:p>
          <w:p w:rsidR="00564143" w:rsidRPr="005831FF" w:rsidRDefault="00564143" w:rsidP="00310136">
            <w:pPr>
              <w:pStyle w:val="a5"/>
              <w:ind w:left="-105" w:firstLine="139"/>
              <w:jc w:val="both"/>
              <w:rPr>
                <w:color w:val="000000"/>
                <w:lang w:val="uk-UA"/>
              </w:rPr>
            </w:pPr>
            <w:r w:rsidRPr="005831FF">
              <w:rPr>
                <w:color w:val="000000"/>
                <w:lang w:val="uk-UA"/>
              </w:rPr>
              <w:lastRenderedPageBreak/>
              <w:t>8.</w:t>
            </w:r>
            <w:r w:rsidR="00901C3D">
              <w:rPr>
                <w:color w:val="000000"/>
                <w:lang w:val="uk-UA"/>
              </w:rPr>
              <w:t xml:space="preserve"> </w:t>
            </w:r>
            <w:r w:rsidRPr="005831FF">
              <w:rPr>
                <w:color w:val="000000"/>
                <w:lang w:val="uk-UA"/>
              </w:rPr>
              <w:t xml:space="preserve">Встановлення чіткого алгоритму дій здійснення на території </w:t>
            </w:r>
            <w:r w:rsidR="00286BBC" w:rsidRPr="00F056F7">
              <w:rPr>
                <w:lang w:val="uk-UA"/>
              </w:rPr>
              <w:t xml:space="preserve">Сумської міської територіальної громади </w:t>
            </w:r>
            <w:r w:rsidR="00286BBC">
              <w:rPr>
                <w:lang w:val="uk-UA"/>
              </w:rPr>
              <w:t xml:space="preserve"> </w:t>
            </w:r>
            <w:r w:rsidRPr="005831FF">
              <w:rPr>
                <w:color w:val="000000"/>
                <w:lang w:val="uk-UA"/>
              </w:rPr>
              <w:t xml:space="preserve">бізнесу з додержанням режиму тиші, у тому числі визначення рівнів шуму, які не можна </w:t>
            </w:r>
            <w:r w:rsidR="00DA0FD6">
              <w:rPr>
                <w:color w:val="000000"/>
                <w:lang w:val="uk-UA"/>
              </w:rPr>
              <w:t>п</w:t>
            </w:r>
            <w:r w:rsidRPr="005831FF">
              <w:rPr>
                <w:color w:val="000000"/>
                <w:lang w:val="uk-UA"/>
              </w:rPr>
              <w:t>еревищувати, примірного переліку заходів щодо попередження дії  та зниження шуму до допустимих рівнів, та у зв’язку з цим зменшення кількості скарг мешканців на суб’єктів господарювання щодо недодержання ними режиму тиші.</w:t>
            </w:r>
          </w:p>
          <w:p w:rsidR="00564143" w:rsidRPr="005831FF" w:rsidRDefault="00564143" w:rsidP="007B10F6">
            <w:pPr>
              <w:pStyle w:val="a5"/>
              <w:ind w:left="34"/>
              <w:jc w:val="both"/>
              <w:rPr>
                <w:color w:val="000000"/>
                <w:lang w:val="uk-UA"/>
              </w:rPr>
            </w:pPr>
            <w:r w:rsidRPr="005831FF">
              <w:rPr>
                <w:color w:val="000000"/>
                <w:lang w:val="uk-UA"/>
              </w:rPr>
              <w:t xml:space="preserve"> </w:t>
            </w:r>
          </w:p>
          <w:p w:rsidR="00564143" w:rsidRPr="005831FF" w:rsidRDefault="00564143" w:rsidP="00901C3D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color w:val="000000"/>
                <w:lang w:val="uk-UA"/>
              </w:rPr>
            </w:pPr>
            <w:r w:rsidRPr="005831FF">
              <w:rPr>
                <w:color w:val="000000"/>
                <w:lang w:val="uk-UA"/>
              </w:rPr>
              <w:t>9. Встановлення випадків, на які певні вимоги щодо додержання тиші та обмеження певних видів діяльності не поширюються.</w:t>
            </w:r>
          </w:p>
        </w:tc>
        <w:tc>
          <w:tcPr>
            <w:tcW w:w="3374" w:type="dxa"/>
            <w:gridSpan w:val="2"/>
          </w:tcPr>
          <w:p w:rsidR="00564143" w:rsidRPr="005831FF" w:rsidRDefault="00564143" w:rsidP="00310136">
            <w:pPr>
              <w:spacing w:before="15" w:after="15"/>
              <w:jc w:val="both"/>
              <w:rPr>
                <w:color w:val="000000"/>
                <w:lang w:val="uk-UA"/>
              </w:rPr>
            </w:pPr>
            <w:r w:rsidRPr="005831FF">
              <w:rPr>
                <w:color w:val="000000"/>
                <w:lang w:val="uk-UA"/>
              </w:rPr>
              <w:lastRenderedPageBreak/>
              <w:t>1.Витрати органів місцевого самоврядування на:</w:t>
            </w:r>
          </w:p>
          <w:p w:rsidR="00564143" w:rsidRPr="005831FF" w:rsidRDefault="00564143" w:rsidP="00310136">
            <w:pPr>
              <w:spacing w:before="15" w:after="15"/>
              <w:jc w:val="both"/>
              <w:rPr>
                <w:color w:val="000000"/>
                <w:lang w:val="uk-UA"/>
              </w:rPr>
            </w:pPr>
            <w:r w:rsidRPr="005831FF">
              <w:rPr>
                <w:color w:val="000000"/>
                <w:lang w:val="uk-UA"/>
              </w:rPr>
              <w:t>- підготовку проекту регуляторного акта;</w:t>
            </w:r>
          </w:p>
          <w:p w:rsidR="00564143" w:rsidRPr="005831FF" w:rsidRDefault="00564143" w:rsidP="00310136">
            <w:pPr>
              <w:spacing w:before="15" w:after="15"/>
              <w:jc w:val="both"/>
              <w:rPr>
                <w:color w:val="000000"/>
                <w:lang w:val="uk-UA"/>
              </w:rPr>
            </w:pPr>
            <w:r w:rsidRPr="005831FF">
              <w:rPr>
                <w:color w:val="000000"/>
                <w:lang w:val="uk-UA"/>
              </w:rPr>
              <w:t>- забезпечення виконання вимог регуляторного акта (зокрема</w:t>
            </w:r>
            <w:r w:rsidR="00E212F1" w:rsidRPr="005831FF">
              <w:rPr>
                <w:color w:val="000000"/>
                <w:lang w:val="uk-UA"/>
              </w:rPr>
              <w:t>,</w:t>
            </w:r>
            <w:r w:rsidRPr="005831FF">
              <w:rPr>
                <w:color w:val="000000"/>
                <w:lang w:val="uk-UA"/>
              </w:rPr>
              <w:t xml:space="preserve"> здійснення заходів контролю, визначених регуляторним актом, здійснення заходів превентивного (попереджувального) характеру серед населення тощо;</w:t>
            </w:r>
          </w:p>
          <w:p w:rsidR="00564143" w:rsidRPr="005831FF" w:rsidRDefault="00564143" w:rsidP="00310136">
            <w:pPr>
              <w:spacing w:before="15" w:after="15"/>
              <w:jc w:val="both"/>
              <w:rPr>
                <w:color w:val="000000"/>
                <w:lang w:val="uk-UA"/>
              </w:rPr>
            </w:pPr>
            <w:r w:rsidRPr="005831FF">
              <w:rPr>
                <w:color w:val="000000"/>
                <w:lang w:val="uk-UA"/>
              </w:rPr>
              <w:t>- проведення процедур з відстеження результативності регуляторного акта.</w:t>
            </w:r>
          </w:p>
          <w:p w:rsidR="00564143" w:rsidRPr="005831FF" w:rsidRDefault="00564143" w:rsidP="00310136">
            <w:pPr>
              <w:tabs>
                <w:tab w:val="center" w:pos="4153"/>
                <w:tab w:val="right" w:pos="8306"/>
              </w:tabs>
              <w:jc w:val="both"/>
              <w:rPr>
                <w:color w:val="000000"/>
                <w:lang w:val="uk-UA"/>
              </w:rPr>
            </w:pPr>
          </w:p>
          <w:p w:rsidR="00564143" w:rsidRPr="00F056F7" w:rsidRDefault="00564143" w:rsidP="00310136">
            <w:pPr>
              <w:tabs>
                <w:tab w:val="center" w:pos="4153"/>
                <w:tab w:val="right" w:pos="8306"/>
              </w:tabs>
              <w:jc w:val="both"/>
              <w:rPr>
                <w:lang w:val="uk-UA"/>
              </w:rPr>
            </w:pPr>
            <w:r w:rsidRPr="005831FF">
              <w:rPr>
                <w:color w:val="000000"/>
                <w:lang w:val="uk-UA"/>
              </w:rPr>
              <w:t>2. Витрати</w:t>
            </w:r>
            <w:r w:rsidR="0098639E" w:rsidRPr="005831FF">
              <w:rPr>
                <w:color w:val="000000"/>
                <w:lang w:val="uk-UA"/>
              </w:rPr>
              <w:t xml:space="preserve"> фізичних осіб</w:t>
            </w:r>
            <w:r w:rsidRPr="005831FF">
              <w:rPr>
                <w:color w:val="000000"/>
                <w:lang w:val="uk-UA"/>
              </w:rPr>
              <w:t xml:space="preserve"> на повідомлення/погодження з мешканцями </w:t>
            </w:r>
            <w:r w:rsidRPr="005831FF">
              <w:rPr>
                <w:color w:val="000000"/>
                <w:lang w:val="uk-UA"/>
              </w:rPr>
              <w:lastRenderedPageBreak/>
              <w:t xml:space="preserve">багатоквартирних житлових будинків проведення ремонтних робіт, погодження часу гри на музичних інструментах тощо </w:t>
            </w:r>
            <w:r w:rsidRPr="00F056F7">
              <w:rPr>
                <w:lang w:val="uk-UA"/>
              </w:rPr>
              <w:t>(</w:t>
            </w:r>
            <w:r w:rsidR="006806FD">
              <w:rPr>
                <w:lang w:val="uk-UA"/>
              </w:rPr>
              <w:t>с</w:t>
            </w:r>
            <w:r w:rsidRPr="00F056F7">
              <w:rPr>
                <w:lang w:val="uk-UA"/>
              </w:rPr>
              <w:t xml:space="preserve">ума витрат на 1 квартиру: </w:t>
            </w:r>
          </w:p>
          <w:p w:rsidR="00564143" w:rsidRPr="00F056F7" w:rsidRDefault="00564143" w:rsidP="00310136">
            <w:pPr>
              <w:tabs>
                <w:tab w:val="center" w:pos="4153"/>
                <w:tab w:val="right" w:pos="8306"/>
              </w:tabs>
              <w:jc w:val="both"/>
              <w:rPr>
                <w:lang w:val="uk-UA"/>
              </w:rPr>
            </w:pPr>
            <w:r w:rsidRPr="00F056F7">
              <w:rPr>
                <w:lang w:val="uk-UA"/>
              </w:rPr>
              <w:t>5 хв. (0,083 год.)*</w:t>
            </w:r>
            <w:r w:rsidR="00901C3D" w:rsidRPr="00F056F7">
              <w:rPr>
                <w:lang w:val="uk-UA"/>
              </w:rPr>
              <w:t>36,11</w:t>
            </w:r>
            <w:r w:rsidRPr="00F056F7">
              <w:rPr>
                <w:lang w:val="uk-UA"/>
              </w:rPr>
              <w:t>грн. (мінімальна заробітн</w:t>
            </w:r>
            <w:r w:rsidR="00901C3D" w:rsidRPr="00F056F7">
              <w:rPr>
                <w:lang w:val="uk-UA"/>
              </w:rPr>
              <w:t>а плата в погодинному розмірі)=</w:t>
            </w:r>
            <w:r w:rsidR="00310136" w:rsidRPr="00F056F7">
              <w:rPr>
                <w:lang w:val="uk-UA"/>
              </w:rPr>
              <w:t xml:space="preserve">                   </w:t>
            </w:r>
            <w:r w:rsidR="00901C3D" w:rsidRPr="00F056F7">
              <w:rPr>
                <w:lang w:val="uk-UA"/>
              </w:rPr>
              <w:t xml:space="preserve">3,00 </w:t>
            </w:r>
            <w:r w:rsidRPr="00F056F7">
              <w:rPr>
                <w:lang w:val="uk-UA"/>
              </w:rPr>
              <w:t xml:space="preserve">грн. </w:t>
            </w:r>
          </w:p>
          <w:p w:rsidR="00564143" w:rsidRPr="00F056F7" w:rsidRDefault="00564143" w:rsidP="00310136">
            <w:pPr>
              <w:tabs>
                <w:tab w:val="center" w:pos="4153"/>
                <w:tab w:val="right" w:pos="8306"/>
              </w:tabs>
              <w:jc w:val="both"/>
              <w:rPr>
                <w:lang w:val="uk-UA"/>
              </w:rPr>
            </w:pPr>
            <w:r w:rsidRPr="00F056F7">
              <w:rPr>
                <w:lang w:val="uk-UA"/>
              </w:rPr>
              <w:t>Середня сума витрат з розрахунку на середню кількість квартир  багатоквартирного житлового будинку Сум</w:t>
            </w:r>
            <w:r w:rsidR="008164C7" w:rsidRPr="00F056F7">
              <w:rPr>
                <w:lang w:val="uk-UA"/>
              </w:rPr>
              <w:t>ської міської територіальної громади</w:t>
            </w:r>
            <w:r w:rsidRPr="00F056F7">
              <w:rPr>
                <w:lang w:val="uk-UA"/>
              </w:rPr>
              <w:t xml:space="preserve"> </w:t>
            </w:r>
            <w:r w:rsidR="00882913">
              <w:rPr>
                <w:lang w:val="uk-UA"/>
              </w:rPr>
              <w:t xml:space="preserve">                </w:t>
            </w:r>
            <w:r w:rsidRPr="00F056F7">
              <w:rPr>
                <w:lang w:val="uk-UA"/>
              </w:rPr>
              <w:t xml:space="preserve">(108 квартир): </w:t>
            </w:r>
          </w:p>
          <w:p w:rsidR="00564143" w:rsidRPr="00F056F7" w:rsidRDefault="00901C3D" w:rsidP="00310136">
            <w:pPr>
              <w:tabs>
                <w:tab w:val="center" w:pos="4153"/>
                <w:tab w:val="right" w:pos="8306"/>
              </w:tabs>
              <w:jc w:val="both"/>
              <w:rPr>
                <w:lang w:val="uk-UA"/>
              </w:rPr>
            </w:pPr>
            <w:r w:rsidRPr="00F056F7">
              <w:rPr>
                <w:lang w:val="uk-UA"/>
              </w:rPr>
              <w:t>3,00 грн.*108=324,00</w:t>
            </w:r>
            <w:r w:rsidR="00882913">
              <w:rPr>
                <w:lang w:val="uk-UA"/>
              </w:rPr>
              <w:t xml:space="preserve"> грн.</w:t>
            </w:r>
          </w:p>
          <w:p w:rsidR="00564143" w:rsidRPr="005831FF" w:rsidRDefault="00564143" w:rsidP="00310136">
            <w:pPr>
              <w:tabs>
                <w:tab w:val="center" w:pos="4153"/>
                <w:tab w:val="right" w:pos="8306"/>
              </w:tabs>
              <w:jc w:val="both"/>
              <w:rPr>
                <w:color w:val="000000"/>
                <w:lang w:val="uk-UA"/>
              </w:rPr>
            </w:pPr>
            <w:r w:rsidRPr="005831FF">
              <w:rPr>
                <w:color w:val="000000"/>
                <w:lang w:val="uk-UA"/>
              </w:rPr>
              <w:t xml:space="preserve">3.Сплата адміністративних штрафів у випадку вчинення правопорушень за ст. 182 КУпАП, що очікується на суму, яка буде меншою за показник </w:t>
            </w:r>
            <w:r w:rsidR="00F056F7" w:rsidRPr="0045559E">
              <w:rPr>
                <w:lang w:val="uk-UA"/>
              </w:rPr>
              <w:t xml:space="preserve">10 місяців 2021 року, тобто понад 2 760,00 </w:t>
            </w:r>
            <w:r w:rsidR="00F056F7" w:rsidRPr="0045559E">
              <w:rPr>
                <w:spacing w:val="-4"/>
                <w:kern w:val="2"/>
                <w:lang w:val="uk-UA" w:eastAsia="hi-IN" w:bidi="hi-IN"/>
              </w:rPr>
              <w:t>грн</w:t>
            </w:r>
            <w:r w:rsidR="00F056F7">
              <w:rPr>
                <w:spacing w:val="-4"/>
                <w:kern w:val="2"/>
                <w:lang w:val="uk-UA" w:eastAsia="hi-IN" w:bidi="hi-IN"/>
              </w:rPr>
              <w:t>.</w:t>
            </w:r>
            <w:r w:rsidRPr="006E0DA3">
              <w:rPr>
                <w:color w:val="FF0000"/>
                <w:lang w:val="uk-UA"/>
              </w:rPr>
              <w:t xml:space="preserve"> </w:t>
            </w:r>
            <w:r w:rsidRPr="00310136">
              <w:rPr>
                <w:lang w:val="uk-UA"/>
              </w:rPr>
              <w:t xml:space="preserve">(доведення до відома населення вимог регуляторного акта, а також проведення виховної роботи серед різних вікових груп населення має забезпечити формування правомірної поведінки громадян і тим самим вплинути на зменшення </w:t>
            </w:r>
            <w:r w:rsidRPr="005831FF">
              <w:rPr>
                <w:color w:val="000000"/>
                <w:lang w:val="uk-UA"/>
              </w:rPr>
              <w:t>відповідних правопорушень).</w:t>
            </w:r>
          </w:p>
          <w:p w:rsidR="00564143" w:rsidRPr="005831FF" w:rsidRDefault="00564143" w:rsidP="00310136">
            <w:pPr>
              <w:tabs>
                <w:tab w:val="center" w:pos="4153"/>
                <w:tab w:val="right" w:pos="8306"/>
              </w:tabs>
              <w:jc w:val="both"/>
              <w:rPr>
                <w:color w:val="000000"/>
                <w:lang w:val="uk-UA"/>
              </w:rPr>
            </w:pPr>
          </w:p>
          <w:p w:rsidR="00564143" w:rsidRPr="005831FF" w:rsidRDefault="00564143" w:rsidP="00310136">
            <w:pPr>
              <w:jc w:val="both"/>
              <w:rPr>
                <w:bCs/>
                <w:color w:val="000000"/>
                <w:lang w:val="uk-UA"/>
              </w:rPr>
            </w:pPr>
            <w:r w:rsidRPr="005831FF">
              <w:rPr>
                <w:color w:val="000000"/>
                <w:lang w:val="uk-UA" w:bidi="th-TH"/>
              </w:rPr>
              <w:t>4.</w:t>
            </w:r>
            <w:r w:rsidRPr="005831FF">
              <w:rPr>
                <w:bCs/>
                <w:color w:val="000000"/>
                <w:lang w:val="uk-UA"/>
              </w:rPr>
              <w:t xml:space="preserve"> Витрати суб’єктів господарювання</w:t>
            </w:r>
            <w:r w:rsidR="00E212F1" w:rsidRPr="005831FF">
              <w:rPr>
                <w:bCs/>
                <w:color w:val="000000"/>
                <w:lang w:val="uk-UA"/>
              </w:rPr>
              <w:t>:</w:t>
            </w:r>
          </w:p>
          <w:p w:rsidR="00564143" w:rsidRPr="005831FF" w:rsidRDefault="00564143" w:rsidP="00310136">
            <w:pPr>
              <w:jc w:val="both"/>
              <w:rPr>
                <w:bCs/>
                <w:color w:val="000000"/>
                <w:lang w:val="uk-UA"/>
              </w:rPr>
            </w:pPr>
            <w:r w:rsidRPr="005831FF">
              <w:rPr>
                <w:bCs/>
                <w:color w:val="000000"/>
                <w:lang w:val="uk-UA"/>
              </w:rPr>
              <w:t>-</w:t>
            </w:r>
            <w:r w:rsidR="00E212F1" w:rsidRPr="005831FF">
              <w:rPr>
                <w:bCs/>
                <w:color w:val="000000"/>
                <w:lang w:val="uk-UA"/>
              </w:rPr>
              <w:t xml:space="preserve"> на </w:t>
            </w:r>
            <w:r w:rsidRPr="005831FF">
              <w:rPr>
                <w:bCs/>
                <w:color w:val="000000"/>
                <w:lang w:val="uk-UA"/>
              </w:rPr>
              <w:t>отримання інформації про регуляторний акт;</w:t>
            </w:r>
          </w:p>
          <w:p w:rsidR="00564143" w:rsidRPr="005831FF" w:rsidRDefault="00564143" w:rsidP="00310136">
            <w:pPr>
              <w:tabs>
                <w:tab w:val="center" w:pos="4153"/>
                <w:tab w:val="right" w:pos="8306"/>
              </w:tabs>
              <w:jc w:val="both"/>
              <w:rPr>
                <w:color w:val="000000"/>
                <w:lang w:val="uk-UA" w:bidi="th-TH"/>
              </w:rPr>
            </w:pPr>
            <w:r w:rsidRPr="005831FF">
              <w:rPr>
                <w:color w:val="000000"/>
                <w:lang w:val="uk-UA" w:eastAsia="uk-UA"/>
              </w:rPr>
              <w:t xml:space="preserve">- </w:t>
            </w:r>
            <w:r w:rsidR="0098639E" w:rsidRPr="005831FF">
              <w:rPr>
                <w:color w:val="000000"/>
                <w:lang w:val="uk-UA" w:eastAsia="uk-UA"/>
              </w:rPr>
              <w:t>на забезпечення</w:t>
            </w:r>
            <w:r w:rsidR="00E212F1" w:rsidRPr="005831FF">
              <w:rPr>
                <w:color w:val="000000"/>
                <w:lang w:val="uk-UA" w:eastAsia="uk-UA"/>
              </w:rPr>
              <w:t xml:space="preserve">  виконання вимог регулювання.</w:t>
            </w:r>
          </w:p>
          <w:p w:rsidR="00564143" w:rsidRPr="005831FF" w:rsidRDefault="00564143" w:rsidP="00310136">
            <w:pPr>
              <w:tabs>
                <w:tab w:val="center" w:pos="4153"/>
                <w:tab w:val="right" w:pos="8306"/>
              </w:tabs>
              <w:jc w:val="both"/>
              <w:rPr>
                <w:color w:val="000000"/>
                <w:lang w:val="uk-UA"/>
              </w:rPr>
            </w:pPr>
          </w:p>
          <w:p w:rsidR="00564143" w:rsidRPr="005831FF" w:rsidRDefault="00564143" w:rsidP="00310136">
            <w:pPr>
              <w:tabs>
                <w:tab w:val="center" w:pos="4153"/>
                <w:tab w:val="right" w:pos="8306"/>
              </w:tabs>
              <w:jc w:val="both"/>
              <w:rPr>
                <w:color w:val="000000"/>
                <w:lang w:val="uk-UA"/>
              </w:rPr>
            </w:pPr>
          </w:p>
        </w:tc>
        <w:tc>
          <w:tcPr>
            <w:tcW w:w="2012" w:type="dxa"/>
          </w:tcPr>
          <w:p w:rsidR="00564143" w:rsidRPr="005831FF" w:rsidRDefault="00564143" w:rsidP="00721883">
            <w:pPr>
              <w:jc w:val="both"/>
              <w:rPr>
                <w:color w:val="000000"/>
                <w:lang w:val="uk-UA"/>
              </w:rPr>
            </w:pPr>
            <w:r w:rsidRPr="005831FF">
              <w:rPr>
                <w:color w:val="000000"/>
                <w:lang w:val="uk-UA"/>
              </w:rPr>
              <w:lastRenderedPageBreak/>
              <w:t>У разі прийняття акта, задекларовані цілі будуть досягнуті повною мірою, що повністю забезпечить вирішення проблеми.</w:t>
            </w:r>
          </w:p>
        </w:tc>
      </w:tr>
      <w:tr w:rsidR="005831FF" w:rsidRPr="005831FF" w:rsidTr="00854151">
        <w:tc>
          <w:tcPr>
            <w:tcW w:w="2972" w:type="dxa"/>
            <w:gridSpan w:val="2"/>
          </w:tcPr>
          <w:p w:rsidR="00564143" w:rsidRPr="00310136" w:rsidRDefault="00564143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lang w:val="uk-UA"/>
              </w:rPr>
            </w:pPr>
            <w:r w:rsidRPr="00310136">
              <w:rPr>
                <w:color w:val="000000"/>
                <w:lang w:val="uk-UA"/>
              </w:rPr>
              <w:lastRenderedPageBreak/>
              <w:t>Рейтинг</w:t>
            </w:r>
          </w:p>
          <w:p w:rsidR="00564143" w:rsidRPr="00310136" w:rsidRDefault="00564143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69" w:type="dxa"/>
            <w:gridSpan w:val="2"/>
          </w:tcPr>
          <w:p w:rsidR="00564143" w:rsidRPr="00310136" w:rsidRDefault="00564143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lang w:val="uk-UA"/>
              </w:rPr>
            </w:pPr>
            <w:r w:rsidRPr="00310136">
              <w:rPr>
                <w:color w:val="000000"/>
                <w:lang w:val="uk-UA"/>
              </w:rPr>
              <w:t>Аргументи щодо переваги обраної альтернативи/причини відмови від альтернативи</w:t>
            </w:r>
          </w:p>
        </w:tc>
        <w:tc>
          <w:tcPr>
            <w:tcW w:w="2977" w:type="dxa"/>
            <w:gridSpan w:val="3"/>
          </w:tcPr>
          <w:p w:rsidR="00564143" w:rsidRPr="00310136" w:rsidRDefault="00564143" w:rsidP="001473DC">
            <w:pPr>
              <w:tabs>
                <w:tab w:val="center" w:pos="4153"/>
                <w:tab w:val="right" w:pos="8306"/>
              </w:tabs>
              <w:ind w:hanging="1"/>
              <w:jc w:val="center"/>
              <w:rPr>
                <w:color w:val="000000"/>
                <w:lang w:val="uk-UA"/>
              </w:rPr>
            </w:pPr>
            <w:r w:rsidRPr="00310136">
              <w:rPr>
                <w:color w:val="000000"/>
                <w:lang w:val="uk-UA"/>
              </w:rPr>
              <w:t>Оцінка ризику зовнішніх чинників на дію запропонованого регуляторного акта</w:t>
            </w:r>
          </w:p>
        </w:tc>
      </w:tr>
      <w:tr w:rsidR="005831FF" w:rsidRPr="005831FF" w:rsidTr="00854151">
        <w:tc>
          <w:tcPr>
            <w:tcW w:w="2972" w:type="dxa"/>
            <w:gridSpan w:val="2"/>
          </w:tcPr>
          <w:p w:rsidR="00564143" w:rsidRPr="00BA4C4B" w:rsidRDefault="00564143" w:rsidP="001473DC">
            <w:pPr>
              <w:tabs>
                <w:tab w:val="center" w:pos="4153"/>
                <w:tab w:val="right" w:pos="8306"/>
              </w:tabs>
              <w:jc w:val="both"/>
              <w:rPr>
                <w:color w:val="000000"/>
                <w:lang w:val="uk-UA"/>
              </w:rPr>
            </w:pPr>
            <w:r w:rsidRPr="00BA4C4B">
              <w:rPr>
                <w:color w:val="000000"/>
                <w:lang w:val="uk-UA"/>
              </w:rPr>
              <w:t>Альтернатива 1</w:t>
            </w:r>
          </w:p>
          <w:p w:rsidR="00564143" w:rsidRPr="00BA4C4B" w:rsidRDefault="00564143">
            <w:pPr>
              <w:tabs>
                <w:tab w:val="center" w:pos="4153"/>
                <w:tab w:val="right" w:pos="8306"/>
              </w:tabs>
              <w:jc w:val="both"/>
              <w:rPr>
                <w:color w:val="000000"/>
                <w:lang w:val="uk-UA"/>
              </w:rPr>
            </w:pPr>
            <w:r w:rsidRPr="00BA4C4B">
              <w:rPr>
                <w:color w:val="000000"/>
                <w:lang w:val="uk-UA"/>
              </w:rPr>
              <w:t>Залишення існуючої на даний момент ситуації без змін</w:t>
            </w:r>
          </w:p>
        </w:tc>
        <w:tc>
          <w:tcPr>
            <w:tcW w:w="3969" w:type="dxa"/>
            <w:gridSpan w:val="2"/>
          </w:tcPr>
          <w:p w:rsidR="00564143" w:rsidRPr="00BA4C4B" w:rsidRDefault="00564143" w:rsidP="00BA4C4B">
            <w:pPr>
              <w:tabs>
                <w:tab w:val="center" w:pos="4153"/>
                <w:tab w:val="right" w:pos="8306"/>
              </w:tabs>
              <w:jc w:val="both"/>
              <w:rPr>
                <w:color w:val="000000"/>
                <w:lang w:val="uk-UA"/>
              </w:rPr>
            </w:pPr>
            <w:r w:rsidRPr="00BA4C4B">
              <w:rPr>
                <w:color w:val="000000"/>
                <w:lang w:val="uk-UA"/>
              </w:rPr>
              <w:t xml:space="preserve">Не забезпечується досягнення цілей, спрямованих на урегулювання </w:t>
            </w:r>
            <w:r w:rsidR="00BA4C4B">
              <w:rPr>
                <w:color w:val="000000"/>
                <w:lang w:val="uk-UA"/>
              </w:rPr>
              <w:t>вз</w:t>
            </w:r>
            <w:r w:rsidRPr="00BA4C4B">
              <w:rPr>
                <w:color w:val="000000"/>
                <w:lang w:val="uk-UA"/>
              </w:rPr>
              <w:t xml:space="preserve">аємовідносин між органами місцевого самоврядування, фізичними та юридичними особами в питаннях додержання тиші на території </w:t>
            </w:r>
            <w:r w:rsidR="00BA4C4B">
              <w:rPr>
                <w:color w:val="000000"/>
                <w:lang w:val="uk-UA"/>
              </w:rPr>
              <w:t>Сумської міської територіальної громади</w:t>
            </w:r>
            <w:r w:rsidRPr="00BA4C4B">
              <w:rPr>
                <w:color w:val="000000"/>
                <w:lang w:val="uk-UA"/>
              </w:rPr>
              <w:t>.</w:t>
            </w:r>
          </w:p>
        </w:tc>
        <w:tc>
          <w:tcPr>
            <w:tcW w:w="2977" w:type="dxa"/>
            <w:gridSpan w:val="3"/>
          </w:tcPr>
          <w:p w:rsidR="00564143" w:rsidRPr="00BA4C4B" w:rsidRDefault="00564143" w:rsidP="001473DC">
            <w:pPr>
              <w:tabs>
                <w:tab w:val="center" w:pos="4153"/>
                <w:tab w:val="right" w:pos="8306"/>
              </w:tabs>
              <w:jc w:val="both"/>
              <w:rPr>
                <w:color w:val="000000"/>
                <w:lang w:val="uk-UA"/>
              </w:rPr>
            </w:pPr>
            <w:r w:rsidRPr="00BA4C4B">
              <w:rPr>
                <w:color w:val="000000"/>
                <w:lang w:val="uk-UA"/>
              </w:rPr>
              <w:t>Не передбачаються</w:t>
            </w:r>
          </w:p>
        </w:tc>
      </w:tr>
      <w:tr w:rsidR="005831FF" w:rsidRPr="005831FF" w:rsidTr="00854151">
        <w:tc>
          <w:tcPr>
            <w:tcW w:w="2972" w:type="dxa"/>
            <w:gridSpan w:val="2"/>
          </w:tcPr>
          <w:p w:rsidR="00564143" w:rsidRPr="00BA4C4B" w:rsidRDefault="00564143" w:rsidP="007E779C">
            <w:pPr>
              <w:spacing w:after="120"/>
              <w:jc w:val="both"/>
              <w:rPr>
                <w:bCs/>
                <w:color w:val="000000"/>
                <w:spacing w:val="6"/>
                <w:bdr w:val="none" w:sz="0" w:space="0" w:color="auto" w:frame="1"/>
                <w:lang w:val="uk-UA"/>
              </w:rPr>
            </w:pPr>
            <w:r w:rsidRPr="00BA4C4B">
              <w:rPr>
                <w:bCs/>
                <w:color w:val="000000"/>
                <w:spacing w:val="6"/>
                <w:bdr w:val="none" w:sz="0" w:space="0" w:color="auto" w:frame="1"/>
                <w:lang w:val="uk-UA"/>
              </w:rPr>
              <w:t>Альтернатива 2</w:t>
            </w:r>
          </w:p>
          <w:p w:rsidR="00564143" w:rsidRPr="00BA4C4B" w:rsidRDefault="00564143" w:rsidP="007E779C">
            <w:pPr>
              <w:tabs>
                <w:tab w:val="center" w:pos="4153"/>
                <w:tab w:val="right" w:pos="8306"/>
              </w:tabs>
              <w:jc w:val="both"/>
              <w:rPr>
                <w:color w:val="000000"/>
                <w:lang w:val="uk-UA"/>
              </w:rPr>
            </w:pPr>
            <w:r w:rsidRPr="00BA4C4B">
              <w:rPr>
                <w:bCs/>
                <w:color w:val="000000"/>
                <w:spacing w:val="6"/>
                <w:shd w:val="clear" w:color="auto" w:fill="FFFFFF"/>
                <w:lang w:val="uk-UA"/>
              </w:rPr>
              <w:t>Застосування регуляторного акта інших органів місцевого самоврядування</w:t>
            </w:r>
          </w:p>
        </w:tc>
        <w:tc>
          <w:tcPr>
            <w:tcW w:w="3969" w:type="dxa"/>
            <w:gridSpan w:val="2"/>
          </w:tcPr>
          <w:p w:rsidR="00564143" w:rsidRPr="00BA4C4B" w:rsidRDefault="00564143" w:rsidP="00755866">
            <w:pPr>
              <w:tabs>
                <w:tab w:val="center" w:pos="4153"/>
                <w:tab w:val="right" w:pos="8306"/>
              </w:tabs>
              <w:jc w:val="both"/>
              <w:rPr>
                <w:color w:val="000000"/>
                <w:lang w:val="uk-UA"/>
              </w:rPr>
            </w:pPr>
            <w:r w:rsidRPr="00BA4C4B">
              <w:rPr>
                <w:color w:val="000000"/>
                <w:lang w:val="uk-UA"/>
              </w:rPr>
              <w:t xml:space="preserve">Не забезпечується досягнення цілей, спрямованих на урегулювання взаємовідносин між органами місцевого самоврядування, фізичними та юридичними особами в питаннях додержання тиші на території </w:t>
            </w:r>
            <w:r w:rsidR="00755866">
              <w:rPr>
                <w:color w:val="000000"/>
                <w:lang w:val="uk-UA"/>
              </w:rPr>
              <w:t>С</w:t>
            </w:r>
            <w:r w:rsidRPr="00BA4C4B">
              <w:rPr>
                <w:color w:val="000000"/>
                <w:lang w:val="uk-UA"/>
              </w:rPr>
              <w:t>ум</w:t>
            </w:r>
            <w:r w:rsidR="00BA4C4B">
              <w:rPr>
                <w:color w:val="000000"/>
                <w:lang w:val="uk-UA"/>
              </w:rPr>
              <w:t>ської міської територіальної громади</w:t>
            </w:r>
            <w:r w:rsidRPr="00BA4C4B">
              <w:rPr>
                <w:color w:val="000000"/>
                <w:lang w:val="uk-UA"/>
              </w:rPr>
              <w:t>.</w:t>
            </w:r>
          </w:p>
        </w:tc>
        <w:tc>
          <w:tcPr>
            <w:tcW w:w="2977" w:type="dxa"/>
            <w:gridSpan w:val="3"/>
          </w:tcPr>
          <w:p w:rsidR="00564143" w:rsidRPr="00BA4C4B" w:rsidRDefault="00564143" w:rsidP="001473DC">
            <w:pPr>
              <w:tabs>
                <w:tab w:val="center" w:pos="4153"/>
                <w:tab w:val="right" w:pos="8306"/>
              </w:tabs>
              <w:jc w:val="both"/>
              <w:rPr>
                <w:color w:val="000000"/>
                <w:lang w:val="uk-UA"/>
              </w:rPr>
            </w:pPr>
            <w:r w:rsidRPr="00BA4C4B">
              <w:rPr>
                <w:color w:val="000000"/>
                <w:lang w:val="uk-UA"/>
              </w:rPr>
              <w:t>Не передбачаються</w:t>
            </w:r>
          </w:p>
        </w:tc>
      </w:tr>
      <w:tr w:rsidR="005831FF" w:rsidRPr="005831FF" w:rsidTr="00854151">
        <w:tc>
          <w:tcPr>
            <w:tcW w:w="2972" w:type="dxa"/>
            <w:gridSpan w:val="2"/>
          </w:tcPr>
          <w:p w:rsidR="00564143" w:rsidRPr="00BA4C4B" w:rsidRDefault="00564143" w:rsidP="001473DC">
            <w:pPr>
              <w:tabs>
                <w:tab w:val="center" w:pos="4153"/>
                <w:tab w:val="right" w:pos="8306"/>
              </w:tabs>
              <w:jc w:val="both"/>
              <w:rPr>
                <w:color w:val="000000"/>
                <w:lang w:val="uk-UA"/>
              </w:rPr>
            </w:pPr>
            <w:r w:rsidRPr="00BA4C4B">
              <w:rPr>
                <w:color w:val="000000"/>
                <w:lang w:val="uk-UA"/>
              </w:rPr>
              <w:lastRenderedPageBreak/>
              <w:t>Альтернатива 2</w:t>
            </w:r>
          </w:p>
          <w:p w:rsidR="00564143" w:rsidRPr="00BA4C4B" w:rsidRDefault="00564143">
            <w:pPr>
              <w:tabs>
                <w:tab w:val="center" w:pos="4153"/>
                <w:tab w:val="right" w:pos="8306"/>
              </w:tabs>
              <w:jc w:val="both"/>
              <w:rPr>
                <w:color w:val="000000"/>
                <w:lang w:val="uk-UA"/>
              </w:rPr>
            </w:pPr>
            <w:r w:rsidRPr="00BA4C4B">
              <w:rPr>
                <w:color w:val="000000"/>
                <w:lang w:val="uk-UA"/>
              </w:rPr>
              <w:t>Прийняття проекту регуляторного акта</w:t>
            </w:r>
          </w:p>
        </w:tc>
        <w:tc>
          <w:tcPr>
            <w:tcW w:w="3969" w:type="dxa"/>
            <w:gridSpan w:val="2"/>
          </w:tcPr>
          <w:p w:rsidR="00564143" w:rsidRPr="00BA4C4B" w:rsidRDefault="00564143" w:rsidP="004435DD">
            <w:pPr>
              <w:jc w:val="both"/>
              <w:rPr>
                <w:color w:val="000000"/>
                <w:lang w:val="uk-UA"/>
              </w:rPr>
            </w:pPr>
            <w:r w:rsidRPr="00BA4C4B">
              <w:rPr>
                <w:color w:val="000000"/>
                <w:lang w:val="uk-UA"/>
              </w:rPr>
              <w:t>Прийняття акта забезпечить:</w:t>
            </w:r>
          </w:p>
          <w:p w:rsidR="00564143" w:rsidRPr="00BA4C4B" w:rsidRDefault="00564143" w:rsidP="004435DD">
            <w:pPr>
              <w:jc w:val="both"/>
              <w:rPr>
                <w:color w:val="000000"/>
                <w:lang w:val="uk-UA"/>
              </w:rPr>
            </w:pPr>
            <w:r w:rsidRPr="00BA4C4B">
              <w:rPr>
                <w:color w:val="000000"/>
                <w:lang w:val="uk-UA"/>
              </w:rPr>
              <w:t xml:space="preserve"> - виконання вимог чинного законодавства;</w:t>
            </w:r>
          </w:p>
          <w:p w:rsidR="00564143" w:rsidRPr="00BA4C4B" w:rsidRDefault="00564143" w:rsidP="004435DD">
            <w:pPr>
              <w:jc w:val="both"/>
              <w:rPr>
                <w:color w:val="000000"/>
                <w:lang w:val="uk-UA"/>
              </w:rPr>
            </w:pPr>
            <w:r w:rsidRPr="00BA4C4B">
              <w:rPr>
                <w:color w:val="000000"/>
                <w:lang w:val="uk-UA"/>
              </w:rPr>
              <w:t>- встановлення єдиних вимог для фізичних і юридичних осіб щодо попередження високих рівнів шумів, додержання тиші в громадських місцях та багатоквартирних житлових будинках:</w:t>
            </w:r>
          </w:p>
          <w:p w:rsidR="00564143" w:rsidRPr="00BA4C4B" w:rsidRDefault="00564143" w:rsidP="004435DD">
            <w:pPr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BA4C4B">
              <w:rPr>
                <w:color w:val="000000"/>
                <w:lang w:val="uk-UA"/>
              </w:rPr>
              <w:t>- запровадження уніфікованої (в межах населеного пункту) дозвільної процедури</w:t>
            </w:r>
            <w:r w:rsidRPr="00BA4C4B">
              <w:rPr>
                <w:color w:val="000000"/>
                <w:shd w:val="clear" w:color="auto" w:fill="FFFFFF"/>
                <w:lang w:val="uk-UA"/>
              </w:rPr>
              <w:t xml:space="preserve"> проведення феєрверків (салютів) та інших заходів з використанням піротехнічних виробів;</w:t>
            </w:r>
          </w:p>
          <w:p w:rsidR="00564143" w:rsidRPr="00BA4C4B" w:rsidRDefault="00854151" w:rsidP="004435DD">
            <w:pPr>
              <w:jc w:val="both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-</w:t>
            </w:r>
            <w:r w:rsidR="00882913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="00564143" w:rsidRPr="00BA4C4B">
              <w:rPr>
                <w:color w:val="000000"/>
                <w:shd w:val="clear" w:color="auto" w:fill="FFFFFF"/>
                <w:lang w:val="uk-UA"/>
              </w:rPr>
              <w:t xml:space="preserve">зменшення кількості адміністративних правопорушень (ст. 182 КУпАП) на території </w:t>
            </w:r>
            <w:r w:rsidR="00882913">
              <w:rPr>
                <w:color w:val="000000"/>
                <w:shd w:val="clear" w:color="auto" w:fill="FFFFFF"/>
                <w:lang w:val="uk-UA"/>
              </w:rPr>
              <w:t>Сумської міської територіальної громади</w:t>
            </w:r>
            <w:r w:rsidR="00564143" w:rsidRPr="00BA4C4B">
              <w:rPr>
                <w:color w:val="000000"/>
                <w:shd w:val="clear" w:color="auto" w:fill="FFFFFF"/>
                <w:lang w:val="uk-UA"/>
              </w:rPr>
              <w:t>;</w:t>
            </w:r>
          </w:p>
          <w:p w:rsidR="00564143" w:rsidRPr="00BA4C4B" w:rsidRDefault="00564143" w:rsidP="004435DD">
            <w:pPr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BA4C4B">
              <w:rPr>
                <w:color w:val="000000"/>
                <w:shd w:val="clear" w:color="auto" w:fill="FFFFFF"/>
                <w:lang w:val="uk-UA"/>
              </w:rPr>
              <w:t>- зменшення кількості звернень громадян щодо промислових та побутових шумів.</w:t>
            </w:r>
          </w:p>
          <w:p w:rsidR="00564143" w:rsidRPr="00BA4C4B" w:rsidRDefault="00BA4C4B" w:rsidP="00BA4C4B">
            <w:pPr>
              <w:tabs>
                <w:tab w:val="center" w:pos="4153"/>
                <w:tab w:val="right" w:pos="8306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  <w:r w:rsidR="00564143" w:rsidRPr="00BA4C4B">
              <w:rPr>
                <w:color w:val="000000"/>
                <w:lang w:val="uk-UA"/>
              </w:rPr>
              <w:t xml:space="preserve"> повне вирішення проблеми, а саме:</w:t>
            </w:r>
            <w:r>
              <w:rPr>
                <w:color w:val="000000"/>
                <w:lang w:val="uk-UA"/>
              </w:rPr>
              <w:t xml:space="preserve"> </w:t>
            </w:r>
            <w:r w:rsidR="00564143" w:rsidRPr="00BA4C4B">
              <w:rPr>
                <w:color w:val="000000"/>
                <w:lang w:val="uk-UA"/>
              </w:rPr>
              <w:t xml:space="preserve">урегулювання взаємовідносин між органами місцевого самоврядування, фізичними та юридичними особами в питаннях додержання тиші на території </w:t>
            </w:r>
            <w:r>
              <w:rPr>
                <w:color w:val="000000"/>
                <w:lang w:val="uk-UA"/>
              </w:rPr>
              <w:t>Сумської міської територіальної громади</w:t>
            </w:r>
          </w:p>
        </w:tc>
        <w:tc>
          <w:tcPr>
            <w:tcW w:w="2977" w:type="dxa"/>
            <w:gridSpan w:val="3"/>
          </w:tcPr>
          <w:p w:rsidR="00564143" w:rsidRPr="00BA4C4B" w:rsidRDefault="00564143" w:rsidP="00AA4734">
            <w:pPr>
              <w:jc w:val="both"/>
              <w:rPr>
                <w:color w:val="000000"/>
                <w:lang w:val="uk-UA"/>
              </w:rPr>
            </w:pPr>
            <w:r w:rsidRPr="00BA4C4B">
              <w:rPr>
                <w:color w:val="000000"/>
                <w:lang w:val="uk-UA"/>
              </w:rPr>
              <w:t>Зміни в чинному законодавстві (можуть передбачати регулювання правовідносин у сфері додержання тиші на території населеного пункту в інший спосіб, іншим органом публічної влади тощо)</w:t>
            </w:r>
          </w:p>
        </w:tc>
      </w:tr>
    </w:tbl>
    <w:p w:rsidR="0098639E" w:rsidRDefault="0098639E" w:rsidP="007D0893">
      <w:pPr>
        <w:ind w:firstLine="708"/>
        <w:jc w:val="both"/>
        <w:rPr>
          <w:b/>
          <w:color w:val="000000"/>
          <w:sz w:val="28"/>
          <w:szCs w:val="28"/>
        </w:rPr>
      </w:pPr>
    </w:p>
    <w:p w:rsidR="00854151" w:rsidRPr="009160CA" w:rsidRDefault="00854151" w:rsidP="007D0893">
      <w:pPr>
        <w:ind w:firstLine="708"/>
        <w:jc w:val="both"/>
        <w:rPr>
          <w:b/>
          <w:color w:val="000000"/>
          <w:sz w:val="28"/>
          <w:szCs w:val="28"/>
        </w:rPr>
      </w:pPr>
    </w:p>
    <w:p w:rsidR="00564143" w:rsidRPr="005831FF" w:rsidRDefault="00564143" w:rsidP="007D0893">
      <w:pPr>
        <w:ind w:firstLine="708"/>
        <w:jc w:val="both"/>
        <w:rPr>
          <w:b/>
          <w:color w:val="000000"/>
          <w:sz w:val="28"/>
          <w:szCs w:val="28"/>
          <w:lang w:val="uk-UA"/>
        </w:rPr>
      </w:pPr>
      <w:r w:rsidRPr="005831FF">
        <w:rPr>
          <w:b/>
          <w:color w:val="000000"/>
          <w:sz w:val="28"/>
          <w:szCs w:val="28"/>
          <w:lang w:val="en-US"/>
        </w:rPr>
        <w:t>V</w:t>
      </w:r>
      <w:r w:rsidRPr="005831FF">
        <w:rPr>
          <w:b/>
          <w:color w:val="000000"/>
          <w:sz w:val="28"/>
          <w:szCs w:val="28"/>
          <w:lang w:val="uk-UA"/>
        </w:rPr>
        <w:t>. Механізми та заходи, які забезпечать розв’язання визначеної проблеми</w:t>
      </w:r>
    </w:p>
    <w:p w:rsidR="00564143" w:rsidRPr="005831FF" w:rsidRDefault="00564143" w:rsidP="00F625F2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5831FF">
        <w:rPr>
          <w:color w:val="000000"/>
          <w:sz w:val="28"/>
          <w:szCs w:val="28"/>
          <w:lang w:val="uk-UA"/>
        </w:rPr>
        <w:t>Розв’язання визначеної у першому розділі Аналізу регуляторного впливу проблеми буде здійснюватися за допомогою наступних механізмів:</w:t>
      </w:r>
    </w:p>
    <w:p w:rsidR="00564143" w:rsidRPr="00854151" w:rsidRDefault="00564143" w:rsidP="00F625F2">
      <w:pPr>
        <w:ind w:firstLine="708"/>
        <w:jc w:val="both"/>
        <w:rPr>
          <w:sz w:val="28"/>
          <w:szCs w:val="28"/>
          <w:lang w:val="uk-UA"/>
        </w:rPr>
      </w:pPr>
      <w:r w:rsidRPr="005831FF">
        <w:rPr>
          <w:color w:val="000000"/>
          <w:sz w:val="28"/>
          <w:szCs w:val="28"/>
          <w:lang w:val="uk-UA"/>
        </w:rPr>
        <w:t>1. механізм нормотворчої діяльності органів місцевого самоврядування (підготовка проекту рішення Сумської міської ради (із застосуванням визначених Законом України «Про засади державної регуляторної політики у сфері господарської діяльності» процедур</w:t>
      </w:r>
      <w:r w:rsidR="00854151">
        <w:rPr>
          <w:color w:val="000000"/>
          <w:sz w:val="28"/>
          <w:szCs w:val="28"/>
          <w:lang w:val="uk-UA"/>
        </w:rPr>
        <w:t>)</w:t>
      </w:r>
      <w:r w:rsidRPr="005831FF">
        <w:rPr>
          <w:color w:val="000000"/>
          <w:sz w:val="28"/>
          <w:szCs w:val="28"/>
          <w:lang w:val="uk-UA"/>
        </w:rPr>
        <w:t>, прийняття рішення та його оприлюднення (набрання чинності</w:t>
      </w:r>
      <w:r w:rsidRPr="00854151">
        <w:rPr>
          <w:sz w:val="28"/>
          <w:szCs w:val="28"/>
          <w:lang w:val="uk-UA"/>
        </w:rPr>
        <w:t>));</w:t>
      </w:r>
    </w:p>
    <w:p w:rsidR="00564143" w:rsidRPr="005831FF" w:rsidRDefault="00564143" w:rsidP="00F625F2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5831FF">
        <w:rPr>
          <w:color w:val="000000"/>
          <w:sz w:val="28"/>
          <w:szCs w:val="28"/>
          <w:lang w:val="uk-UA"/>
        </w:rPr>
        <w:t>2.</w:t>
      </w:r>
      <w:r w:rsidR="00BA4C4B">
        <w:rPr>
          <w:color w:val="000000"/>
          <w:sz w:val="28"/>
          <w:szCs w:val="28"/>
          <w:lang w:val="uk-UA"/>
        </w:rPr>
        <w:t xml:space="preserve"> </w:t>
      </w:r>
      <w:r w:rsidRPr="005831FF">
        <w:rPr>
          <w:color w:val="000000"/>
          <w:sz w:val="28"/>
          <w:szCs w:val="28"/>
          <w:lang w:val="uk-UA"/>
        </w:rPr>
        <w:t>механізм взаємодії з Сум</w:t>
      </w:r>
      <w:r w:rsidR="00BA4C4B">
        <w:rPr>
          <w:color w:val="000000"/>
          <w:sz w:val="28"/>
          <w:szCs w:val="28"/>
          <w:lang w:val="uk-UA"/>
        </w:rPr>
        <w:t>ської міською територіальною громадою</w:t>
      </w:r>
      <w:r w:rsidRPr="005831FF">
        <w:rPr>
          <w:color w:val="000000"/>
          <w:sz w:val="28"/>
          <w:szCs w:val="28"/>
          <w:lang w:val="uk-UA"/>
        </w:rPr>
        <w:t xml:space="preserve"> (забезпечить належний доступ інформації про регуляторний акт; розв’язання процедурних питань, що передбачені регуляторним актом);</w:t>
      </w:r>
    </w:p>
    <w:p w:rsidR="00564143" w:rsidRPr="005831FF" w:rsidRDefault="00564143" w:rsidP="00F625F2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5831FF">
        <w:rPr>
          <w:color w:val="000000"/>
          <w:sz w:val="28"/>
          <w:szCs w:val="28"/>
          <w:lang w:val="uk-UA"/>
        </w:rPr>
        <w:t>3.</w:t>
      </w:r>
      <w:r w:rsidR="00255E27">
        <w:rPr>
          <w:color w:val="000000"/>
          <w:sz w:val="28"/>
          <w:szCs w:val="28"/>
          <w:lang w:val="uk-UA"/>
        </w:rPr>
        <w:t xml:space="preserve"> </w:t>
      </w:r>
      <w:r w:rsidRPr="005831FF">
        <w:rPr>
          <w:color w:val="000000"/>
          <w:sz w:val="28"/>
          <w:szCs w:val="28"/>
          <w:lang w:val="uk-UA"/>
        </w:rPr>
        <w:t>механізм контролю (забезпечить належне виконання вимог регуляторного акта).</w:t>
      </w:r>
    </w:p>
    <w:p w:rsidR="00564143" w:rsidRPr="005831FF" w:rsidRDefault="00564143" w:rsidP="00800DA7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5831FF">
        <w:rPr>
          <w:color w:val="000000"/>
          <w:sz w:val="28"/>
          <w:szCs w:val="28"/>
          <w:lang w:val="uk-UA"/>
        </w:rPr>
        <w:t>Розв’язання визначеної проблеми здійснюватиметься за допомогою наступних заходів:</w:t>
      </w:r>
    </w:p>
    <w:p w:rsidR="00564143" w:rsidRPr="005831FF" w:rsidRDefault="00564143" w:rsidP="00800DA7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5831FF">
        <w:rPr>
          <w:color w:val="000000"/>
          <w:sz w:val="28"/>
          <w:szCs w:val="28"/>
          <w:lang w:val="uk-UA"/>
        </w:rPr>
        <w:lastRenderedPageBreak/>
        <w:t>1. заходи превентивного (попереджувального) характеру:</w:t>
      </w:r>
      <w:r w:rsidRPr="005831FF">
        <w:rPr>
          <w:color w:val="000000"/>
          <w:sz w:val="26"/>
          <w:szCs w:val="26"/>
          <w:lang w:val="uk-UA"/>
        </w:rPr>
        <w:t xml:space="preserve"> </w:t>
      </w:r>
      <w:r w:rsidRPr="005831FF">
        <w:rPr>
          <w:color w:val="000000"/>
          <w:sz w:val="28"/>
          <w:szCs w:val="28"/>
          <w:lang w:val="uk-UA"/>
        </w:rPr>
        <w:t>доведення до відома населення вимог регуляторного акта; проведення виховної роботи серед різних вікових груп населення з метою забезпечення формування правомірної поведінки громадян;</w:t>
      </w:r>
    </w:p>
    <w:p w:rsidR="00564143" w:rsidRPr="005831FF" w:rsidRDefault="00564143" w:rsidP="00800DA7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5831FF">
        <w:rPr>
          <w:color w:val="000000"/>
          <w:sz w:val="28"/>
          <w:szCs w:val="28"/>
          <w:lang w:val="uk-UA"/>
        </w:rPr>
        <w:t>2. організаційно-розпорядчі заходи: розгляд звернень щодо погодження проведення феєрверків (салютів);</w:t>
      </w:r>
    </w:p>
    <w:p w:rsidR="00564143" w:rsidRPr="005831FF" w:rsidRDefault="00564143" w:rsidP="00800DA7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5831FF">
        <w:rPr>
          <w:color w:val="000000"/>
          <w:sz w:val="28"/>
          <w:szCs w:val="28"/>
          <w:lang w:val="uk-UA"/>
        </w:rPr>
        <w:t>3.заходи контролю: контроль здійснюватиметься за дотриманням вимог регуляторного акта в межах повноважень органами місцевого самоврядування та їх колегіальними органами, а також органами державної влади.</w:t>
      </w:r>
    </w:p>
    <w:p w:rsidR="00564143" w:rsidRPr="005831FF" w:rsidRDefault="00564143" w:rsidP="00334E0E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5831FF">
        <w:rPr>
          <w:color w:val="000000"/>
          <w:sz w:val="28"/>
          <w:szCs w:val="28"/>
          <w:lang w:val="uk-UA"/>
        </w:rPr>
        <w:t xml:space="preserve">Впровадження регуляторного акта має позитивно вплинути на  дотримання громадського порядку та тиші на території </w:t>
      </w:r>
      <w:r w:rsidR="00255E27">
        <w:rPr>
          <w:color w:val="000000"/>
          <w:sz w:val="28"/>
          <w:szCs w:val="28"/>
          <w:lang w:val="uk-UA"/>
        </w:rPr>
        <w:t>Сумської міської територіальної громади</w:t>
      </w:r>
      <w:r w:rsidRPr="005831FF">
        <w:rPr>
          <w:color w:val="000000"/>
          <w:sz w:val="28"/>
          <w:szCs w:val="28"/>
          <w:lang w:val="uk-UA"/>
        </w:rPr>
        <w:t xml:space="preserve">. Правила </w:t>
      </w:r>
      <w:proofErr w:type="spellStart"/>
      <w:r w:rsidRPr="005831FF">
        <w:rPr>
          <w:color w:val="000000"/>
          <w:sz w:val="28"/>
          <w:szCs w:val="28"/>
          <w:lang w:val="uk-UA"/>
        </w:rPr>
        <w:t>поліпшать</w:t>
      </w:r>
      <w:proofErr w:type="spellEnd"/>
      <w:r w:rsidRPr="005831FF">
        <w:rPr>
          <w:color w:val="000000"/>
          <w:sz w:val="28"/>
          <w:szCs w:val="28"/>
          <w:lang w:val="uk-UA"/>
        </w:rPr>
        <w:t xml:space="preserve"> стан дотримання  тиші в громадських  місцях та посилять контроль за ним шляхом підвищення обізнаності та правосвідомості територіальної громади та суб’єктів господарювання.</w:t>
      </w:r>
    </w:p>
    <w:p w:rsidR="00564143" w:rsidRPr="005831FF" w:rsidRDefault="00564143" w:rsidP="00334E0E">
      <w:pPr>
        <w:ind w:firstLine="567"/>
        <w:jc w:val="both"/>
        <w:rPr>
          <w:b/>
          <w:bCs/>
          <w:i/>
          <w:color w:val="000000"/>
          <w:sz w:val="28"/>
          <w:szCs w:val="28"/>
          <w:bdr w:val="none" w:sz="0" w:space="0" w:color="auto" w:frame="1"/>
          <w:lang w:val="uk-UA"/>
        </w:rPr>
      </w:pPr>
      <w:r w:rsidRPr="005831FF">
        <w:rPr>
          <w:color w:val="000000"/>
          <w:sz w:val="28"/>
          <w:szCs w:val="28"/>
          <w:lang w:val="uk-UA"/>
        </w:rPr>
        <w:t xml:space="preserve">З метою забезпечення виконання вимог чинного законодавства України, проект регуляторного </w:t>
      </w:r>
      <w:proofErr w:type="spellStart"/>
      <w:r w:rsidRPr="005831FF">
        <w:rPr>
          <w:color w:val="000000"/>
          <w:sz w:val="28"/>
          <w:szCs w:val="28"/>
          <w:lang w:val="uk-UA"/>
        </w:rPr>
        <w:t>акта</w:t>
      </w:r>
      <w:proofErr w:type="spellEnd"/>
      <w:r w:rsidRPr="005831FF">
        <w:rPr>
          <w:color w:val="000000"/>
          <w:sz w:val="28"/>
          <w:szCs w:val="28"/>
          <w:lang w:val="uk-UA"/>
        </w:rPr>
        <w:t xml:space="preserve"> та аналіз його регуляторного впливу підлягають оприлюдненню на офіційному веб-сайті Сумської міської ради «Інформаційний портал Сумської міської ради» у мережі Інтернет, підрозділ «Регуляторна діяльність» розділу «Документи» </w:t>
      </w:r>
      <w:hyperlink r:id="rId5" w:history="1">
        <w:r w:rsidRPr="005831FF">
          <w:rPr>
            <w:rStyle w:val="aa"/>
            <w:color w:val="000000"/>
            <w:sz w:val="28"/>
            <w:szCs w:val="28"/>
            <w:lang w:val="en-US"/>
          </w:rPr>
          <w:t>www</w:t>
        </w:r>
        <w:r w:rsidRPr="005831FF">
          <w:rPr>
            <w:rStyle w:val="aa"/>
            <w:color w:val="000000"/>
            <w:sz w:val="28"/>
            <w:szCs w:val="28"/>
            <w:lang w:val="uk-UA"/>
          </w:rPr>
          <w:t>.</w:t>
        </w:r>
        <w:proofErr w:type="spellStart"/>
        <w:r w:rsidRPr="005831FF">
          <w:rPr>
            <w:rStyle w:val="aa"/>
            <w:color w:val="000000"/>
            <w:sz w:val="28"/>
            <w:szCs w:val="28"/>
            <w:lang w:val="en-US"/>
          </w:rPr>
          <w:t>smr</w:t>
        </w:r>
        <w:proofErr w:type="spellEnd"/>
        <w:r w:rsidRPr="005831FF">
          <w:rPr>
            <w:rStyle w:val="aa"/>
            <w:color w:val="000000"/>
            <w:sz w:val="28"/>
            <w:szCs w:val="28"/>
            <w:lang w:val="uk-UA"/>
          </w:rPr>
          <w:t>.</w:t>
        </w:r>
        <w:proofErr w:type="spellStart"/>
        <w:r w:rsidRPr="005831FF">
          <w:rPr>
            <w:rStyle w:val="aa"/>
            <w:color w:val="000000"/>
            <w:sz w:val="28"/>
            <w:szCs w:val="28"/>
            <w:lang w:val="en-US"/>
          </w:rPr>
          <w:t>gov</w:t>
        </w:r>
        <w:proofErr w:type="spellEnd"/>
        <w:r w:rsidRPr="005831FF">
          <w:rPr>
            <w:rStyle w:val="aa"/>
            <w:color w:val="000000"/>
            <w:sz w:val="28"/>
            <w:szCs w:val="28"/>
            <w:lang w:val="uk-UA"/>
          </w:rPr>
          <w:t>.</w:t>
        </w:r>
        <w:proofErr w:type="spellStart"/>
        <w:r w:rsidRPr="005831FF">
          <w:rPr>
            <w:rStyle w:val="aa"/>
            <w:color w:val="000000"/>
            <w:sz w:val="28"/>
            <w:szCs w:val="28"/>
            <w:lang w:val="en-US"/>
          </w:rPr>
          <w:t>ua</w:t>
        </w:r>
        <w:proofErr w:type="spellEnd"/>
      </w:hyperlink>
      <w:r w:rsidRPr="005831FF">
        <w:rPr>
          <w:color w:val="000000"/>
          <w:sz w:val="28"/>
          <w:szCs w:val="28"/>
          <w:lang w:val="uk-UA"/>
        </w:rPr>
        <w:t xml:space="preserve"> з метою отримання зауважень і пропозицій у термін, визначений Законом України «Про засади державної регуляторної політики у сфері господарської діяльності».</w:t>
      </w:r>
    </w:p>
    <w:p w:rsidR="00564143" w:rsidRPr="005831FF" w:rsidRDefault="00564143" w:rsidP="00334E0E">
      <w:pPr>
        <w:ind w:firstLine="567"/>
        <w:jc w:val="both"/>
        <w:rPr>
          <w:b/>
          <w:bCs/>
          <w:i/>
          <w:color w:val="000000"/>
          <w:spacing w:val="4"/>
          <w:sz w:val="28"/>
          <w:szCs w:val="28"/>
          <w:bdr w:val="none" w:sz="0" w:space="0" w:color="auto" w:frame="1"/>
          <w:lang w:val="uk-UA"/>
        </w:rPr>
      </w:pPr>
      <w:r w:rsidRPr="005831FF">
        <w:rPr>
          <w:color w:val="000000"/>
          <w:spacing w:val="4"/>
          <w:sz w:val="28"/>
          <w:szCs w:val="28"/>
          <w:lang w:val="uk-UA"/>
        </w:rPr>
        <w:t xml:space="preserve">Для належної інформованості громадян та суб’єктів господарювання рішення Сумської міської ради буде оприлюднено на офіційному веб-сайті </w:t>
      </w:r>
      <w:r w:rsidRPr="005831FF">
        <w:rPr>
          <w:color w:val="000000"/>
          <w:sz w:val="28"/>
          <w:szCs w:val="28"/>
          <w:lang w:val="uk-UA"/>
        </w:rPr>
        <w:t>Сумської міської ради «Інформаційний портал Сумської міської ради» у мережі Інтернет</w:t>
      </w:r>
      <w:r w:rsidRPr="005831FF">
        <w:rPr>
          <w:color w:val="000000"/>
          <w:spacing w:val="4"/>
          <w:sz w:val="28"/>
          <w:szCs w:val="28"/>
          <w:lang w:val="uk-UA"/>
        </w:rPr>
        <w:t xml:space="preserve"> підрозділ «Рішення міської ради» розділу «Документи» </w:t>
      </w:r>
      <w:hyperlink r:id="rId6" w:history="1">
        <w:r w:rsidRPr="005831FF">
          <w:rPr>
            <w:rStyle w:val="aa"/>
            <w:color w:val="000000"/>
            <w:sz w:val="28"/>
            <w:szCs w:val="28"/>
            <w:lang w:val="en-US"/>
          </w:rPr>
          <w:t>www</w:t>
        </w:r>
        <w:r w:rsidRPr="005831FF">
          <w:rPr>
            <w:rStyle w:val="aa"/>
            <w:color w:val="000000"/>
            <w:sz w:val="28"/>
            <w:szCs w:val="28"/>
            <w:lang w:val="uk-UA"/>
          </w:rPr>
          <w:t>.</w:t>
        </w:r>
        <w:proofErr w:type="spellStart"/>
        <w:r w:rsidRPr="005831FF">
          <w:rPr>
            <w:rStyle w:val="aa"/>
            <w:color w:val="000000"/>
            <w:sz w:val="28"/>
            <w:szCs w:val="28"/>
            <w:lang w:val="en-US"/>
          </w:rPr>
          <w:t>smr</w:t>
        </w:r>
        <w:proofErr w:type="spellEnd"/>
        <w:r w:rsidRPr="005831FF">
          <w:rPr>
            <w:rStyle w:val="aa"/>
            <w:color w:val="000000"/>
            <w:sz w:val="28"/>
            <w:szCs w:val="28"/>
            <w:lang w:val="uk-UA"/>
          </w:rPr>
          <w:t>.</w:t>
        </w:r>
        <w:proofErr w:type="spellStart"/>
        <w:r w:rsidRPr="005831FF">
          <w:rPr>
            <w:rStyle w:val="aa"/>
            <w:color w:val="000000"/>
            <w:sz w:val="28"/>
            <w:szCs w:val="28"/>
            <w:lang w:val="en-US"/>
          </w:rPr>
          <w:t>gov</w:t>
        </w:r>
        <w:proofErr w:type="spellEnd"/>
        <w:r w:rsidRPr="005831FF">
          <w:rPr>
            <w:rStyle w:val="aa"/>
            <w:color w:val="000000"/>
            <w:sz w:val="28"/>
            <w:szCs w:val="28"/>
            <w:lang w:val="uk-UA"/>
          </w:rPr>
          <w:t>.</w:t>
        </w:r>
        <w:proofErr w:type="spellStart"/>
        <w:r w:rsidRPr="005831FF">
          <w:rPr>
            <w:rStyle w:val="aa"/>
            <w:color w:val="000000"/>
            <w:sz w:val="28"/>
            <w:szCs w:val="28"/>
            <w:lang w:val="en-US"/>
          </w:rPr>
          <w:t>ua</w:t>
        </w:r>
        <w:proofErr w:type="spellEnd"/>
      </w:hyperlink>
      <w:r w:rsidRPr="005831FF">
        <w:rPr>
          <w:color w:val="000000"/>
          <w:spacing w:val="4"/>
          <w:lang w:val="uk-UA"/>
        </w:rPr>
        <w:t xml:space="preserve"> </w:t>
      </w:r>
      <w:r w:rsidRPr="005831FF">
        <w:rPr>
          <w:color w:val="000000"/>
          <w:spacing w:val="4"/>
          <w:sz w:val="28"/>
          <w:szCs w:val="28"/>
          <w:lang w:val="uk-UA"/>
        </w:rPr>
        <w:t>в установлений законодавством строк.</w:t>
      </w:r>
    </w:p>
    <w:p w:rsidR="00564143" w:rsidRPr="005831FF" w:rsidRDefault="00564143" w:rsidP="00334E0E">
      <w:pPr>
        <w:ind w:firstLine="567"/>
        <w:jc w:val="both"/>
        <w:rPr>
          <w:b/>
          <w:bCs/>
          <w:i/>
          <w:color w:val="000000"/>
          <w:sz w:val="28"/>
          <w:szCs w:val="28"/>
          <w:bdr w:val="none" w:sz="0" w:space="0" w:color="auto" w:frame="1"/>
          <w:lang w:val="uk-UA"/>
        </w:rPr>
      </w:pPr>
      <w:r w:rsidRPr="005831FF">
        <w:rPr>
          <w:color w:val="000000"/>
          <w:sz w:val="28"/>
          <w:szCs w:val="28"/>
          <w:lang w:val="uk-UA"/>
        </w:rPr>
        <w:t>Впровадження</w:t>
      </w:r>
      <w:r w:rsidRPr="005831FF">
        <w:rPr>
          <w:color w:val="000000"/>
          <w:sz w:val="28"/>
          <w:szCs w:val="28"/>
          <w:shd w:val="clear" w:color="auto" w:fill="FFFFFF"/>
          <w:lang w:val="uk-UA"/>
        </w:rPr>
        <w:t xml:space="preserve"> регуляторного акта має забезпечити:</w:t>
      </w:r>
    </w:p>
    <w:p w:rsidR="00564143" w:rsidRPr="005831FF" w:rsidRDefault="00564143" w:rsidP="00334E0E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5831FF">
        <w:rPr>
          <w:color w:val="000000"/>
          <w:sz w:val="28"/>
          <w:szCs w:val="28"/>
          <w:shd w:val="clear" w:color="auto" w:fill="FFFFFF"/>
          <w:lang w:val="uk-UA"/>
        </w:rPr>
        <w:t xml:space="preserve">- виконання їх усіма суб’єктами господарювання та громадянами; </w:t>
      </w:r>
    </w:p>
    <w:p w:rsidR="00564143" w:rsidRPr="005831FF" w:rsidRDefault="00564143" w:rsidP="004435DD">
      <w:pPr>
        <w:widowControl w:val="0"/>
        <w:ind w:firstLine="567"/>
        <w:jc w:val="both"/>
        <w:rPr>
          <w:color w:val="000000"/>
          <w:spacing w:val="4"/>
          <w:sz w:val="28"/>
          <w:szCs w:val="28"/>
          <w:lang w:val="uk-UA"/>
        </w:rPr>
      </w:pPr>
      <w:r w:rsidRPr="005831FF">
        <w:rPr>
          <w:color w:val="000000"/>
          <w:spacing w:val="4"/>
          <w:sz w:val="28"/>
          <w:szCs w:val="28"/>
          <w:lang w:val="uk-UA"/>
        </w:rPr>
        <w:t xml:space="preserve">- сприятливі умови життєдіяльності мешканців </w:t>
      </w:r>
      <w:r w:rsidR="007E2AFE">
        <w:rPr>
          <w:color w:val="000000"/>
          <w:spacing w:val="4"/>
          <w:sz w:val="28"/>
          <w:szCs w:val="28"/>
          <w:lang w:val="uk-UA"/>
        </w:rPr>
        <w:t>С</w:t>
      </w:r>
      <w:r w:rsidRPr="005831FF">
        <w:rPr>
          <w:color w:val="000000"/>
          <w:spacing w:val="4"/>
          <w:sz w:val="28"/>
          <w:szCs w:val="28"/>
          <w:lang w:val="uk-UA"/>
        </w:rPr>
        <w:t xml:space="preserve"> та врегулювання можливих соціальних конфліктних ситуацій, що можуть виникати внаслідок шкідливого впливу шуму;</w:t>
      </w:r>
    </w:p>
    <w:p w:rsidR="00564143" w:rsidRPr="005831FF" w:rsidRDefault="00564143" w:rsidP="004435DD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5831FF">
        <w:rPr>
          <w:color w:val="000000"/>
          <w:sz w:val="28"/>
          <w:szCs w:val="28"/>
          <w:lang w:val="uk-UA"/>
        </w:rPr>
        <w:t>- впровадження єдиних вимог для фізичних і юридичних осіб щодо попередження високих рівнів шумів, додержання тиші в громадських місцях та багатоквартирних житлових будинках:</w:t>
      </w:r>
    </w:p>
    <w:p w:rsidR="00564143" w:rsidRPr="005831FF" w:rsidRDefault="00564143" w:rsidP="004435DD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5831FF">
        <w:rPr>
          <w:color w:val="000000"/>
          <w:sz w:val="28"/>
          <w:szCs w:val="28"/>
          <w:lang w:val="uk-UA"/>
        </w:rPr>
        <w:t>- запровадження уніфікованої (в межах населеного пункту) дозвільної процедури</w:t>
      </w:r>
      <w:r w:rsidRPr="005831FF">
        <w:rPr>
          <w:color w:val="000000"/>
          <w:sz w:val="28"/>
          <w:szCs w:val="28"/>
          <w:shd w:val="clear" w:color="auto" w:fill="FFFFFF"/>
          <w:lang w:val="uk-UA"/>
        </w:rPr>
        <w:t xml:space="preserve"> проведення феєрверків (салютів) та інших заходів з використанням піротехнічних виробів;</w:t>
      </w:r>
    </w:p>
    <w:p w:rsidR="00564143" w:rsidRPr="005831FF" w:rsidRDefault="00564143" w:rsidP="004435DD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5831FF">
        <w:rPr>
          <w:color w:val="000000"/>
          <w:sz w:val="28"/>
          <w:szCs w:val="28"/>
          <w:shd w:val="clear" w:color="auto" w:fill="FFFFFF"/>
          <w:lang w:val="uk-UA"/>
        </w:rPr>
        <w:t>- ефективний контроль з боку</w:t>
      </w:r>
      <w:r w:rsidRPr="005831FF">
        <w:rPr>
          <w:color w:val="000000"/>
          <w:sz w:val="28"/>
          <w:szCs w:val="28"/>
          <w:lang w:val="uk-UA"/>
        </w:rPr>
        <w:t xml:space="preserve"> органів місцевого самоврядування та їх колегіальних органів, а також органів державної влади.</w:t>
      </w:r>
    </w:p>
    <w:p w:rsidR="00564143" w:rsidRPr="005831FF" w:rsidRDefault="00564143" w:rsidP="00166126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5831FF">
        <w:rPr>
          <w:color w:val="000000"/>
          <w:sz w:val="28"/>
          <w:szCs w:val="28"/>
          <w:lang w:val="uk-UA"/>
        </w:rPr>
        <w:t xml:space="preserve">Індикатором вирішення проблеми також є зменшення кількості адміністративних протоколів за </w:t>
      </w:r>
      <w:r w:rsidRPr="005831FF">
        <w:rPr>
          <w:color w:val="000000"/>
          <w:spacing w:val="-4"/>
          <w:kern w:val="2"/>
          <w:sz w:val="28"/>
          <w:szCs w:val="28"/>
          <w:lang w:val="uk-UA" w:eastAsia="hi-IN" w:bidi="hi-IN"/>
        </w:rPr>
        <w:t xml:space="preserve">ст. 182 КУпАП та звернень громадян  щодо порушення тиші </w:t>
      </w:r>
      <w:r w:rsidRPr="00854151">
        <w:rPr>
          <w:spacing w:val="-4"/>
          <w:kern w:val="2"/>
          <w:sz w:val="28"/>
          <w:szCs w:val="28"/>
          <w:lang w:val="uk-UA" w:eastAsia="hi-IN" w:bidi="hi-IN"/>
        </w:rPr>
        <w:t xml:space="preserve">порівняно з </w:t>
      </w:r>
      <w:r w:rsidR="00854151">
        <w:rPr>
          <w:spacing w:val="-4"/>
          <w:kern w:val="2"/>
          <w:sz w:val="28"/>
          <w:szCs w:val="28"/>
          <w:lang w:val="uk-UA" w:eastAsia="hi-IN" w:bidi="hi-IN"/>
        </w:rPr>
        <w:t xml:space="preserve">10 місяцями 2021 </w:t>
      </w:r>
      <w:r w:rsidRPr="00854151">
        <w:rPr>
          <w:spacing w:val="-4"/>
          <w:kern w:val="2"/>
          <w:sz w:val="28"/>
          <w:szCs w:val="28"/>
          <w:lang w:val="uk-UA" w:eastAsia="hi-IN" w:bidi="hi-IN"/>
        </w:rPr>
        <w:t>рок</w:t>
      </w:r>
      <w:r w:rsidR="00854151">
        <w:rPr>
          <w:spacing w:val="-4"/>
          <w:kern w:val="2"/>
          <w:sz w:val="28"/>
          <w:szCs w:val="28"/>
          <w:lang w:val="uk-UA" w:eastAsia="hi-IN" w:bidi="hi-IN"/>
        </w:rPr>
        <w:t>у</w:t>
      </w:r>
      <w:r w:rsidRPr="00854151">
        <w:rPr>
          <w:spacing w:val="-4"/>
          <w:kern w:val="2"/>
          <w:sz w:val="28"/>
          <w:szCs w:val="28"/>
          <w:lang w:val="uk-UA" w:eastAsia="hi-IN" w:bidi="hi-IN"/>
        </w:rPr>
        <w:t xml:space="preserve"> (базисний період, що взятий за основу з огляду на відсутність державного регу</w:t>
      </w:r>
      <w:r w:rsidR="00854151">
        <w:rPr>
          <w:spacing w:val="-4"/>
          <w:kern w:val="2"/>
          <w:sz w:val="28"/>
          <w:szCs w:val="28"/>
          <w:lang w:val="uk-UA" w:eastAsia="hi-IN" w:bidi="hi-IN"/>
        </w:rPr>
        <w:t>лювання порушеного питання у  2021</w:t>
      </w:r>
      <w:r w:rsidRPr="00854151">
        <w:rPr>
          <w:spacing w:val="-4"/>
          <w:kern w:val="2"/>
          <w:sz w:val="28"/>
          <w:szCs w:val="28"/>
          <w:lang w:val="uk-UA" w:eastAsia="hi-IN" w:bidi="hi-IN"/>
        </w:rPr>
        <w:t xml:space="preserve"> році). </w:t>
      </w:r>
      <w:r w:rsidRPr="005831FF">
        <w:rPr>
          <w:color w:val="000000"/>
          <w:spacing w:val="-4"/>
          <w:kern w:val="2"/>
          <w:sz w:val="28"/>
          <w:szCs w:val="28"/>
          <w:lang w:val="uk-UA" w:eastAsia="hi-IN" w:bidi="hi-IN"/>
        </w:rPr>
        <w:t>Позитивний ефект забезпечув</w:t>
      </w:r>
      <w:r w:rsidR="00AD70CF" w:rsidRPr="005831FF">
        <w:rPr>
          <w:color w:val="000000"/>
          <w:spacing w:val="-4"/>
          <w:kern w:val="2"/>
          <w:sz w:val="28"/>
          <w:szCs w:val="28"/>
          <w:lang w:val="uk-UA" w:eastAsia="hi-IN" w:bidi="hi-IN"/>
        </w:rPr>
        <w:t>атиметься за рахунок підвищення</w:t>
      </w:r>
      <w:r w:rsidRPr="005831FF">
        <w:rPr>
          <w:color w:val="000000"/>
          <w:spacing w:val="-4"/>
          <w:kern w:val="2"/>
          <w:sz w:val="28"/>
          <w:szCs w:val="28"/>
          <w:lang w:val="uk-UA" w:eastAsia="hi-IN" w:bidi="hi-IN"/>
        </w:rPr>
        <w:t xml:space="preserve"> рівня самосвідомості громадян та суб’єктів господарювання внаслідок прийняття регуляторного акт</w:t>
      </w:r>
      <w:r w:rsidR="00AD70CF" w:rsidRPr="005831FF">
        <w:rPr>
          <w:color w:val="000000"/>
          <w:spacing w:val="-4"/>
          <w:kern w:val="2"/>
          <w:sz w:val="28"/>
          <w:szCs w:val="28"/>
          <w:lang w:val="uk-UA" w:eastAsia="hi-IN" w:bidi="hi-IN"/>
        </w:rPr>
        <w:t>а</w:t>
      </w:r>
      <w:r w:rsidRPr="005831FF">
        <w:rPr>
          <w:color w:val="000000"/>
          <w:spacing w:val="-4"/>
          <w:kern w:val="2"/>
          <w:sz w:val="28"/>
          <w:szCs w:val="28"/>
          <w:lang w:val="uk-UA" w:eastAsia="hi-IN" w:bidi="hi-IN"/>
        </w:rPr>
        <w:t xml:space="preserve"> та доведення його вимог до широкого загалу.</w:t>
      </w:r>
    </w:p>
    <w:p w:rsidR="00564143" w:rsidRPr="005831FF" w:rsidRDefault="00564143" w:rsidP="0019575E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564143" w:rsidRPr="005831FF" w:rsidRDefault="00564143" w:rsidP="004E2B10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5831FF">
        <w:rPr>
          <w:b/>
          <w:bCs/>
          <w:color w:val="000000"/>
          <w:sz w:val="28"/>
          <w:szCs w:val="28"/>
          <w:shd w:val="clear" w:color="auto" w:fill="FFFFFF"/>
          <w:lang w:val="en-US"/>
        </w:rPr>
        <w:t>VI</w:t>
      </w:r>
      <w:r w:rsidRPr="005831FF">
        <w:rPr>
          <w:b/>
          <w:bCs/>
          <w:color w:val="000000"/>
          <w:sz w:val="28"/>
          <w:szCs w:val="28"/>
          <w:shd w:val="clear" w:color="auto" w:fill="FFFFFF"/>
          <w:lang w:val="uk-UA"/>
        </w:rPr>
        <w:t>.</w:t>
      </w:r>
      <w:r w:rsidRPr="005831FF">
        <w:rPr>
          <w:b/>
          <w:bCs/>
          <w:color w:val="000000"/>
          <w:sz w:val="28"/>
          <w:szCs w:val="28"/>
          <w:shd w:val="clear" w:color="auto" w:fill="FFFFFF"/>
          <w:lang w:val="uk-UA"/>
        </w:rPr>
        <w:tab/>
        <w:t>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впроваджувати або виконувати ці вимоги</w:t>
      </w:r>
    </w:p>
    <w:p w:rsidR="00956900" w:rsidRPr="005831FF" w:rsidRDefault="00956900" w:rsidP="00402678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5831FF">
        <w:rPr>
          <w:color w:val="000000"/>
          <w:sz w:val="28"/>
          <w:szCs w:val="28"/>
          <w:lang w:val="uk-UA"/>
        </w:rPr>
        <w:t>На дію цього регуляторного акта мож</w:t>
      </w:r>
      <w:r w:rsidR="00AD70CF" w:rsidRPr="005831FF">
        <w:rPr>
          <w:color w:val="000000"/>
          <w:sz w:val="28"/>
          <w:szCs w:val="28"/>
          <w:lang w:val="uk-UA"/>
        </w:rPr>
        <w:t>уть</w:t>
      </w:r>
      <w:r w:rsidRPr="005831FF">
        <w:rPr>
          <w:color w:val="000000"/>
          <w:sz w:val="28"/>
          <w:szCs w:val="28"/>
          <w:lang w:val="uk-UA"/>
        </w:rPr>
        <w:t xml:space="preserve"> вплинути так</w:t>
      </w:r>
      <w:r w:rsidR="00AD70CF" w:rsidRPr="005831FF">
        <w:rPr>
          <w:color w:val="000000"/>
          <w:sz w:val="28"/>
          <w:szCs w:val="28"/>
          <w:lang w:val="uk-UA"/>
        </w:rPr>
        <w:t>і</w:t>
      </w:r>
      <w:r w:rsidRPr="005831FF">
        <w:rPr>
          <w:color w:val="000000"/>
          <w:sz w:val="28"/>
          <w:szCs w:val="28"/>
          <w:lang w:val="uk-UA"/>
        </w:rPr>
        <w:t xml:space="preserve"> чинник</w:t>
      </w:r>
      <w:r w:rsidR="00AD70CF" w:rsidRPr="005831FF">
        <w:rPr>
          <w:color w:val="000000"/>
          <w:sz w:val="28"/>
          <w:szCs w:val="28"/>
          <w:lang w:val="uk-UA"/>
        </w:rPr>
        <w:t>и</w:t>
      </w:r>
      <w:r w:rsidRPr="005831FF">
        <w:rPr>
          <w:color w:val="000000"/>
          <w:sz w:val="28"/>
          <w:szCs w:val="28"/>
          <w:lang w:val="uk-UA"/>
        </w:rPr>
        <w:t>, як  можливі зміни у чинному законодавстві України, а також прийняття та дія актів органів міс</w:t>
      </w:r>
      <w:r w:rsidR="00935277" w:rsidRPr="005831FF">
        <w:rPr>
          <w:color w:val="000000"/>
          <w:sz w:val="28"/>
          <w:szCs w:val="28"/>
          <w:lang w:val="uk-UA"/>
        </w:rPr>
        <w:t xml:space="preserve">цевого самоврядування. </w:t>
      </w:r>
      <w:r w:rsidR="00935277" w:rsidRPr="006E0DA3">
        <w:rPr>
          <w:sz w:val="28"/>
          <w:szCs w:val="28"/>
          <w:lang w:val="uk-UA"/>
        </w:rPr>
        <w:t>В</w:t>
      </w:r>
      <w:r w:rsidR="00935277" w:rsidRPr="005831FF">
        <w:rPr>
          <w:color w:val="000000"/>
          <w:sz w:val="28"/>
          <w:szCs w:val="28"/>
          <w:lang w:val="uk-UA"/>
        </w:rPr>
        <w:t xml:space="preserve">одночас, відсутність такої діяльності  має справляти позитивний вплив на </w:t>
      </w:r>
      <w:r w:rsidR="00935277" w:rsidRPr="005831FF">
        <w:rPr>
          <w:color w:val="000000"/>
          <w:spacing w:val="4"/>
          <w:sz w:val="28"/>
          <w:szCs w:val="28"/>
          <w:lang w:val="uk-UA"/>
        </w:rPr>
        <w:t xml:space="preserve">умови життєдіяльності мешканців </w:t>
      </w:r>
      <w:r w:rsidR="007E2AFE">
        <w:rPr>
          <w:color w:val="000000"/>
          <w:spacing w:val="4"/>
          <w:sz w:val="28"/>
          <w:szCs w:val="28"/>
          <w:lang w:val="uk-UA"/>
        </w:rPr>
        <w:t>Сумської міської територіальної громади</w:t>
      </w:r>
      <w:r w:rsidR="00935277" w:rsidRPr="005831FF">
        <w:rPr>
          <w:color w:val="000000"/>
          <w:spacing w:val="4"/>
          <w:sz w:val="28"/>
          <w:szCs w:val="28"/>
          <w:lang w:val="uk-UA"/>
        </w:rPr>
        <w:t xml:space="preserve">  в аспекті додержання тиші в межах населеного пункту та в громадських місцях.</w:t>
      </w:r>
    </w:p>
    <w:p w:rsidR="00956900" w:rsidRPr="005831FF" w:rsidRDefault="00956900" w:rsidP="00956900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 w:rsidRPr="005831FF">
        <w:rPr>
          <w:color w:val="000000"/>
          <w:sz w:val="28"/>
          <w:szCs w:val="28"/>
          <w:lang w:val="uk-UA"/>
        </w:rPr>
        <w:t xml:space="preserve">Регуляторний акт спонукає суб’єктів господарювання та громадян виконувати встановлені вимоги  щодо </w:t>
      </w:r>
      <w:r w:rsidRPr="005831FF">
        <w:rPr>
          <w:bCs/>
          <w:color w:val="000000"/>
          <w:sz w:val="28"/>
          <w:szCs w:val="28"/>
          <w:lang w:val="uk-UA"/>
        </w:rPr>
        <w:t xml:space="preserve">дотримання тиші на території  </w:t>
      </w:r>
      <w:r w:rsidR="00286BBC">
        <w:rPr>
          <w:bCs/>
          <w:color w:val="000000"/>
          <w:sz w:val="28"/>
          <w:szCs w:val="28"/>
          <w:lang w:val="uk-UA"/>
        </w:rPr>
        <w:t>Сумської міської територіальної громади</w:t>
      </w:r>
      <w:r w:rsidRPr="005831FF">
        <w:rPr>
          <w:bCs/>
          <w:color w:val="000000"/>
          <w:sz w:val="28"/>
          <w:szCs w:val="28"/>
          <w:lang w:val="uk-UA"/>
        </w:rPr>
        <w:t>.</w:t>
      </w:r>
      <w:r w:rsidR="00854151">
        <w:rPr>
          <w:bCs/>
          <w:color w:val="000000"/>
          <w:sz w:val="28"/>
          <w:szCs w:val="28"/>
          <w:lang w:val="uk-UA"/>
        </w:rPr>
        <w:t xml:space="preserve"> </w:t>
      </w:r>
      <w:r w:rsidRPr="005831FF">
        <w:rPr>
          <w:color w:val="000000"/>
          <w:sz w:val="28"/>
          <w:szCs w:val="28"/>
          <w:lang w:val="uk-UA"/>
        </w:rPr>
        <w:t xml:space="preserve"> За</w:t>
      </w:r>
      <w:r w:rsidR="00854151">
        <w:rPr>
          <w:color w:val="000000"/>
          <w:sz w:val="28"/>
          <w:szCs w:val="28"/>
          <w:lang w:val="uk-UA"/>
        </w:rPr>
        <w:t xml:space="preserve"> нев</w:t>
      </w:r>
      <w:r w:rsidRPr="005831FF">
        <w:rPr>
          <w:color w:val="000000"/>
          <w:sz w:val="28"/>
          <w:szCs w:val="28"/>
          <w:lang w:val="uk-UA"/>
        </w:rPr>
        <w:t>иконання  вказаних  у регуляторному акті  вимог</w:t>
      </w:r>
      <w:r w:rsidR="00854151">
        <w:rPr>
          <w:color w:val="000000"/>
          <w:sz w:val="28"/>
          <w:szCs w:val="28"/>
          <w:lang w:val="uk-UA"/>
        </w:rPr>
        <w:t>,</w:t>
      </w:r>
      <w:r w:rsidRPr="005831FF">
        <w:rPr>
          <w:color w:val="000000"/>
          <w:sz w:val="28"/>
          <w:szCs w:val="28"/>
          <w:lang w:val="uk-UA"/>
        </w:rPr>
        <w:t xml:space="preserve"> суб’єкти господарювання та громадяни несуть відповідальність згідно із ст. 182 КУпАП. Інші перешкоди щодо  впровадження  регуляторного акта та  виконання  його  вимог  відсутні.</w:t>
      </w:r>
    </w:p>
    <w:p w:rsidR="00255E27" w:rsidRPr="005831FF" w:rsidRDefault="00255E27" w:rsidP="007D0893">
      <w:pPr>
        <w:tabs>
          <w:tab w:val="left" w:pos="900"/>
        </w:tabs>
        <w:jc w:val="both"/>
        <w:rPr>
          <w:color w:val="000000"/>
          <w:sz w:val="28"/>
          <w:szCs w:val="28"/>
          <w:lang w:val="uk-UA"/>
        </w:rPr>
      </w:pPr>
    </w:p>
    <w:p w:rsidR="00564143" w:rsidRPr="005831FF" w:rsidRDefault="00564143" w:rsidP="004E2B10">
      <w:pPr>
        <w:tabs>
          <w:tab w:val="left" w:pos="900"/>
        </w:tabs>
        <w:jc w:val="both"/>
        <w:rPr>
          <w:b/>
          <w:color w:val="000000"/>
          <w:sz w:val="28"/>
          <w:szCs w:val="28"/>
          <w:lang w:val="uk-UA"/>
        </w:rPr>
      </w:pPr>
      <w:r w:rsidRPr="005831FF">
        <w:rPr>
          <w:color w:val="000000"/>
          <w:sz w:val="28"/>
          <w:szCs w:val="28"/>
          <w:lang w:val="uk-UA"/>
        </w:rPr>
        <w:tab/>
      </w:r>
      <w:r w:rsidRPr="005831FF">
        <w:rPr>
          <w:b/>
          <w:color w:val="000000"/>
          <w:sz w:val="28"/>
          <w:szCs w:val="28"/>
          <w:lang w:val="en-US"/>
        </w:rPr>
        <w:t>V</w:t>
      </w:r>
      <w:r w:rsidRPr="005831FF">
        <w:rPr>
          <w:b/>
          <w:color w:val="000000"/>
          <w:sz w:val="28"/>
          <w:szCs w:val="28"/>
          <w:lang w:val="uk-UA"/>
        </w:rPr>
        <w:t>І</w:t>
      </w:r>
      <w:r w:rsidRPr="005831FF">
        <w:rPr>
          <w:b/>
          <w:color w:val="000000"/>
          <w:sz w:val="28"/>
          <w:szCs w:val="28"/>
          <w:lang w:val="en-US"/>
        </w:rPr>
        <w:t>I</w:t>
      </w:r>
      <w:r w:rsidRPr="005831FF">
        <w:rPr>
          <w:b/>
          <w:color w:val="000000"/>
          <w:sz w:val="28"/>
          <w:szCs w:val="28"/>
          <w:lang w:val="uk-UA"/>
        </w:rPr>
        <w:t>. Обґрунтування запропонованого строку дії регуляторного акта</w:t>
      </w:r>
    </w:p>
    <w:p w:rsidR="00564143" w:rsidRPr="005831FF" w:rsidRDefault="00564143" w:rsidP="00451A84">
      <w:pPr>
        <w:ind w:firstLine="567"/>
        <w:jc w:val="both"/>
        <w:rPr>
          <w:b/>
          <w:color w:val="000000"/>
          <w:sz w:val="28"/>
          <w:szCs w:val="28"/>
          <w:lang w:val="uk-UA"/>
        </w:rPr>
      </w:pPr>
      <w:r w:rsidRPr="005831FF">
        <w:rPr>
          <w:color w:val="000000"/>
          <w:sz w:val="28"/>
          <w:szCs w:val="28"/>
          <w:lang w:val="uk-UA"/>
        </w:rPr>
        <w:t>Строк  дії запропонованого регуляторного акта є необмеженим з моменту набрання його чинності, із можливістю внесення до нього змін та втрати  чинності  у разі зміни чинного законодавства.</w:t>
      </w:r>
    </w:p>
    <w:p w:rsidR="00F9475F" w:rsidRPr="005831FF" w:rsidRDefault="00564143" w:rsidP="00451A84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5831FF">
        <w:rPr>
          <w:color w:val="000000"/>
          <w:sz w:val="28"/>
          <w:szCs w:val="28"/>
          <w:lang w:val="uk-UA"/>
        </w:rPr>
        <w:t xml:space="preserve">Акт є загальнообов'язковим до застосування та може бути використаним протягом необмеженого строку. </w:t>
      </w:r>
      <w:r w:rsidR="00A32D9F" w:rsidRPr="005831FF">
        <w:rPr>
          <w:color w:val="000000"/>
          <w:sz w:val="28"/>
          <w:szCs w:val="28"/>
          <w:lang w:val="uk-UA"/>
        </w:rPr>
        <w:t>Н</w:t>
      </w:r>
      <w:r w:rsidRPr="005831FF">
        <w:rPr>
          <w:color w:val="000000"/>
          <w:sz w:val="28"/>
          <w:szCs w:val="28"/>
          <w:lang w:val="uk-UA"/>
        </w:rPr>
        <w:t xml:space="preserve">а </w:t>
      </w:r>
      <w:r w:rsidR="00A32D9F" w:rsidRPr="005831FF">
        <w:rPr>
          <w:color w:val="000000"/>
          <w:sz w:val="28"/>
          <w:szCs w:val="28"/>
          <w:lang w:val="uk-UA"/>
        </w:rPr>
        <w:t>дію акта</w:t>
      </w:r>
      <w:r w:rsidRPr="005831FF">
        <w:rPr>
          <w:color w:val="000000"/>
          <w:sz w:val="28"/>
          <w:szCs w:val="28"/>
          <w:lang w:val="uk-UA"/>
        </w:rPr>
        <w:t xml:space="preserve"> можуть вплинути зовнішні чинники, </w:t>
      </w:r>
      <w:r w:rsidR="00F9475F" w:rsidRPr="005831FF">
        <w:rPr>
          <w:color w:val="000000"/>
          <w:sz w:val="28"/>
          <w:szCs w:val="28"/>
          <w:lang w:val="uk-UA"/>
        </w:rPr>
        <w:t xml:space="preserve">що зазначені у розділі </w:t>
      </w:r>
      <w:r w:rsidR="00F9475F" w:rsidRPr="005831FF">
        <w:rPr>
          <w:bCs/>
          <w:color w:val="000000"/>
          <w:sz w:val="28"/>
          <w:szCs w:val="28"/>
          <w:shd w:val="clear" w:color="auto" w:fill="FFFFFF"/>
          <w:lang w:val="en-US"/>
        </w:rPr>
        <w:t>VI</w:t>
      </w:r>
      <w:r w:rsidR="00F9475F" w:rsidRPr="005831FF">
        <w:rPr>
          <w:color w:val="000000"/>
          <w:sz w:val="28"/>
          <w:szCs w:val="28"/>
          <w:lang w:val="uk-UA"/>
        </w:rPr>
        <w:t xml:space="preserve">  Аналізу регуляторного впливу.</w:t>
      </w:r>
    </w:p>
    <w:p w:rsidR="00310136" w:rsidRPr="003F01ED" w:rsidRDefault="00310136" w:rsidP="008164C7">
      <w:pPr>
        <w:ind w:firstLine="709"/>
        <w:jc w:val="both"/>
        <w:rPr>
          <w:b/>
          <w:color w:val="000000"/>
          <w:sz w:val="28"/>
          <w:szCs w:val="28"/>
        </w:rPr>
      </w:pPr>
    </w:p>
    <w:p w:rsidR="00564143" w:rsidRPr="005831FF" w:rsidRDefault="00564143" w:rsidP="008164C7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  <w:r w:rsidRPr="005831FF">
        <w:rPr>
          <w:b/>
          <w:color w:val="000000"/>
          <w:sz w:val="28"/>
          <w:szCs w:val="28"/>
          <w:lang w:val="en-US"/>
        </w:rPr>
        <w:t>VIII</w:t>
      </w:r>
      <w:r w:rsidRPr="005831FF">
        <w:rPr>
          <w:b/>
          <w:color w:val="000000"/>
          <w:sz w:val="28"/>
          <w:szCs w:val="28"/>
          <w:lang w:val="uk-UA"/>
        </w:rPr>
        <w:t>. Визначення показників результативності дії регуляторного акта</w:t>
      </w:r>
    </w:p>
    <w:p w:rsidR="00564143" w:rsidRPr="005831FF" w:rsidRDefault="00564143" w:rsidP="00451A84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5831FF">
        <w:rPr>
          <w:color w:val="000000"/>
          <w:sz w:val="28"/>
          <w:szCs w:val="28"/>
          <w:shd w:val="clear" w:color="auto" w:fill="FFFFFF"/>
          <w:lang w:val="uk-UA"/>
        </w:rPr>
        <w:t xml:space="preserve">Основним показником результативності регуляторного акта є </w:t>
      </w:r>
      <w:r w:rsidR="00AC5BB2" w:rsidRPr="005831FF">
        <w:rPr>
          <w:color w:val="000000"/>
          <w:sz w:val="28"/>
          <w:szCs w:val="28"/>
          <w:lang w:val="uk-UA"/>
        </w:rPr>
        <w:t>виконання вимог чинного законодавства</w:t>
      </w:r>
      <w:r w:rsidRPr="005831FF">
        <w:rPr>
          <w:color w:val="000000"/>
          <w:sz w:val="28"/>
          <w:szCs w:val="28"/>
          <w:lang w:val="uk-UA"/>
        </w:rPr>
        <w:t>.</w:t>
      </w:r>
    </w:p>
    <w:p w:rsidR="00564143" w:rsidRPr="005831FF" w:rsidRDefault="00564143" w:rsidP="007D0893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5831FF">
        <w:rPr>
          <w:color w:val="000000"/>
          <w:sz w:val="28"/>
          <w:szCs w:val="28"/>
          <w:lang w:val="uk-UA"/>
        </w:rPr>
        <w:t xml:space="preserve">Після набрання чинності регуляторного акта, його результативність визначатиметься такими кількісними показниками: </w:t>
      </w:r>
    </w:p>
    <w:p w:rsidR="00564143" w:rsidRPr="00F51A24" w:rsidRDefault="00564143" w:rsidP="00A835C4">
      <w:pPr>
        <w:spacing w:before="40"/>
        <w:ind w:firstLine="567"/>
        <w:jc w:val="both"/>
        <w:rPr>
          <w:b/>
          <w:sz w:val="28"/>
          <w:szCs w:val="28"/>
          <w:lang w:val="uk-UA"/>
        </w:rPr>
      </w:pPr>
      <w:r w:rsidRPr="00F51A24">
        <w:rPr>
          <w:sz w:val="28"/>
          <w:szCs w:val="28"/>
          <w:lang w:val="uk-UA"/>
        </w:rPr>
        <w:t xml:space="preserve">- </w:t>
      </w:r>
      <w:r w:rsidR="00D04FB0" w:rsidRPr="00F51A24">
        <w:rPr>
          <w:sz w:val="28"/>
          <w:szCs w:val="28"/>
          <w:lang w:val="uk-UA"/>
        </w:rPr>
        <w:t xml:space="preserve">кількість </w:t>
      </w:r>
      <w:r w:rsidRPr="00F51A24">
        <w:rPr>
          <w:sz w:val="28"/>
          <w:szCs w:val="28"/>
          <w:lang w:val="uk-UA"/>
        </w:rPr>
        <w:t xml:space="preserve">звернень від громадян </w:t>
      </w:r>
      <w:r w:rsidR="00D04FB0" w:rsidRPr="00F51A24">
        <w:rPr>
          <w:sz w:val="28"/>
          <w:szCs w:val="28"/>
          <w:lang w:val="uk-UA"/>
        </w:rPr>
        <w:t xml:space="preserve">Сумської міської територіальної громади </w:t>
      </w:r>
      <w:r w:rsidRPr="00F51A24">
        <w:rPr>
          <w:sz w:val="28"/>
          <w:szCs w:val="28"/>
          <w:lang w:val="uk-UA"/>
        </w:rPr>
        <w:t xml:space="preserve"> на порушення законних прав і інтересів населення на рівень тиші</w:t>
      </w:r>
      <w:r w:rsidR="00AC5BB2" w:rsidRPr="00F51A24">
        <w:rPr>
          <w:sz w:val="28"/>
          <w:szCs w:val="28"/>
          <w:lang w:val="uk-UA"/>
        </w:rPr>
        <w:t xml:space="preserve"> (очікуван</w:t>
      </w:r>
      <w:r w:rsidR="00F51A24" w:rsidRPr="00F51A24">
        <w:rPr>
          <w:sz w:val="28"/>
          <w:szCs w:val="28"/>
          <w:lang w:val="uk-UA"/>
        </w:rPr>
        <w:t>ий показник має бути меншим за 38</w:t>
      </w:r>
      <w:r w:rsidR="00AC5BB2" w:rsidRPr="00F51A24">
        <w:rPr>
          <w:sz w:val="28"/>
          <w:szCs w:val="28"/>
          <w:lang w:val="uk-UA"/>
        </w:rPr>
        <w:t xml:space="preserve">, тобто </w:t>
      </w:r>
      <w:r w:rsidR="00F51A24" w:rsidRPr="00F51A24">
        <w:rPr>
          <w:sz w:val="28"/>
          <w:szCs w:val="28"/>
          <w:lang w:val="uk-UA"/>
        </w:rPr>
        <w:t xml:space="preserve">за </w:t>
      </w:r>
      <w:r w:rsidR="00AC5BB2" w:rsidRPr="00F51A24">
        <w:rPr>
          <w:sz w:val="28"/>
          <w:szCs w:val="28"/>
          <w:lang w:val="uk-UA"/>
        </w:rPr>
        <w:t xml:space="preserve">показник </w:t>
      </w:r>
      <w:r w:rsidR="00F51A24" w:rsidRPr="00F51A24">
        <w:rPr>
          <w:sz w:val="28"/>
          <w:szCs w:val="28"/>
          <w:lang w:val="uk-UA"/>
        </w:rPr>
        <w:t>10 місяців 2021 року</w:t>
      </w:r>
      <w:r w:rsidR="00AC5BB2" w:rsidRPr="00F51A24">
        <w:rPr>
          <w:b/>
          <w:sz w:val="28"/>
          <w:szCs w:val="28"/>
          <w:lang w:val="uk-UA"/>
        </w:rPr>
        <w:t>)</w:t>
      </w:r>
      <w:r w:rsidRPr="00F51A24">
        <w:rPr>
          <w:b/>
          <w:sz w:val="28"/>
          <w:szCs w:val="28"/>
          <w:lang w:val="uk-UA"/>
        </w:rPr>
        <w:t>;</w:t>
      </w:r>
    </w:p>
    <w:p w:rsidR="00564143" w:rsidRPr="00F51A24" w:rsidRDefault="00564143" w:rsidP="00A835C4">
      <w:pPr>
        <w:spacing w:before="40"/>
        <w:ind w:firstLine="567"/>
        <w:jc w:val="both"/>
        <w:rPr>
          <w:sz w:val="28"/>
          <w:szCs w:val="28"/>
          <w:lang w:val="uk-UA"/>
        </w:rPr>
      </w:pPr>
      <w:r w:rsidRPr="00F51A24">
        <w:rPr>
          <w:sz w:val="28"/>
          <w:szCs w:val="28"/>
          <w:lang w:val="uk-UA"/>
        </w:rPr>
        <w:t>- кількість суб’єктів господарювання та/або фізичних осіб</w:t>
      </w:r>
      <w:r w:rsidR="006861AE" w:rsidRPr="00F51A24">
        <w:rPr>
          <w:sz w:val="28"/>
          <w:szCs w:val="28"/>
          <w:lang w:val="uk-UA"/>
        </w:rPr>
        <w:t xml:space="preserve">, на яких поширюється дія </w:t>
      </w:r>
      <w:proofErr w:type="spellStart"/>
      <w:r w:rsidR="006861AE" w:rsidRPr="00F51A24">
        <w:rPr>
          <w:sz w:val="28"/>
          <w:szCs w:val="28"/>
          <w:lang w:val="uk-UA"/>
        </w:rPr>
        <w:t>акта</w:t>
      </w:r>
      <w:proofErr w:type="spellEnd"/>
      <w:r w:rsidR="006861AE" w:rsidRPr="00F51A24">
        <w:rPr>
          <w:sz w:val="28"/>
          <w:szCs w:val="28"/>
          <w:lang w:val="uk-UA"/>
        </w:rPr>
        <w:t xml:space="preserve"> (</w:t>
      </w:r>
      <w:r w:rsidR="00F51A24" w:rsidRPr="00F51A24">
        <w:rPr>
          <w:sz w:val="28"/>
          <w:szCs w:val="28"/>
          <w:lang w:val="uk-UA"/>
        </w:rPr>
        <w:t>17 934</w:t>
      </w:r>
      <w:r w:rsidR="0099075B" w:rsidRPr="00F51A24">
        <w:rPr>
          <w:sz w:val="28"/>
          <w:szCs w:val="28"/>
          <w:lang w:val="uk-UA"/>
        </w:rPr>
        <w:t xml:space="preserve"> </w:t>
      </w:r>
      <w:r w:rsidR="006861AE" w:rsidRPr="00F51A24">
        <w:rPr>
          <w:sz w:val="28"/>
          <w:szCs w:val="28"/>
          <w:lang w:val="uk-UA"/>
        </w:rPr>
        <w:t>суб’єктів підприємництва);</w:t>
      </w:r>
      <w:r w:rsidRPr="00F51A24">
        <w:rPr>
          <w:sz w:val="28"/>
          <w:szCs w:val="28"/>
          <w:lang w:val="uk-UA"/>
        </w:rPr>
        <w:t xml:space="preserve"> </w:t>
      </w:r>
    </w:p>
    <w:p w:rsidR="006861AE" w:rsidRPr="005831FF" w:rsidRDefault="006861AE" w:rsidP="00A835C4">
      <w:pPr>
        <w:spacing w:before="40"/>
        <w:ind w:firstLine="567"/>
        <w:jc w:val="both"/>
        <w:rPr>
          <w:color w:val="000000"/>
          <w:sz w:val="28"/>
          <w:szCs w:val="28"/>
          <w:lang w:val="uk-UA"/>
        </w:rPr>
      </w:pPr>
      <w:r w:rsidRPr="005831FF">
        <w:rPr>
          <w:color w:val="000000"/>
          <w:sz w:val="28"/>
          <w:szCs w:val="28"/>
          <w:lang w:val="uk-UA"/>
        </w:rPr>
        <w:t xml:space="preserve">- рівень  поінформованості фізичних та юридичних осіб щодо основних положень регуляторного </w:t>
      </w:r>
      <w:proofErr w:type="spellStart"/>
      <w:r w:rsidRPr="005831FF">
        <w:rPr>
          <w:color w:val="000000"/>
          <w:sz w:val="28"/>
          <w:szCs w:val="28"/>
          <w:lang w:val="uk-UA"/>
        </w:rPr>
        <w:t>акта</w:t>
      </w:r>
      <w:proofErr w:type="spellEnd"/>
      <w:r w:rsidRPr="005831FF">
        <w:rPr>
          <w:color w:val="000000"/>
          <w:sz w:val="28"/>
          <w:szCs w:val="28"/>
          <w:lang w:val="uk-UA"/>
        </w:rPr>
        <w:t xml:space="preserve"> – високий;</w:t>
      </w:r>
    </w:p>
    <w:p w:rsidR="006861AE" w:rsidRPr="005831FF" w:rsidRDefault="006861AE" w:rsidP="00A835C4">
      <w:pPr>
        <w:spacing w:before="40"/>
        <w:ind w:firstLine="567"/>
        <w:jc w:val="both"/>
        <w:rPr>
          <w:color w:val="000000"/>
          <w:sz w:val="28"/>
          <w:szCs w:val="28"/>
          <w:lang w:val="uk-UA"/>
        </w:rPr>
      </w:pPr>
      <w:r w:rsidRPr="005831FF">
        <w:rPr>
          <w:color w:val="000000"/>
          <w:sz w:val="28"/>
          <w:szCs w:val="28"/>
          <w:lang w:val="uk-UA"/>
        </w:rPr>
        <w:t>- розмір надходжень до державного та місцевих бюджетів, пов’язаних з дією регуляторного акта (</w:t>
      </w:r>
      <w:r w:rsidR="00AF4DA6" w:rsidRPr="005831FF">
        <w:rPr>
          <w:color w:val="000000"/>
          <w:sz w:val="28"/>
          <w:szCs w:val="28"/>
          <w:lang w:val="uk-UA"/>
        </w:rPr>
        <w:t xml:space="preserve">сплата адміністративних штрафів у випадку вчинення правопорушень за ст. 182 КУпАП, що очікується на суму, яка буде меншою за </w:t>
      </w:r>
      <w:r w:rsidR="00AF4DA6" w:rsidRPr="00F51A24">
        <w:rPr>
          <w:sz w:val="28"/>
          <w:szCs w:val="28"/>
          <w:lang w:val="uk-UA"/>
        </w:rPr>
        <w:t xml:space="preserve">показник </w:t>
      </w:r>
      <w:r w:rsidR="00F51A24" w:rsidRPr="00F51A24">
        <w:rPr>
          <w:sz w:val="28"/>
          <w:szCs w:val="28"/>
          <w:lang w:val="uk-UA"/>
        </w:rPr>
        <w:t>10 місяців 2021</w:t>
      </w:r>
      <w:r w:rsidR="00AF4DA6" w:rsidRPr="00F51A24">
        <w:rPr>
          <w:sz w:val="28"/>
          <w:szCs w:val="28"/>
          <w:lang w:val="uk-UA"/>
        </w:rPr>
        <w:t xml:space="preserve"> року, тобто менше ніж </w:t>
      </w:r>
      <w:r w:rsidR="00F51A24" w:rsidRPr="00F51A24">
        <w:rPr>
          <w:spacing w:val="-4"/>
          <w:kern w:val="2"/>
          <w:sz w:val="28"/>
          <w:szCs w:val="28"/>
          <w:lang w:val="uk-UA" w:eastAsia="hi-IN" w:bidi="hi-IN"/>
        </w:rPr>
        <w:t xml:space="preserve">2760,00 </w:t>
      </w:r>
      <w:r w:rsidR="00AF4DA6" w:rsidRPr="00F51A24">
        <w:rPr>
          <w:spacing w:val="-4"/>
          <w:kern w:val="2"/>
          <w:sz w:val="28"/>
          <w:szCs w:val="28"/>
          <w:lang w:val="uk-UA" w:eastAsia="hi-IN" w:bidi="hi-IN"/>
        </w:rPr>
        <w:t>грн.</w:t>
      </w:r>
      <w:r w:rsidR="00AF4DA6" w:rsidRPr="00F51A24">
        <w:rPr>
          <w:sz w:val="28"/>
          <w:szCs w:val="28"/>
          <w:lang w:val="uk-UA"/>
        </w:rPr>
        <w:t xml:space="preserve"> (доведення </w:t>
      </w:r>
      <w:r w:rsidR="00AF4DA6" w:rsidRPr="000E3CE4">
        <w:rPr>
          <w:color w:val="000000"/>
          <w:sz w:val="28"/>
          <w:szCs w:val="28"/>
          <w:lang w:val="uk-UA"/>
        </w:rPr>
        <w:t>до</w:t>
      </w:r>
      <w:r w:rsidR="00AF4DA6" w:rsidRPr="005831FF">
        <w:rPr>
          <w:color w:val="000000"/>
          <w:sz w:val="28"/>
          <w:szCs w:val="28"/>
          <w:lang w:val="uk-UA"/>
        </w:rPr>
        <w:t xml:space="preserve"> відома населення вимог регуляторного акта, а також проведення виховної роботи серед різних вікових груп населення має забезпечити формування правомірної </w:t>
      </w:r>
      <w:r w:rsidR="00AF4DA6" w:rsidRPr="005831FF">
        <w:rPr>
          <w:color w:val="000000"/>
          <w:sz w:val="28"/>
          <w:szCs w:val="28"/>
          <w:lang w:val="uk-UA"/>
        </w:rPr>
        <w:lastRenderedPageBreak/>
        <w:t>поведінки громадян і тим самим вплинути на зменшення відповідних правопорушень));</w:t>
      </w:r>
    </w:p>
    <w:p w:rsidR="00AF4DA6" w:rsidRPr="00812251" w:rsidRDefault="00AF4DA6" w:rsidP="007D0893">
      <w:pPr>
        <w:spacing w:before="40"/>
        <w:ind w:firstLine="720"/>
        <w:jc w:val="both"/>
        <w:rPr>
          <w:sz w:val="28"/>
          <w:szCs w:val="28"/>
          <w:lang w:val="uk-UA"/>
        </w:rPr>
      </w:pPr>
      <w:r w:rsidRPr="005831FF">
        <w:rPr>
          <w:color w:val="000000"/>
          <w:sz w:val="28"/>
          <w:szCs w:val="28"/>
          <w:lang w:val="uk-UA"/>
        </w:rPr>
        <w:t xml:space="preserve">- час, що витрачається суб’єктами господарювання (суб’єктами середнього та малого підприємництва) на отримання інформації про регуляторний акт </w:t>
      </w:r>
      <w:r w:rsidR="00812251">
        <w:rPr>
          <w:color w:val="000000"/>
          <w:sz w:val="28"/>
          <w:szCs w:val="28"/>
          <w:lang w:val="uk-UA"/>
        </w:rPr>
        <w:t xml:space="preserve">                    </w:t>
      </w:r>
      <w:r w:rsidRPr="00812251">
        <w:rPr>
          <w:sz w:val="28"/>
          <w:szCs w:val="28"/>
          <w:lang w:val="uk-UA"/>
        </w:rPr>
        <w:t xml:space="preserve">(30 хв </w:t>
      </w:r>
      <w:r w:rsidR="00F51A24" w:rsidRPr="00F51A24">
        <w:rPr>
          <w:sz w:val="28"/>
          <w:szCs w:val="28"/>
          <w:lang w:val="uk-UA"/>
        </w:rPr>
        <w:t>-</w:t>
      </w:r>
      <w:r w:rsidR="00310136" w:rsidRPr="00F51A24">
        <w:rPr>
          <w:sz w:val="28"/>
          <w:szCs w:val="28"/>
          <w:lang w:val="uk-UA"/>
        </w:rPr>
        <w:t xml:space="preserve">17,96 </w:t>
      </w:r>
      <w:r w:rsidRPr="00F51A24">
        <w:rPr>
          <w:sz w:val="28"/>
          <w:szCs w:val="28"/>
          <w:lang w:val="uk-UA"/>
        </w:rPr>
        <w:t>грн</w:t>
      </w:r>
      <w:r w:rsidRPr="00812251">
        <w:rPr>
          <w:sz w:val="28"/>
          <w:szCs w:val="28"/>
          <w:lang w:val="uk-UA"/>
        </w:rPr>
        <w:t>. на 1 суб’єкта підприємництва).</w:t>
      </w:r>
    </w:p>
    <w:p w:rsidR="00564143" w:rsidRPr="005831FF" w:rsidRDefault="00564143" w:rsidP="00ED0135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5831FF">
        <w:rPr>
          <w:color w:val="000000"/>
          <w:sz w:val="28"/>
          <w:szCs w:val="28"/>
          <w:lang w:val="uk-UA"/>
        </w:rPr>
        <w:t>На підставі даних, отриманих при проведенні відстеження результативності регуляторного акта в разі його прийняття, можна буде зробити висновки про досягнення очікуваних результатів та цілей регулювання.</w:t>
      </w:r>
      <w:r w:rsidRPr="005831FF">
        <w:rPr>
          <w:b/>
          <w:bCs/>
          <w:color w:val="000000"/>
          <w:sz w:val="28"/>
          <w:szCs w:val="28"/>
          <w:lang w:val="uk-UA"/>
        </w:rPr>
        <w:tab/>
      </w:r>
    </w:p>
    <w:p w:rsidR="008164C7" w:rsidRDefault="008164C7" w:rsidP="007D0893">
      <w:pPr>
        <w:ind w:firstLine="708"/>
        <w:jc w:val="both"/>
        <w:rPr>
          <w:b/>
          <w:color w:val="000000"/>
          <w:sz w:val="28"/>
          <w:szCs w:val="28"/>
          <w:lang w:val="uk-UA"/>
        </w:rPr>
      </w:pPr>
    </w:p>
    <w:p w:rsidR="00564143" w:rsidRPr="005831FF" w:rsidRDefault="00564143" w:rsidP="007D0893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5831FF">
        <w:rPr>
          <w:b/>
          <w:color w:val="000000"/>
          <w:sz w:val="28"/>
          <w:szCs w:val="28"/>
          <w:lang w:val="uk-UA"/>
        </w:rPr>
        <w:t>ІХ. Визначення заходів, за допомогою яких здійснюватиметься відстеження результативності  дії регуляторного акта</w:t>
      </w:r>
      <w:r w:rsidRPr="005831FF">
        <w:rPr>
          <w:color w:val="000000"/>
          <w:sz w:val="28"/>
          <w:szCs w:val="28"/>
          <w:lang w:val="uk-UA"/>
        </w:rPr>
        <w:t xml:space="preserve"> </w:t>
      </w:r>
    </w:p>
    <w:p w:rsidR="00564143" w:rsidRPr="005831FF" w:rsidRDefault="00564143" w:rsidP="007D0893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5831FF">
        <w:rPr>
          <w:color w:val="000000"/>
          <w:sz w:val="28"/>
          <w:szCs w:val="28"/>
          <w:lang w:val="uk-UA"/>
        </w:rPr>
        <w:t>Стосовно регуляторного акта здійснюватиметься базове, повторне, періодичне відстеження його результативності в строки,  установлені статтею 10 Закону України «Про засади державної регуляторної політики у сфері господарської діяльності».</w:t>
      </w:r>
    </w:p>
    <w:p w:rsidR="00564143" w:rsidRPr="005831FF" w:rsidRDefault="00564143" w:rsidP="007D0893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5831FF">
        <w:rPr>
          <w:color w:val="000000"/>
          <w:sz w:val="28"/>
          <w:szCs w:val="28"/>
          <w:lang w:val="uk-UA"/>
        </w:rPr>
        <w:t>Базове відстеження результативності регуляторного акта буде проведене після набрання чинності цим регуляторним актом, але не пізніше дня, з якого починається проведення повторного відстеження результативності цього акта.</w:t>
      </w:r>
    </w:p>
    <w:p w:rsidR="00564143" w:rsidRPr="005831FF" w:rsidRDefault="00564143" w:rsidP="007D0893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5831FF">
        <w:rPr>
          <w:color w:val="000000"/>
          <w:sz w:val="28"/>
          <w:szCs w:val="28"/>
          <w:lang w:val="uk-UA"/>
        </w:rPr>
        <w:t xml:space="preserve">Повторне відстеження результативності регуляторного акта буде здійснено через рік з дня набрання ним чинності, але не пізніше двох років з дня набрання чинності цим актом. </w:t>
      </w:r>
    </w:p>
    <w:p w:rsidR="00564143" w:rsidRPr="005831FF" w:rsidRDefault="00564143" w:rsidP="007D0893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5831FF">
        <w:rPr>
          <w:color w:val="000000"/>
          <w:sz w:val="28"/>
          <w:szCs w:val="28"/>
          <w:lang w:val="uk-UA"/>
        </w:rPr>
        <w:t xml:space="preserve">Періодичне відстеження результативності - один раз на кожні три роки починаючи з дня закінчення заходів з повторного відстеження результативності цього акта. </w:t>
      </w:r>
    </w:p>
    <w:p w:rsidR="00564143" w:rsidRPr="005831FF" w:rsidRDefault="00564143" w:rsidP="002D1664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5831FF">
        <w:rPr>
          <w:color w:val="000000"/>
          <w:sz w:val="28"/>
          <w:szCs w:val="28"/>
          <w:lang w:val="uk-UA"/>
        </w:rPr>
        <w:t>Відстеження результативності регуляторного акта буде здійснюватися із застосуванням статистичного методу одержання результатів, отриманих протягом обраного періоду.</w:t>
      </w:r>
    </w:p>
    <w:p w:rsidR="00564143" w:rsidRDefault="00564143" w:rsidP="007D0893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755866" w:rsidRDefault="00755866" w:rsidP="007D0893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755866" w:rsidRDefault="00755866" w:rsidP="007D0893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755866" w:rsidRDefault="00564143" w:rsidP="003E121E">
      <w:pPr>
        <w:ind w:left="-360" w:firstLine="360"/>
        <w:jc w:val="both"/>
        <w:rPr>
          <w:b/>
          <w:bCs/>
          <w:color w:val="000000"/>
          <w:sz w:val="28"/>
          <w:szCs w:val="28"/>
          <w:lang w:val="uk-UA"/>
        </w:rPr>
      </w:pPr>
      <w:r w:rsidRPr="005831FF">
        <w:rPr>
          <w:b/>
          <w:bCs/>
          <w:color w:val="000000"/>
          <w:sz w:val="28"/>
          <w:szCs w:val="28"/>
          <w:lang w:val="uk-UA"/>
        </w:rPr>
        <w:t xml:space="preserve">Начальник відділу торгівлі, </w:t>
      </w:r>
    </w:p>
    <w:p w:rsidR="00564143" w:rsidRPr="005831FF" w:rsidRDefault="00755866" w:rsidP="003E121E">
      <w:pPr>
        <w:ind w:left="-360" w:firstLine="360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п</w:t>
      </w:r>
      <w:r w:rsidR="00564143" w:rsidRPr="005831FF">
        <w:rPr>
          <w:b/>
          <w:bCs/>
          <w:color w:val="000000"/>
          <w:sz w:val="28"/>
          <w:szCs w:val="28"/>
          <w:lang w:val="uk-UA"/>
        </w:rPr>
        <w:t>обуту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 w:rsidR="005A6701">
        <w:rPr>
          <w:b/>
          <w:bCs/>
          <w:color w:val="000000"/>
          <w:sz w:val="28"/>
          <w:szCs w:val="28"/>
          <w:lang w:val="uk-UA"/>
        </w:rPr>
        <w:t>та захисту прав споживачів</w:t>
      </w:r>
      <w:r w:rsidR="005A6701">
        <w:rPr>
          <w:b/>
          <w:bCs/>
          <w:color w:val="000000"/>
          <w:sz w:val="28"/>
          <w:szCs w:val="28"/>
          <w:lang w:val="uk-UA"/>
        </w:rPr>
        <w:tab/>
      </w:r>
      <w:r w:rsidR="005A6701">
        <w:rPr>
          <w:b/>
          <w:bCs/>
          <w:color w:val="000000"/>
          <w:sz w:val="28"/>
          <w:szCs w:val="28"/>
          <w:lang w:val="uk-UA"/>
        </w:rPr>
        <w:tab/>
      </w:r>
      <w:r w:rsidR="005A6701"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 xml:space="preserve">   </w:t>
      </w:r>
      <w:r w:rsidR="005A6701">
        <w:rPr>
          <w:b/>
          <w:bCs/>
          <w:color w:val="000000"/>
          <w:sz w:val="28"/>
          <w:szCs w:val="28"/>
          <w:lang w:val="uk-UA"/>
        </w:rPr>
        <w:t>Олег ДУБИЦЬКИЙ</w:t>
      </w:r>
    </w:p>
    <w:p w:rsidR="00564143" w:rsidRPr="005831FF" w:rsidRDefault="00564143" w:rsidP="003E121E">
      <w:pPr>
        <w:ind w:left="-360" w:firstLine="360"/>
        <w:jc w:val="both"/>
        <w:rPr>
          <w:b/>
          <w:bCs/>
          <w:color w:val="000000"/>
          <w:sz w:val="28"/>
          <w:szCs w:val="28"/>
          <w:lang w:val="uk-UA"/>
        </w:rPr>
      </w:pPr>
    </w:p>
    <w:p w:rsidR="00BD5351" w:rsidRPr="005831FF" w:rsidRDefault="00BD5351" w:rsidP="0000118E">
      <w:pPr>
        <w:ind w:left="5304" w:firstLine="1068"/>
        <w:jc w:val="both"/>
        <w:rPr>
          <w:color w:val="000000"/>
          <w:spacing w:val="4"/>
          <w:sz w:val="28"/>
          <w:szCs w:val="28"/>
          <w:lang w:val="uk-UA"/>
        </w:rPr>
      </w:pPr>
    </w:p>
    <w:p w:rsidR="00BD5351" w:rsidRPr="005831FF" w:rsidRDefault="00BD5351" w:rsidP="0000118E">
      <w:pPr>
        <w:ind w:left="5304" w:firstLine="1068"/>
        <w:jc w:val="both"/>
        <w:rPr>
          <w:color w:val="000000"/>
          <w:spacing w:val="4"/>
          <w:sz w:val="28"/>
          <w:szCs w:val="28"/>
          <w:lang w:val="uk-UA"/>
        </w:rPr>
      </w:pPr>
    </w:p>
    <w:p w:rsidR="00BD5351" w:rsidRPr="005831FF" w:rsidRDefault="00BD5351" w:rsidP="0000118E">
      <w:pPr>
        <w:ind w:left="5304" w:firstLine="1068"/>
        <w:jc w:val="both"/>
        <w:rPr>
          <w:color w:val="000000"/>
          <w:spacing w:val="4"/>
          <w:sz w:val="28"/>
          <w:szCs w:val="28"/>
          <w:lang w:val="uk-UA"/>
        </w:rPr>
      </w:pPr>
    </w:p>
    <w:p w:rsidR="00BD5351" w:rsidRPr="005831FF" w:rsidRDefault="00BD5351" w:rsidP="0000118E">
      <w:pPr>
        <w:ind w:left="5304" w:firstLine="1068"/>
        <w:jc w:val="both"/>
        <w:rPr>
          <w:color w:val="000000"/>
          <w:spacing w:val="4"/>
          <w:sz w:val="28"/>
          <w:szCs w:val="28"/>
          <w:lang w:val="uk-UA"/>
        </w:rPr>
      </w:pPr>
    </w:p>
    <w:p w:rsidR="00BD5351" w:rsidRPr="005831FF" w:rsidRDefault="00BD5351" w:rsidP="0000118E">
      <w:pPr>
        <w:ind w:left="5304" w:firstLine="1068"/>
        <w:jc w:val="both"/>
        <w:rPr>
          <w:color w:val="000000"/>
          <w:spacing w:val="4"/>
          <w:sz w:val="28"/>
          <w:szCs w:val="28"/>
          <w:lang w:val="uk-UA"/>
        </w:rPr>
      </w:pPr>
    </w:p>
    <w:p w:rsidR="00BD5351" w:rsidRPr="005831FF" w:rsidRDefault="00BD5351" w:rsidP="0000118E">
      <w:pPr>
        <w:ind w:left="5304" w:firstLine="1068"/>
        <w:jc w:val="both"/>
        <w:rPr>
          <w:color w:val="000000"/>
          <w:spacing w:val="4"/>
          <w:sz w:val="28"/>
          <w:szCs w:val="28"/>
          <w:lang w:val="uk-UA"/>
        </w:rPr>
      </w:pPr>
    </w:p>
    <w:p w:rsidR="00BD5351" w:rsidRPr="005831FF" w:rsidRDefault="00BD5351" w:rsidP="0000118E">
      <w:pPr>
        <w:ind w:left="5304" w:firstLine="1068"/>
        <w:jc w:val="both"/>
        <w:rPr>
          <w:color w:val="000000"/>
          <w:spacing w:val="4"/>
          <w:sz w:val="28"/>
          <w:szCs w:val="28"/>
          <w:lang w:val="uk-UA"/>
        </w:rPr>
      </w:pPr>
    </w:p>
    <w:p w:rsidR="00BD5351" w:rsidRPr="005831FF" w:rsidRDefault="00BD5351" w:rsidP="0000118E">
      <w:pPr>
        <w:ind w:left="5304" w:firstLine="1068"/>
        <w:jc w:val="both"/>
        <w:rPr>
          <w:color w:val="000000"/>
          <w:spacing w:val="4"/>
          <w:sz w:val="28"/>
          <w:szCs w:val="28"/>
          <w:lang w:val="uk-UA"/>
        </w:rPr>
      </w:pPr>
    </w:p>
    <w:p w:rsidR="00BD5351" w:rsidRDefault="00BD5351" w:rsidP="0000118E">
      <w:pPr>
        <w:ind w:left="5304" w:firstLine="1068"/>
        <w:jc w:val="both"/>
        <w:rPr>
          <w:color w:val="000000"/>
          <w:spacing w:val="4"/>
          <w:sz w:val="28"/>
          <w:szCs w:val="28"/>
          <w:lang w:val="uk-UA"/>
        </w:rPr>
      </w:pPr>
    </w:p>
    <w:p w:rsidR="00CA1B68" w:rsidRDefault="00CA1B68" w:rsidP="0000118E">
      <w:pPr>
        <w:ind w:left="5304" w:firstLine="1068"/>
        <w:jc w:val="both"/>
        <w:rPr>
          <w:color w:val="000000"/>
          <w:spacing w:val="4"/>
          <w:sz w:val="28"/>
          <w:szCs w:val="28"/>
          <w:lang w:val="uk-UA"/>
        </w:rPr>
      </w:pPr>
    </w:p>
    <w:p w:rsidR="00CA1B68" w:rsidRPr="005831FF" w:rsidRDefault="00CA1B68" w:rsidP="0000118E">
      <w:pPr>
        <w:ind w:left="5304" w:firstLine="1068"/>
        <w:jc w:val="both"/>
        <w:rPr>
          <w:color w:val="000000"/>
          <w:spacing w:val="4"/>
          <w:sz w:val="28"/>
          <w:szCs w:val="28"/>
          <w:lang w:val="uk-UA"/>
        </w:rPr>
      </w:pPr>
    </w:p>
    <w:p w:rsidR="00BD5351" w:rsidRPr="005831FF" w:rsidRDefault="00BD5351" w:rsidP="0000118E">
      <w:pPr>
        <w:ind w:left="5304" w:firstLine="1068"/>
        <w:jc w:val="both"/>
        <w:rPr>
          <w:color w:val="000000"/>
          <w:spacing w:val="4"/>
          <w:sz w:val="28"/>
          <w:szCs w:val="28"/>
          <w:lang w:val="uk-UA"/>
        </w:rPr>
      </w:pPr>
    </w:p>
    <w:p w:rsidR="00BD5351" w:rsidRPr="005831FF" w:rsidRDefault="00BD5351" w:rsidP="0000118E">
      <w:pPr>
        <w:ind w:left="5304" w:firstLine="1068"/>
        <w:jc w:val="both"/>
        <w:rPr>
          <w:color w:val="000000"/>
          <w:spacing w:val="4"/>
          <w:sz w:val="28"/>
          <w:szCs w:val="28"/>
          <w:lang w:val="uk-UA"/>
        </w:rPr>
      </w:pPr>
    </w:p>
    <w:p w:rsidR="00564143" w:rsidRPr="005831FF" w:rsidRDefault="000E3CE4" w:rsidP="0000118E">
      <w:pPr>
        <w:ind w:left="5304" w:firstLine="1068"/>
        <w:jc w:val="both"/>
        <w:rPr>
          <w:color w:val="000000"/>
          <w:spacing w:val="4"/>
          <w:sz w:val="28"/>
          <w:szCs w:val="28"/>
          <w:lang w:val="uk-UA"/>
        </w:rPr>
      </w:pPr>
      <w:r>
        <w:rPr>
          <w:color w:val="000000"/>
          <w:spacing w:val="4"/>
          <w:sz w:val="28"/>
          <w:szCs w:val="28"/>
          <w:lang w:val="uk-UA"/>
        </w:rPr>
        <w:lastRenderedPageBreak/>
        <w:t>До</w:t>
      </w:r>
      <w:r w:rsidR="00564143" w:rsidRPr="005831FF">
        <w:rPr>
          <w:color w:val="000000"/>
          <w:spacing w:val="4"/>
          <w:sz w:val="28"/>
          <w:szCs w:val="28"/>
          <w:lang w:val="uk-UA"/>
        </w:rPr>
        <w:t xml:space="preserve">даток </w:t>
      </w:r>
    </w:p>
    <w:p w:rsidR="00564143" w:rsidRPr="005831FF" w:rsidRDefault="00564143" w:rsidP="00910977">
      <w:pPr>
        <w:ind w:left="4248" w:firstLine="708"/>
        <w:rPr>
          <w:color w:val="000000"/>
          <w:spacing w:val="4"/>
          <w:sz w:val="28"/>
          <w:szCs w:val="28"/>
          <w:lang w:val="uk-UA"/>
        </w:rPr>
      </w:pPr>
      <w:r w:rsidRPr="005831FF">
        <w:rPr>
          <w:color w:val="000000"/>
          <w:spacing w:val="4"/>
          <w:sz w:val="28"/>
          <w:szCs w:val="28"/>
          <w:lang w:val="uk-UA"/>
        </w:rPr>
        <w:t>до аналізу регуляторного впливу</w:t>
      </w:r>
    </w:p>
    <w:p w:rsidR="00CA1B68" w:rsidRDefault="00CA1B68" w:rsidP="009A7B7E">
      <w:pPr>
        <w:jc w:val="center"/>
        <w:rPr>
          <w:b/>
          <w:color w:val="000000"/>
          <w:spacing w:val="4"/>
          <w:sz w:val="28"/>
          <w:szCs w:val="28"/>
          <w:lang w:val="uk-UA"/>
        </w:rPr>
      </w:pPr>
    </w:p>
    <w:p w:rsidR="00564143" w:rsidRPr="005831FF" w:rsidRDefault="00564143" w:rsidP="009A7B7E">
      <w:pPr>
        <w:jc w:val="center"/>
        <w:rPr>
          <w:b/>
          <w:color w:val="000000"/>
          <w:spacing w:val="4"/>
          <w:sz w:val="28"/>
          <w:szCs w:val="28"/>
          <w:lang w:val="uk-UA"/>
        </w:rPr>
      </w:pPr>
      <w:r w:rsidRPr="005831FF">
        <w:rPr>
          <w:b/>
          <w:color w:val="000000"/>
          <w:spacing w:val="4"/>
          <w:sz w:val="28"/>
          <w:szCs w:val="28"/>
          <w:lang w:val="uk-UA"/>
        </w:rPr>
        <w:t>Тест малого підприємництва (М-Тест)</w:t>
      </w:r>
    </w:p>
    <w:p w:rsidR="00564143" w:rsidRPr="005831FF" w:rsidRDefault="00564143" w:rsidP="009A7B7E">
      <w:pPr>
        <w:pStyle w:val="3"/>
        <w:spacing w:after="0"/>
        <w:jc w:val="center"/>
        <w:rPr>
          <w:b/>
          <w:color w:val="000000"/>
          <w:sz w:val="28"/>
          <w:szCs w:val="28"/>
          <w:lang w:val="uk-UA"/>
        </w:rPr>
      </w:pPr>
      <w:r w:rsidRPr="005831FF">
        <w:rPr>
          <w:b/>
          <w:color w:val="000000"/>
          <w:spacing w:val="4"/>
          <w:sz w:val="28"/>
          <w:szCs w:val="28"/>
          <w:lang w:val="uk-UA"/>
        </w:rPr>
        <w:t xml:space="preserve">щодо оцінки </w:t>
      </w:r>
      <w:r w:rsidRPr="005831FF">
        <w:rPr>
          <w:b/>
          <w:color w:val="000000"/>
          <w:sz w:val="28"/>
          <w:szCs w:val="28"/>
          <w:lang w:val="uk-UA"/>
        </w:rPr>
        <w:t xml:space="preserve">проекту рішення Сумської міської ради </w:t>
      </w:r>
    </w:p>
    <w:p w:rsidR="00564143" w:rsidRPr="005831FF" w:rsidRDefault="00564143" w:rsidP="009A7B7E">
      <w:pPr>
        <w:pStyle w:val="3"/>
        <w:spacing w:after="0"/>
        <w:jc w:val="center"/>
        <w:rPr>
          <w:b/>
          <w:color w:val="000000"/>
          <w:sz w:val="28"/>
          <w:szCs w:val="28"/>
          <w:lang w:val="uk-UA"/>
        </w:rPr>
      </w:pPr>
      <w:r w:rsidRPr="005831FF">
        <w:rPr>
          <w:b/>
          <w:color w:val="000000"/>
          <w:sz w:val="28"/>
          <w:szCs w:val="28"/>
          <w:lang w:val="uk-UA"/>
        </w:rPr>
        <w:t xml:space="preserve">«Про Правила додержання тиші </w:t>
      </w:r>
      <w:r w:rsidR="00255E27">
        <w:rPr>
          <w:b/>
          <w:color w:val="000000"/>
          <w:sz w:val="28"/>
          <w:szCs w:val="28"/>
          <w:lang w:val="uk-UA"/>
        </w:rPr>
        <w:t>на території Сумської міської територіальної громади</w:t>
      </w:r>
      <w:r w:rsidRPr="005831FF">
        <w:rPr>
          <w:b/>
          <w:color w:val="000000"/>
          <w:sz w:val="28"/>
          <w:szCs w:val="28"/>
          <w:lang w:val="uk-UA"/>
        </w:rPr>
        <w:t>»</w:t>
      </w:r>
    </w:p>
    <w:p w:rsidR="00564143" w:rsidRPr="005831FF" w:rsidRDefault="00564143" w:rsidP="009A7B7E">
      <w:pPr>
        <w:ind w:firstLine="708"/>
        <w:jc w:val="both"/>
        <w:rPr>
          <w:b/>
          <w:color w:val="000000"/>
          <w:spacing w:val="4"/>
          <w:sz w:val="28"/>
          <w:szCs w:val="28"/>
          <w:lang w:val="uk-UA"/>
        </w:rPr>
      </w:pPr>
    </w:p>
    <w:p w:rsidR="00564143" w:rsidRPr="005831FF" w:rsidRDefault="00564143" w:rsidP="009A7B7E">
      <w:pPr>
        <w:ind w:firstLine="708"/>
        <w:jc w:val="both"/>
        <w:rPr>
          <w:b/>
          <w:color w:val="000000"/>
          <w:spacing w:val="4"/>
          <w:sz w:val="28"/>
          <w:szCs w:val="28"/>
          <w:lang w:val="uk-UA"/>
        </w:rPr>
      </w:pPr>
      <w:r w:rsidRPr="005831FF">
        <w:rPr>
          <w:b/>
          <w:color w:val="000000"/>
          <w:spacing w:val="4"/>
          <w:sz w:val="28"/>
          <w:szCs w:val="28"/>
          <w:lang w:val="uk-UA"/>
        </w:rPr>
        <w:t>1. Консультації з представниками мікро - та малого підприємництва щодо оцінки впливу регулювання</w:t>
      </w:r>
    </w:p>
    <w:p w:rsidR="00564143" w:rsidRPr="00636CA0" w:rsidRDefault="00564143" w:rsidP="009A7B7E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5831FF">
        <w:rPr>
          <w:color w:val="000000"/>
          <w:sz w:val="28"/>
          <w:szCs w:val="28"/>
          <w:lang w:val="uk-UA"/>
        </w:rPr>
        <w:t xml:space="preserve">Консультації щодо визначення впливу запропонованого регулювання на суб’єктів малого підприємництва та визначення детального переліку процедур, виконання яких необхідно для здійснення регулювання, проведено розробником </w:t>
      </w:r>
      <w:r w:rsidRPr="00636CA0">
        <w:rPr>
          <w:sz w:val="28"/>
          <w:szCs w:val="28"/>
          <w:lang w:val="uk-UA"/>
        </w:rPr>
        <w:t xml:space="preserve">у період з 01 </w:t>
      </w:r>
      <w:r w:rsidR="00636CA0" w:rsidRPr="00636CA0">
        <w:rPr>
          <w:sz w:val="28"/>
          <w:szCs w:val="28"/>
          <w:lang w:val="uk-UA"/>
        </w:rPr>
        <w:t>листопада</w:t>
      </w:r>
      <w:r w:rsidRPr="00636CA0">
        <w:rPr>
          <w:sz w:val="28"/>
          <w:szCs w:val="28"/>
          <w:lang w:val="uk-UA"/>
        </w:rPr>
        <w:t xml:space="preserve"> 20</w:t>
      </w:r>
      <w:r w:rsidR="00636CA0" w:rsidRPr="00636CA0">
        <w:rPr>
          <w:sz w:val="28"/>
          <w:szCs w:val="28"/>
          <w:lang w:val="uk-UA"/>
        </w:rPr>
        <w:t>21</w:t>
      </w:r>
      <w:r w:rsidRPr="00636CA0">
        <w:rPr>
          <w:sz w:val="28"/>
          <w:szCs w:val="28"/>
          <w:lang w:val="uk-UA"/>
        </w:rPr>
        <w:t xml:space="preserve"> року по 01 </w:t>
      </w:r>
      <w:r w:rsidR="00636CA0" w:rsidRPr="00636CA0">
        <w:rPr>
          <w:sz w:val="28"/>
          <w:szCs w:val="28"/>
          <w:lang w:val="uk-UA"/>
        </w:rPr>
        <w:t>грудня 2021</w:t>
      </w:r>
      <w:r w:rsidRPr="00636CA0">
        <w:rPr>
          <w:sz w:val="28"/>
          <w:szCs w:val="28"/>
          <w:lang w:val="uk-UA"/>
        </w:rPr>
        <w:t xml:space="preserve"> року.</w:t>
      </w:r>
      <w:bookmarkStart w:id="1" w:name="n202"/>
      <w:bookmarkStart w:id="2" w:name="n203"/>
      <w:bookmarkEnd w:id="1"/>
      <w:bookmarkEnd w:id="2"/>
    </w:p>
    <w:p w:rsidR="00564143" w:rsidRPr="005831FF" w:rsidRDefault="00564143" w:rsidP="009A7B7E">
      <w:pPr>
        <w:pStyle w:val="rvps2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5"/>
        <w:gridCol w:w="2357"/>
        <w:gridCol w:w="2257"/>
        <w:gridCol w:w="4258"/>
      </w:tblGrid>
      <w:tr w:rsidR="005831FF" w:rsidRPr="005831FF" w:rsidTr="00636CA0">
        <w:tc>
          <w:tcPr>
            <w:tcW w:w="755" w:type="dxa"/>
          </w:tcPr>
          <w:p w:rsidR="00564143" w:rsidRPr="005831FF" w:rsidRDefault="00564143">
            <w:pPr>
              <w:spacing w:line="256" w:lineRule="auto"/>
              <w:jc w:val="both"/>
              <w:rPr>
                <w:color w:val="000000"/>
                <w:sz w:val="20"/>
                <w:szCs w:val="20"/>
                <w:lang w:val="uk-UA" w:eastAsia="en-US"/>
              </w:rPr>
            </w:pPr>
            <w:r w:rsidRPr="005831FF">
              <w:rPr>
                <w:color w:val="000000"/>
                <w:sz w:val="20"/>
                <w:szCs w:val="20"/>
                <w:lang w:val="uk-UA" w:eastAsia="en-US"/>
              </w:rPr>
              <w:t>Поряд</w:t>
            </w:r>
          </w:p>
          <w:p w:rsidR="00564143" w:rsidRPr="005831FF" w:rsidRDefault="00564143">
            <w:pPr>
              <w:spacing w:line="256" w:lineRule="auto"/>
              <w:jc w:val="both"/>
              <w:rPr>
                <w:color w:val="000000"/>
                <w:sz w:val="20"/>
                <w:szCs w:val="20"/>
                <w:lang w:val="uk-UA" w:eastAsia="en-US"/>
              </w:rPr>
            </w:pPr>
            <w:proofErr w:type="spellStart"/>
            <w:r w:rsidRPr="005831FF">
              <w:rPr>
                <w:color w:val="000000"/>
                <w:sz w:val="20"/>
                <w:szCs w:val="20"/>
                <w:lang w:val="uk-UA" w:eastAsia="en-US"/>
              </w:rPr>
              <w:t>ковий</w:t>
            </w:r>
            <w:proofErr w:type="spellEnd"/>
          </w:p>
          <w:p w:rsidR="00564143" w:rsidRPr="005831FF" w:rsidRDefault="00564143">
            <w:pPr>
              <w:spacing w:line="256" w:lineRule="auto"/>
              <w:jc w:val="both"/>
              <w:rPr>
                <w:color w:val="000000"/>
                <w:sz w:val="20"/>
                <w:szCs w:val="20"/>
                <w:lang w:val="uk-UA" w:eastAsia="en-US"/>
              </w:rPr>
            </w:pPr>
            <w:r w:rsidRPr="005831FF">
              <w:rPr>
                <w:color w:val="000000"/>
                <w:sz w:val="20"/>
                <w:szCs w:val="20"/>
                <w:lang w:val="uk-UA" w:eastAsia="en-US"/>
              </w:rPr>
              <w:t>номер</w:t>
            </w:r>
          </w:p>
        </w:tc>
        <w:tc>
          <w:tcPr>
            <w:tcW w:w="2357" w:type="dxa"/>
          </w:tcPr>
          <w:p w:rsidR="00564143" w:rsidRPr="005831FF" w:rsidRDefault="00564143">
            <w:pPr>
              <w:spacing w:line="256" w:lineRule="auto"/>
              <w:jc w:val="both"/>
              <w:rPr>
                <w:color w:val="000000"/>
                <w:lang w:val="uk-UA" w:eastAsia="en-US"/>
              </w:rPr>
            </w:pPr>
            <w:r w:rsidRPr="005831FF">
              <w:rPr>
                <w:color w:val="000000"/>
                <w:lang w:val="uk-UA" w:eastAsia="en-US"/>
              </w:rPr>
              <w:t xml:space="preserve">Вид консультації </w:t>
            </w:r>
          </w:p>
        </w:tc>
        <w:tc>
          <w:tcPr>
            <w:tcW w:w="2257" w:type="dxa"/>
          </w:tcPr>
          <w:p w:rsidR="00564143" w:rsidRPr="005831FF" w:rsidRDefault="00564143">
            <w:pPr>
              <w:spacing w:line="256" w:lineRule="auto"/>
              <w:jc w:val="both"/>
              <w:rPr>
                <w:color w:val="000000"/>
                <w:lang w:val="uk-UA" w:eastAsia="en-US"/>
              </w:rPr>
            </w:pPr>
            <w:r w:rsidRPr="005831FF">
              <w:rPr>
                <w:color w:val="000000"/>
                <w:lang w:val="uk-UA" w:eastAsia="en-US"/>
              </w:rPr>
              <w:t>Кількість учасників консультацій, осіб</w:t>
            </w:r>
          </w:p>
        </w:tc>
        <w:tc>
          <w:tcPr>
            <w:tcW w:w="4258" w:type="dxa"/>
          </w:tcPr>
          <w:p w:rsidR="00564143" w:rsidRPr="005831FF" w:rsidRDefault="00564143">
            <w:pPr>
              <w:spacing w:line="256" w:lineRule="auto"/>
              <w:jc w:val="both"/>
              <w:rPr>
                <w:color w:val="000000"/>
                <w:lang w:val="uk-UA" w:eastAsia="en-US"/>
              </w:rPr>
            </w:pPr>
            <w:r w:rsidRPr="005831FF">
              <w:rPr>
                <w:color w:val="000000"/>
                <w:lang w:val="uk-UA" w:eastAsia="en-US"/>
              </w:rPr>
              <w:t>Основні результати консультацій (опис)</w:t>
            </w:r>
          </w:p>
        </w:tc>
      </w:tr>
      <w:tr w:rsidR="005831FF" w:rsidRPr="005A6701" w:rsidTr="00636CA0">
        <w:tc>
          <w:tcPr>
            <w:tcW w:w="755" w:type="dxa"/>
          </w:tcPr>
          <w:p w:rsidR="00564143" w:rsidRPr="005831FF" w:rsidRDefault="00564143">
            <w:pPr>
              <w:spacing w:line="256" w:lineRule="auto"/>
              <w:rPr>
                <w:color w:val="000000"/>
                <w:lang w:val="uk-UA" w:eastAsia="en-US"/>
              </w:rPr>
            </w:pPr>
            <w:r w:rsidRPr="005831FF">
              <w:rPr>
                <w:color w:val="000000"/>
                <w:lang w:val="uk-UA" w:eastAsia="en-US"/>
              </w:rPr>
              <w:t>1</w:t>
            </w:r>
          </w:p>
        </w:tc>
        <w:tc>
          <w:tcPr>
            <w:tcW w:w="2357" w:type="dxa"/>
          </w:tcPr>
          <w:p w:rsidR="00564143" w:rsidRPr="005831FF" w:rsidRDefault="00564143">
            <w:pPr>
              <w:spacing w:line="256" w:lineRule="auto"/>
              <w:rPr>
                <w:color w:val="000000"/>
                <w:lang w:val="uk-UA" w:eastAsia="en-US"/>
              </w:rPr>
            </w:pPr>
            <w:r w:rsidRPr="005831FF">
              <w:rPr>
                <w:color w:val="000000"/>
                <w:lang w:val="uk-UA" w:eastAsia="en-US"/>
              </w:rPr>
              <w:t>Особисті зустрічі</w:t>
            </w:r>
          </w:p>
          <w:p w:rsidR="00564143" w:rsidRPr="005831FF" w:rsidRDefault="00564143">
            <w:pPr>
              <w:spacing w:line="256" w:lineRule="auto"/>
              <w:rPr>
                <w:color w:val="000000"/>
                <w:lang w:val="uk-UA" w:eastAsia="en-US"/>
              </w:rPr>
            </w:pPr>
            <w:r w:rsidRPr="005831FF">
              <w:rPr>
                <w:color w:val="000000"/>
                <w:lang w:val="uk-UA" w:eastAsia="en-US"/>
              </w:rPr>
              <w:t>.</w:t>
            </w:r>
          </w:p>
          <w:p w:rsidR="00564143" w:rsidRPr="005831FF" w:rsidRDefault="00564143">
            <w:pPr>
              <w:spacing w:line="256" w:lineRule="auto"/>
              <w:rPr>
                <w:color w:val="000000"/>
                <w:lang w:val="uk-UA" w:eastAsia="en-US"/>
              </w:rPr>
            </w:pPr>
          </w:p>
        </w:tc>
        <w:tc>
          <w:tcPr>
            <w:tcW w:w="2257" w:type="dxa"/>
          </w:tcPr>
          <w:p w:rsidR="00C726FF" w:rsidRDefault="00564143" w:rsidP="007E7570">
            <w:pPr>
              <w:spacing w:line="256" w:lineRule="auto"/>
              <w:rPr>
                <w:color w:val="000000"/>
                <w:lang w:val="uk-UA" w:eastAsia="en-US"/>
              </w:rPr>
            </w:pPr>
            <w:r w:rsidRPr="005831FF">
              <w:rPr>
                <w:color w:val="000000"/>
                <w:lang w:val="uk-UA" w:eastAsia="en-US"/>
              </w:rPr>
              <w:t xml:space="preserve">10 підприємців, </w:t>
            </w:r>
          </w:p>
          <w:p w:rsidR="00564143" w:rsidRPr="005831FF" w:rsidRDefault="00564143" w:rsidP="007E7570">
            <w:pPr>
              <w:spacing w:line="256" w:lineRule="auto"/>
              <w:rPr>
                <w:color w:val="000000"/>
                <w:lang w:val="uk-UA" w:eastAsia="en-US"/>
              </w:rPr>
            </w:pPr>
            <w:r w:rsidRPr="005831FF">
              <w:rPr>
                <w:color w:val="000000"/>
                <w:lang w:val="uk-UA" w:eastAsia="en-US"/>
              </w:rPr>
              <w:t xml:space="preserve">6 посадових осіб Сумської міської ради, депутат Сумської міської ради </w:t>
            </w:r>
          </w:p>
        </w:tc>
        <w:tc>
          <w:tcPr>
            <w:tcW w:w="4258" w:type="dxa"/>
          </w:tcPr>
          <w:p w:rsidR="00564143" w:rsidRPr="005831FF" w:rsidRDefault="00564143">
            <w:pPr>
              <w:spacing w:line="256" w:lineRule="auto"/>
              <w:rPr>
                <w:color w:val="000000"/>
                <w:lang w:val="uk-UA" w:eastAsia="en-US"/>
              </w:rPr>
            </w:pPr>
            <w:r w:rsidRPr="005831FF">
              <w:rPr>
                <w:color w:val="000000"/>
                <w:lang w:val="uk-UA" w:eastAsia="en-US"/>
              </w:rPr>
              <w:t>Обговорення проблемних питань проекту. Консультації проводилися за окремими діями з окремими суб’єктами малого підприємництва та суб’єктами владних повноважень, які задіяні у цих проектах.</w:t>
            </w:r>
          </w:p>
          <w:p w:rsidR="00564143" w:rsidRPr="005831FF" w:rsidRDefault="00564143">
            <w:pPr>
              <w:spacing w:line="256" w:lineRule="auto"/>
              <w:rPr>
                <w:color w:val="000000"/>
                <w:lang w:val="uk-UA" w:eastAsia="en-US"/>
              </w:rPr>
            </w:pPr>
            <w:r w:rsidRPr="005831FF">
              <w:rPr>
                <w:color w:val="000000"/>
                <w:lang w:val="uk-UA" w:eastAsia="en-US"/>
              </w:rPr>
              <w:t xml:space="preserve"> Підприємців проінформовано щодо запровадження регулювання. У цілому запропоноване регулювання сприймається.</w:t>
            </w:r>
          </w:p>
          <w:p w:rsidR="00564143" w:rsidRPr="005831FF" w:rsidRDefault="00564143" w:rsidP="007E7570">
            <w:pPr>
              <w:spacing w:line="256" w:lineRule="auto"/>
              <w:rPr>
                <w:color w:val="000000"/>
                <w:lang w:val="uk-UA" w:eastAsia="en-US"/>
              </w:rPr>
            </w:pPr>
            <w:r w:rsidRPr="005831FF">
              <w:rPr>
                <w:color w:val="000000"/>
                <w:lang w:val="uk-UA" w:eastAsia="en-US"/>
              </w:rPr>
              <w:t>Від посадових осіб Сумської міської ради  отримано пропозиції, які враховані при запровадженні регулювання</w:t>
            </w:r>
          </w:p>
        </w:tc>
      </w:tr>
      <w:tr w:rsidR="005831FF" w:rsidRPr="005831FF" w:rsidTr="00636CA0">
        <w:tc>
          <w:tcPr>
            <w:tcW w:w="755" w:type="dxa"/>
          </w:tcPr>
          <w:p w:rsidR="00564143" w:rsidRPr="005831FF" w:rsidRDefault="00564143">
            <w:pPr>
              <w:spacing w:line="256" w:lineRule="auto"/>
              <w:rPr>
                <w:color w:val="000000"/>
                <w:lang w:val="uk-UA" w:eastAsia="en-US"/>
              </w:rPr>
            </w:pPr>
            <w:r w:rsidRPr="005831FF">
              <w:rPr>
                <w:color w:val="000000"/>
                <w:lang w:val="uk-UA" w:eastAsia="en-US"/>
              </w:rPr>
              <w:t>2</w:t>
            </w:r>
          </w:p>
        </w:tc>
        <w:tc>
          <w:tcPr>
            <w:tcW w:w="2357" w:type="dxa"/>
          </w:tcPr>
          <w:p w:rsidR="00564143" w:rsidRPr="005831FF" w:rsidRDefault="00564143">
            <w:pPr>
              <w:spacing w:line="256" w:lineRule="auto"/>
              <w:rPr>
                <w:color w:val="000000"/>
                <w:lang w:val="uk-UA" w:eastAsia="en-US"/>
              </w:rPr>
            </w:pPr>
            <w:r w:rsidRPr="005831FF">
              <w:rPr>
                <w:color w:val="000000"/>
                <w:lang w:val="uk-UA" w:eastAsia="en-US"/>
              </w:rPr>
              <w:t>Телефонні розмови</w:t>
            </w:r>
          </w:p>
        </w:tc>
        <w:tc>
          <w:tcPr>
            <w:tcW w:w="2257" w:type="dxa"/>
          </w:tcPr>
          <w:p w:rsidR="00564143" w:rsidRPr="005831FF" w:rsidRDefault="00564143">
            <w:pPr>
              <w:spacing w:line="256" w:lineRule="auto"/>
              <w:rPr>
                <w:color w:val="000000"/>
                <w:lang w:val="uk-UA" w:eastAsia="en-US"/>
              </w:rPr>
            </w:pPr>
            <w:r w:rsidRPr="005831FF">
              <w:rPr>
                <w:color w:val="000000"/>
                <w:lang w:val="uk-UA" w:eastAsia="en-US"/>
              </w:rPr>
              <w:t>10</w:t>
            </w:r>
            <w:r w:rsidR="00636CA0">
              <w:rPr>
                <w:color w:val="000000"/>
                <w:lang w:val="uk-UA" w:eastAsia="en-US"/>
              </w:rPr>
              <w:t xml:space="preserve"> п</w:t>
            </w:r>
            <w:r w:rsidRPr="005831FF">
              <w:rPr>
                <w:color w:val="000000"/>
                <w:lang w:val="uk-UA" w:eastAsia="en-US"/>
              </w:rPr>
              <w:t>ідприємців,</w:t>
            </w:r>
          </w:p>
          <w:p w:rsidR="00564143" w:rsidRPr="005831FF" w:rsidRDefault="00564143">
            <w:pPr>
              <w:spacing w:line="256" w:lineRule="auto"/>
              <w:rPr>
                <w:color w:val="000000"/>
                <w:lang w:val="uk-UA" w:eastAsia="en-US"/>
              </w:rPr>
            </w:pPr>
            <w:r w:rsidRPr="005831FF">
              <w:rPr>
                <w:color w:val="000000"/>
                <w:lang w:val="uk-UA" w:eastAsia="en-US"/>
              </w:rPr>
              <w:t>2 депутати Сумської міської ради</w:t>
            </w:r>
          </w:p>
        </w:tc>
        <w:tc>
          <w:tcPr>
            <w:tcW w:w="4258" w:type="dxa"/>
          </w:tcPr>
          <w:p w:rsidR="00564143" w:rsidRPr="005831FF" w:rsidRDefault="00564143">
            <w:pPr>
              <w:spacing w:line="256" w:lineRule="auto"/>
              <w:rPr>
                <w:color w:val="000000"/>
                <w:lang w:val="uk-UA" w:eastAsia="en-US"/>
              </w:rPr>
            </w:pPr>
            <w:r w:rsidRPr="005831FF">
              <w:rPr>
                <w:color w:val="000000"/>
                <w:lang w:val="uk-UA" w:eastAsia="en-US"/>
              </w:rPr>
              <w:t>Отримано інформацію з позитивною оцінкою проекту регуляторного акта</w:t>
            </w:r>
          </w:p>
        </w:tc>
      </w:tr>
    </w:tbl>
    <w:p w:rsidR="00255E27" w:rsidRDefault="00255E27" w:rsidP="009A7B7E">
      <w:pPr>
        <w:ind w:firstLine="708"/>
        <w:jc w:val="both"/>
        <w:rPr>
          <w:b/>
          <w:bCs/>
          <w:color w:val="000000"/>
          <w:sz w:val="28"/>
          <w:szCs w:val="28"/>
          <w:lang w:val="uk-UA"/>
        </w:rPr>
      </w:pPr>
    </w:p>
    <w:p w:rsidR="00564143" w:rsidRPr="005831FF" w:rsidRDefault="00564143" w:rsidP="009A7B7E">
      <w:pPr>
        <w:ind w:firstLine="708"/>
        <w:jc w:val="both"/>
        <w:rPr>
          <w:b/>
          <w:bCs/>
          <w:color w:val="000000"/>
          <w:sz w:val="28"/>
          <w:szCs w:val="28"/>
          <w:lang w:val="uk-UA"/>
        </w:rPr>
      </w:pPr>
      <w:r w:rsidRPr="005831FF">
        <w:rPr>
          <w:b/>
          <w:bCs/>
          <w:color w:val="000000"/>
          <w:sz w:val="28"/>
          <w:szCs w:val="28"/>
          <w:lang w:val="uk-UA"/>
        </w:rPr>
        <w:t>2. Вимірювання впливу регулювання на суб’єктів малого підприємництва (мікро - та малі):</w:t>
      </w:r>
    </w:p>
    <w:p w:rsidR="000F03EB" w:rsidRPr="00C726FF" w:rsidRDefault="00564143" w:rsidP="000F03EB">
      <w:pPr>
        <w:ind w:firstLine="709"/>
        <w:jc w:val="both"/>
        <w:rPr>
          <w:sz w:val="28"/>
          <w:szCs w:val="28"/>
          <w:lang w:val="uk-UA"/>
        </w:rPr>
      </w:pPr>
      <w:bookmarkStart w:id="3" w:name="n204"/>
      <w:bookmarkEnd w:id="3"/>
      <w:r w:rsidRPr="005831FF">
        <w:rPr>
          <w:color w:val="000000"/>
          <w:sz w:val="28"/>
          <w:szCs w:val="28"/>
          <w:lang w:val="uk-UA"/>
        </w:rPr>
        <w:t xml:space="preserve">2.1. Кількість суб’єктів </w:t>
      </w:r>
      <w:r w:rsidR="00562602" w:rsidRPr="005831FF">
        <w:rPr>
          <w:color w:val="000000"/>
          <w:sz w:val="28"/>
          <w:szCs w:val="28"/>
          <w:lang w:val="uk-UA"/>
        </w:rPr>
        <w:t xml:space="preserve">малого </w:t>
      </w:r>
      <w:r w:rsidRPr="005831FF">
        <w:rPr>
          <w:color w:val="000000"/>
          <w:sz w:val="28"/>
          <w:szCs w:val="28"/>
          <w:lang w:val="uk-UA"/>
        </w:rPr>
        <w:t xml:space="preserve">підприємництва, на яких поширюється </w:t>
      </w:r>
      <w:r w:rsidRPr="00C726FF">
        <w:rPr>
          <w:sz w:val="28"/>
          <w:szCs w:val="28"/>
          <w:lang w:val="uk-UA"/>
        </w:rPr>
        <w:t xml:space="preserve">регулювання – </w:t>
      </w:r>
      <w:r w:rsidR="000F03EB" w:rsidRPr="00C726FF">
        <w:rPr>
          <w:sz w:val="28"/>
          <w:szCs w:val="28"/>
          <w:lang w:val="uk-UA"/>
        </w:rPr>
        <w:t>17 797</w:t>
      </w:r>
      <w:r w:rsidRPr="00C726FF">
        <w:rPr>
          <w:sz w:val="28"/>
          <w:szCs w:val="28"/>
          <w:lang w:val="uk-UA"/>
        </w:rPr>
        <w:t>, в тому числі:</w:t>
      </w:r>
      <w:r w:rsidRPr="00C726FF">
        <w:rPr>
          <w:sz w:val="28"/>
          <w:szCs w:val="28"/>
        </w:rPr>
        <w:t xml:space="preserve"> </w:t>
      </w:r>
      <w:r w:rsidRPr="00C726FF">
        <w:rPr>
          <w:sz w:val="28"/>
          <w:szCs w:val="28"/>
          <w:lang w:val="uk-UA"/>
        </w:rPr>
        <w:t xml:space="preserve">малих – </w:t>
      </w:r>
      <w:r w:rsidR="00C726FF" w:rsidRPr="00C726FF">
        <w:rPr>
          <w:sz w:val="28"/>
          <w:szCs w:val="28"/>
          <w:lang w:val="uk-UA"/>
        </w:rPr>
        <w:t>432</w:t>
      </w:r>
      <w:r w:rsidRPr="00C726FF">
        <w:rPr>
          <w:sz w:val="28"/>
          <w:szCs w:val="28"/>
          <w:lang w:val="uk-UA"/>
        </w:rPr>
        <w:t xml:space="preserve">, мікро – </w:t>
      </w:r>
      <w:r w:rsidR="000F03EB" w:rsidRPr="00C726FF">
        <w:rPr>
          <w:sz w:val="28"/>
          <w:szCs w:val="28"/>
          <w:lang w:val="uk-UA"/>
        </w:rPr>
        <w:t>17</w:t>
      </w:r>
      <w:r w:rsidR="00C726FF" w:rsidRPr="00C726FF">
        <w:rPr>
          <w:sz w:val="28"/>
          <w:szCs w:val="28"/>
          <w:lang w:val="uk-UA"/>
        </w:rPr>
        <w:t> </w:t>
      </w:r>
      <w:r w:rsidR="000F03EB" w:rsidRPr="00C726FF">
        <w:rPr>
          <w:sz w:val="28"/>
          <w:szCs w:val="28"/>
          <w:lang w:val="uk-UA"/>
        </w:rPr>
        <w:t>365</w:t>
      </w:r>
      <w:r w:rsidR="00C726FF" w:rsidRPr="00C726FF">
        <w:rPr>
          <w:sz w:val="28"/>
          <w:szCs w:val="28"/>
          <w:lang w:val="uk-UA"/>
        </w:rPr>
        <w:t>.</w:t>
      </w:r>
      <w:r w:rsidRPr="00C726FF">
        <w:rPr>
          <w:sz w:val="28"/>
          <w:szCs w:val="28"/>
          <w:lang w:val="uk-UA"/>
        </w:rPr>
        <w:t xml:space="preserve"> </w:t>
      </w:r>
      <w:bookmarkStart w:id="4" w:name="n205"/>
      <w:bookmarkEnd w:id="4"/>
    </w:p>
    <w:p w:rsidR="009827DB" w:rsidRDefault="009827DB" w:rsidP="000F03EB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564143" w:rsidRPr="000F03EB" w:rsidRDefault="00564143" w:rsidP="000F03EB">
      <w:pPr>
        <w:ind w:firstLine="709"/>
        <w:jc w:val="both"/>
        <w:rPr>
          <w:sz w:val="28"/>
          <w:szCs w:val="28"/>
          <w:lang w:val="uk-UA"/>
        </w:rPr>
      </w:pPr>
      <w:r w:rsidRPr="005831FF">
        <w:rPr>
          <w:color w:val="000000"/>
          <w:sz w:val="28"/>
          <w:szCs w:val="28"/>
          <w:lang w:val="uk-UA"/>
        </w:rPr>
        <w:t>2.2. Питома вага суб’єктів малого підприємництва у загальній кількості суб’єктів господарювання, на яких проблема справляє вплив</w:t>
      </w:r>
      <w:r w:rsidR="00562602" w:rsidRPr="005831FF">
        <w:rPr>
          <w:color w:val="000000"/>
          <w:sz w:val="28"/>
          <w:szCs w:val="28"/>
          <w:lang w:val="uk-UA"/>
        </w:rPr>
        <w:t xml:space="preserve"> </w:t>
      </w:r>
      <w:r w:rsidR="00562602" w:rsidRPr="000F03EB">
        <w:rPr>
          <w:sz w:val="28"/>
          <w:szCs w:val="28"/>
          <w:lang w:val="uk-UA"/>
        </w:rPr>
        <w:t>–</w:t>
      </w:r>
      <w:r w:rsidRPr="000F03EB">
        <w:rPr>
          <w:sz w:val="28"/>
          <w:szCs w:val="28"/>
          <w:lang w:val="uk-UA"/>
        </w:rPr>
        <w:t xml:space="preserve"> </w:t>
      </w:r>
      <w:r w:rsidR="00C726FF">
        <w:rPr>
          <w:sz w:val="28"/>
          <w:szCs w:val="28"/>
          <w:lang w:val="uk-UA"/>
        </w:rPr>
        <w:t>99,24</w:t>
      </w:r>
      <w:r w:rsidRPr="000F03EB">
        <w:rPr>
          <w:sz w:val="28"/>
          <w:szCs w:val="28"/>
          <w:lang w:val="uk-UA"/>
        </w:rPr>
        <w:t xml:space="preserve"> %.</w:t>
      </w:r>
    </w:p>
    <w:p w:rsidR="00564143" w:rsidRPr="005831FF" w:rsidRDefault="00564143" w:rsidP="009E1420">
      <w:pPr>
        <w:jc w:val="both"/>
        <w:rPr>
          <w:b/>
          <w:color w:val="000000"/>
          <w:sz w:val="26"/>
          <w:szCs w:val="26"/>
          <w:lang w:val="uk-UA"/>
        </w:rPr>
      </w:pPr>
    </w:p>
    <w:p w:rsidR="00C726FF" w:rsidRDefault="00C726FF" w:rsidP="00562602">
      <w:pPr>
        <w:ind w:firstLine="708"/>
        <w:jc w:val="both"/>
        <w:rPr>
          <w:b/>
          <w:bCs/>
          <w:color w:val="000000"/>
          <w:sz w:val="28"/>
          <w:szCs w:val="28"/>
          <w:lang w:val="uk-UA"/>
        </w:rPr>
      </w:pPr>
    </w:p>
    <w:p w:rsidR="00C726FF" w:rsidRDefault="00C726FF" w:rsidP="00562602">
      <w:pPr>
        <w:ind w:firstLine="708"/>
        <w:jc w:val="both"/>
        <w:rPr>
          <w:b/>
          <w:bCs/>
          <w:color w:val="000000"/>
          <w:sz w:val="28"/>
          <w:szCs w:val="28"/>
          <w:lang w:val="uk-UA"/>
        </w:rPr>
      </w:pPr>
    </w:p>
    <w:p w:rsidR="00C726FF" w:rsidRDefault="00C726FF" w:rsidP="00562602">
      <w:pPr>
        <w:ind w:firstLine="708"/>
        <w:jc w:val="both"/>
        <w:rPr>
          <w:b/>
          <w:bCs/>
          <w:color w:val="000000"/>
          <w:sz w:val="28"/>
          <w:szCs w:val="28"/>
          <w:lang w:val="uk-UA"/>
        </w:rPr>
      </w:pPr>
    </w:p>
    <w:p w:rsidR="00562602" w:rsidRPr="005831FF" w:rsidRDefault="00562602" w:rsidP="00562602">
      <w:pPr>
        <w:ind w:firstLine="708"/>
        <w:jc w:val="both"/>
        <w:rPr>
          <w:b/>
          <w:bCs/>
          <w:color w:val="000000"/>
          <w:sz w:val="28"/>
          <w:szCs w:val="28"/>
          <w:lang w:val="uk-UA"/>
        </w:rPr>
      </w:pPr>
      <w:r w:rsidRPr="005831FF">
        <w:rPr>
          <w:b/>
          <w:bCs/>
          <w:color w:val="000000"/>
          <w:sz w:val="28"/>
          <w:szCs w:val="28"/>
          <w:lang w:val="uk-UA"/>
        </w:rPr>
        <w:lastRenderedPageBreak/>
        <w:t>3. Розрахунок витрат суб’єктів малого підприємництва на виконання вимог регулювання</w:t>
      </w:r>
    </w:p>
    <w:tbl>
      <w:tblPr>
        <w:tblW w:w="9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9"/>
        <w:gridCol w:w="3521"/>
        <w:gridCol w:w="1842"/>
        <w:gridCol w:w="1849"/>
        <w:gridCol w:w="52"/>
        <w:gridCol w:w="1716"/>
        <w:gridCol w:w="16"/>
      </w:tblGrid>
      <w:tr w:rsidR="00D23226" w:rsidRPr="005831FF" w:rsidTr="00990FB9">
        <w:trPr>
          <w:gridAfter w:val="1"/>
          <w:wAfter w:w="16" w:type="dxa"/>
        </w:trPr>
        <w:tc>
          <w:tcPr>
            <w:tcW w:w="869" w:type="dxa"/>
            <w:shd w:val="clear" w:color="auto" w:fill="auto"/>
          </w:tcPr>
          <w:p w:rsidR="00562602" w:rsidRPr="005831FF" w:rsidRDefault="00562602" w:rsidP="00562602">
            <w:pPr>
              <w:rPr>
                <w:b/>
                <w:color w:val="000000"/>
                <w:lang w:val="uk-UA"/>
              </w:rPr>
            </w:pPr>
            <w:r w:rsidRPr="005831FF">
              <w:rPr>
                <w:b/>
                <w:color w:val="000000"/>
                <w:lang w:val="uk-UA"/>
              </w:rPr>
              <w:t>№</w:t>
            </w:r>
          </w:p>
        </w:tc>
        <w:tc>
          <w:tcPr>
            <w:tcW w:w="3521" w:type="dxa"/>
            <w:shd w:val="clear" w:color="auto" w:fill="auto"/>
          </w:tcPr>
          <w:p w:rsidR="00562602" w:rsidRPr="005831FF" w:rsidRDefault="00562602" w:rsidP="00562602">
            <w:pPr>
              <w:rPr>
                <w:b/>
                <w:color w:val="000000"/>
                <w:lang w:val="uk-UA"/>
              </w:rPr>
            </w:pPr>
            <w:r w:rsidRPr="005831FF">
              <w:rPr>
                <w:b/>
                <w:color w:val="000000"/>
                <w:lang w:val="uk-UA"/>
              </w:rPr>
              <w:t xml:space="preserve">Таблиця 3.1. Оцінка «прямих» витрат </w:t>
            </w:r>
            <w:proofErr w:type="spellStart"/>
            <w:r w:rsidRPr="005831FF">
              <w:rPr>
                <w:b/>
                <w:color w:val="000000"/>
                <w:lang w:val="uk-UA"/>
              </w:rPr>
              <w:t>суб</w:t>
            </w:r>
            <w:proofErr w:type="spellEnd"/>
            <w:r w:rsidRPr="005831FF">
              <w:rPr>
                <w:b/>
                <w:color w:val="000000"/>
              </w:rPr>
              <w:t>’</w:t>
            </w:r>
            <w:proofErr w:type="spellStart"/>
            <w:r w:rsidRPr="005831FF">
              <w:rPr>
                <w:b/>
                <w:color w:val="000000"/>
                <w:lang w:val="uk-UA"/>
              </w:rPr>
              <w:t>єктів</w:t>
            </w:r>
            <w:proofErr w:type="spellEnd"/>
            <w:r w:rsidRPr="005831FF">
              <w:rPr>
                <w:b/>
                <w:color w:val="000000"/>
                <w:lang w:val="uk-UA"/>
              </w:rPr>
              <w:t xml:space="preserve"> малого підприємництва на виконання регулювання</w:t>
            </w:r>
          </w:p>
        </w:tc>
        <w:tc>
          <w:tcPr>
            <w:tcW w:w="1842" w:type="dxa"/>
            <w:shd w:val="clear" w:color="auto" w:fill="auto"/>
          </w:tcPr>
          <w:p w:rsidR="00562602" w:rsidRPr="005831FF" w:rsidRDefault="00562602" w:rsidP="00562602">
            <w:pPr>
              <w:rPr>
                <w:b/>
                <w:color w:val="000000"/>
                <w:lang w:val="uk-UA"/>
              </w:rPr>
            </w:pPr>
            <w:r w:rsidRPr="005831FF">
              <w:rPr>
                <w:b/>
                <w:color w:val="000000"/>
                <w:lang w:val="uk-UA"/>
              </w:rPr>
              <w:t>У перший рік (стартовий рік впровадження регулювання)</w:t>
            </w:r>
          </w:p>
        </w:tc>
        <w:tc>
          <w:tcPr>
            <w:tcW w:w="1849" w:type="dxa"/>
            <w:shd w:val="clear" w:color="auto" w:fill="auto"/>
          </w:tcPr>
          <w:p w:rsidR="00562602" w:rsidRPr="005831FF" w:rsidRDefault="00562602" w:rsidP="00562602">
            <w:pPr>
              <w:jc w:val="center"/>
              <w:rPr>
                <w:b/>
                <w:color w:val="000000"/>
                <w:lang w:val="uk-UA"/>
              </w:rPr>
            </w:pPr>
            <w:r w:rsidRPr="005831FF">
              <w:rPr>
                <w:b/>
                <w:color w:val="000000"/>
                <w:lang w:val="uk-UA"/>
              </w:rPr>
              <w:t>Періодичні</w:t>
            </w:r>
          </w:p>
          <w:p w:rsidR="00562602" w:rsidRPr="005831FF" w:rsidRDefault="00562602" w:rsidP="00562602">
            <w:pPr>
              <w:rPr>
                <w:b/>
                <w:color w:val="000000"/>
                <w:lang w:val="uk-UA"/>
              </w:rPr>
            </w:pPr>
            <w:r w:rsidRPr="005831FF">
              <w:rPr>
                <w:b/>
                <w:color w:val="000000"/>
                <w:lang w:val="uk-UA"/>
              </w:rPr>
              <w:t xml:space="preserve"> (за наступний рік)</w:t>
            </w:r>
          </w:p>
        </w:tc>
        <w:tc>
          <w:tcPr>
            <w:tcW w:w="1768" w:type="dxa"/>
            <w:gridSpan w:val="2"/>
            <w:shd w:val="clear" w:color="auto" w:fill="auto"/>
          </w:tcPr>
          <w:p w:rsidR="00562602" w:rsidRPr="005831FF" w:rsidRDefault="00562602" w:rsidP="00562602">
            <w:pPr>
              <w:rPr>
                <w:b/>
                <w:color w:val="000000"/>
                <w:lang w:val="uk-UA"/>
              </w:rPr>
            </w:pPr>
            <w:r w:rsidRPr="005831FF">
              <w:rPr>
                <w:b/>
                <w:color w:val="000000"/>
                <w:lang w:val="uk-UA"/>
              </w:rPr>
              <w:t xml:space="preserve">Витрати за </w:t>
            </w:r>
            <w:r w:rsidR="00B17720">
              <w:rPr>
                <w:b/>
                <w:color w:val="000000"/>
                <w:lang w:val="uk-UA"/>
              </w:rPr>
              <w:t xml:space="preserve">         </w:t>
            </w:r>
            <w:r w:rsidRPr="005831FF">
              <w:rPr>
                <w:b/>
                <w:color w:val="000000"/>
                <w:lang w:val="uk-UA"/>
              </w:rPr>
              <w:t>5 років</w:t>
            </w:r>
          </w:p>
        </w:tc>
      </w:tr>
      <w:tr w:rsidR="00D23226" w:rsidRPr="005831FF" w:rsidTr="00990FB9">
        <w:trPr>
          <w:gridAfter w:val="1"/>
          <w:wAfter w:w="16" w:type="dxa"/>
        </w:trPr>
        <w:tc>
          <w:tcPr>
            <w:tcW w:w="869" w:type="dxa"/>
            <w:shd w:val="clear" w:color="auto" w:fill="auto"/>
          </w:tcPr>
          <w:p w:rsidR="00562602" w:rsidRPr="005831FF" w:rsidRDefault="00562602" w:rsidP="00562602">
            <w:pPr>
              <w:rPr>
                <w:color w:val="000000"/>
                <w:lang w:val="uk-UA"/>
              </w:rPr>
            </w:pPr>
            <w:r w:rsidRPr="005831FF">
              <w:rPr>
                <w:color w:val="000000"/>
                <w:lang w:val="uk-UA"/>
              </w:rPr>
              <w:t xml:space="preserve">3.1.1. </w:t>
            </w:r>
          </w:p>
        </w:tc>
        <w:tc>
          <w:tcPr>
            <w:tcW w:w="3521" w:type="dxa"/>
            <w:shd w:val="clear" w:color="auto" w:fill="auto"/>
          </w:tcPr>
          <w:p w:rsidR="00562602" w:rsidRPr="005831FF" w:rsidRDefault="00562602" w:rsidP="00562602">
            <w:pPr>
              <w:rPr>
                <w:color w:val="000000"/>
                <w:lang w:val="uk-UA"/>
              </w:rPr>
            </w:pPr>
            <w:r w:rsidRPr="005831FF">
              <w:rPr>
                <w:color w:val="000000"/>
                <w:lang w:val="uk-UA"/>
              </w:rPr>
              <w:t>Придбання необхідного обладнання (пристроїв, машин, механізмів)</w:t>
            </w:r>
            <w:r w:rsidR="00990FB9">
              <w:rPr>
                <w:color w:val="000000"/>
                <w:lang w:val="uk-UA"/>
              </w:rPr>
              <w:t>.</w:t>
            </w:r>
          </w:p>
          <w:p w:rsidR="003247E5" w:rsidRPr="005831FF" w:rsidRDefault="003247E5" w:rsidP="00990FB9">
            <w:pPr>
              <w:jc w:val="both"/>
              <w:rPr>
                <w:color w:val="000000"/>
                <w:lang w:val="uk-UA"/>
              </w:rPr>
            </w:pPr>
            <w:r w:rsidRPr="005831FF">
              <w:rPr>
                <w:color w:val="000000"/>
                <w:lang w:val="uk-UA"/>
              </w:rPr>
              <w:t xml:space="preserve">Придбання </w:t>
            </w:r>
            <w:r w:rsidR="00990FB9">
              <w:rPr>
                <w:color w:val="000000"/>
                <w:lang w:val="uk-UA"/>
              </w:rPr>
              <w:t>ш</w:t>
            </w:r>
            <w:r w:rsidRPr="005831FF">
              <w:rPr>
                <w:color w:val="000000"/>
                <w:lang w:val="uk-UA"/>
              </w:rPr>
              <w:t>умоізол</w:t>
            </w:r>
            <w:r w:rsidR="00704CDD" w:rsidRPr="005831FF">
              <w:rPr>
                <w:color w:val="000000"/>
                <w:lang w:val="uk-UA"/>
              </w:rPr>
              <w:t>яційного обладнання, заміна прис</w:t>
            </w:r>
            <w:r w:rsidRPr="005831FF">
              <w:rPr>
                <w:color w:val="000000"/>
                <w:lang w:val="uk-UA"/>
              </w:rPr>
              <w:t xml:space="preserve">троїв, машин та механізмів з мінімальним шумоутворенням </w:t>
            </w:r>
            <w:r w:rsidR="00255E27">
              <w:rPr>
                <w:color w:val="000000"/>
                <w:lang w:val="uk-UA"/>
              </w:rPr>
              <w:t xml:space="preserve">                           </w:t>
            </w:r>
            <w:r w:rsidRPr="005831FF">
              <w:rPr>
                <w:color w:val="000000"/>
                <w:lang w:val="uk-UA"/>
              </w:rPr>
              <w:t xml:space="preserve">(з розрахунку, що середня сума витрат на 1 </w:t>
            </w:r>
            <w:r w:rsidR="00704CDD" w:rsidRPr="005831FF">
              <w:rPr>
                <w:color w:val="000000"/>
                <w:lang w:val="uk-UA"/>
              </w:rPr>
              <w:t xml:space="preserve">суб’єкта малого підприємництва </w:t>
            </w:r>
            <w:r w:rsidRPr="005831FF">
              <w:rPr>
                <w:color w:val="000000"/>
                <w:lang w:val="uk-UA"/>
              </w:rPr>
              <w:t xml:space="preserve">складатиме </w:t>
            </w:r>
            <w:r w:rsidRPr="00B17720">
              <w:rPr>
                <w:lang w:val="uk-UA"/>
              </w:rPr>
              <w:t>4 600,00 грн.)</w:t>
            </w:r>
          </w:p>
        </w:tc>
        <w:tc>
          <w:tcPr>
            <w:tcW w:w="1842" w:type="dxa"/>
            <w:shd w:val="clear" w:color="auto" w:fill="auto"/>
          </w:tcPr>
          <w:p w:rsidR="00562602" w:rsidRPr="00B17720" w:rsidRDefault="00562602" w:rsidP="003247E5">
            <w:pPr>
              <w:jc w:val="center"/>
              <w:rPr>
                <w:lang w:val="uk-UA"/>
              </w:rPr>
            </w:pPr>
          </w:p>
          <w:p w:rsidR="003247E5" w:rsidRPr="00B17720" w:rsidRDefault="003247E5" w:rsidP="003247E5">
            <w:pPr>
              <w:jc w:val="center"/>
              <w:rPr>
                <w:lang w:val="uk-UA"/>
              </w:rPr>
            </w:pPr>
          </w:p>
          <w:p w:rsidR="003247E5" w:rsidRPr="00B17720" w:rsidRDefault="003247E5" w:rsidP="003247E5">
            <w:pPr>
              <w:jc w:val="center"/>
              <w:rPr>
                <w:lang w:val="uk-UA"/>
              </w:rPr>
            </w:pPr>
          </w:p>
          <w:p w:rsidR="003247E5" w:rsidRPr="00B17720" w:rsidRDefault="003247E5" w:rsidP="003247E5">
            <w:pPr>
              <w:jc w:val="center"/>
              <w:rPr>
                <w:lang w:val="uk-UA"/>
              </w:rPr>
            </w:pPr>
          </w:p>
          <w:p w:rsidR="003247E5" w:rsidRPr="00B17720" w:rsidRDefault="003247E5" w:rsidP="003247E5">
            <w:pPr>
              <w:jc w:val="center"/>
              <w:rPr>
                <w:lang w:val="uk-UA"/>
              </w:rPr>
            </w:pPr>
          </w:p>
          <w:p w:rsidR="003247E5" w:rsidRPr="00B17720" w:rsidRDefault="003247E5" w:rsidP="003247E5">
            <w:pPr>
              <w:jc w:val="center"/>
              <w:rPr>
                <w:lang w:val="uk-UA"/>
              </w:rPr>
            </w:pPr>
          </w:p>
          <w:p w:rsidR="003247E5" w:rsidRPr="00B17720" w:rsidRDefault="003247E5" w:rsidP="003247E5">
            <w:pPr>
              <w:jc w:val="center"/>
              <w:rPr>
                <w:lang w:val="uk-UA"/>
              </w:rPr>
            </w:pPr>
          </w:p>
          <w:p w:rsidR="003247E5" w:rsidRPr="00B17720" w:rsidRDefault="003247E5" w:rsidP="003247E5">
            <w:pPr>
              <w:jc w:val="center"/>
              <w:rPr>
                <w:lang w:val="uk-UA"/>
              </w:rPr>
            </w:pPr>
          </w:p>
          <w:p w:rsidR="003247E5" w:rsidRPr="00B17720" w:rsidRDefault="003247E5" w:rsidP="003247E5">
            <w:pPr>
              <w:jc w:val="center"/>
              <w:rPr>
                <w:lang w:val="uk-UA"/>
              </w:rPr>
            </w:pPr>
          </w:p>
          <w:p w:rsidR="003247E5" w:rsidRPr="00B17720" w:rsidRDefault="003247E5" w:rsidP="003247E5">
            <w:pPr>
              <w:jc w:val="center"/>
              <w:rPr>
                <w:lang w:val="uk-UA"/>
              </w:rPr>
            </w:pPr>
            <w:r w:rsidRPr="00B17720">
              <w:rPr>
                <w:lang w:val="uk-UA"/>
              </w:rPr>
              <w:t>4600,00</w:t>
            </w:r>
          </w:p>
        </w:tc>
        <w:tc>
          <w:tcPr>
            <w:tcW w:w="1849" w:type="dxa"/>
            <w:shd w:val="clear" w:color="auto" w:fill="auto"/>
          </w:tcPr>
          <w:p w:rsidR="00562602" w:rsidRPr="00B17720" w:rsidRDefault="00562602" w:rsidP="003247E5">
            <w:pPr>
              <w:jc w:val="center"/>
              <w:rPr>
                <w:lang w:val="uk-UA"/>
              </w:rPr>
            </w:pPr>
          </w:p>
          <w:p w:rsidR="003247E5" w:rsidRPr="00B17720" w:rsidRDefault="003247E5" w:rsidP="003247E5">
            <w:pPr>
              <w:jc w:val="center"/>
              <w:rPr>
                <w:lang w:val="uk-UA"/>
              </w:rPr>
            </w:pPr>
          </w:p>
          <w:p w:rsidR="003247E5" w:rsidRPr="00B17720" w:rsidRDefault="003247E5" w:rsidP="003247E5">
            <w:pPr>
              <w:jc w:val="center"/>
              <w:rPr>
                <w:lang w:val="uk-UA"/>
              </w:rPr>
            </w:pPr>
          </w:p>
          <w:p w:rsidR="003247E5" w:rsidRPr="00B17720" w:rsidRDefault="003247E5" w:rsidP="003247E5">
            <w:pPr>
              <w:jc w:val="center"/>
              <w:rPr>
                <w:lang w:val="uk-UA"/>
              </w:rPr>
            </w:pPr>
          </w:p>
          <w:p w:rsidR="003247E5" w:rsidRPr="00B17720" w:rsidRDefault="003247E5" w:rsidP="003247E5">
            <w:pPr>
              <w:jc w:val="center"/>
              <w:rPr>
                <w:lang w:val="uk-UA"/>
              </w:rPr>
            </w:pPr>
          </w:p>
          <w:p w:rsidR="003247E5" w:rsidRPr="00B17720" w:rsidRDefault="003247E5" w:rsidP="003247E5">
            <w:pPr>
              <w:jc w:val="center"/>
              <w:rPr>
                <w:lang w:val="uk-UA"/>
              </w:rPr>
            </w:pPr>
          </w:p>
          <w:p w:rsidR="003247E5" w:rsidRPr="00B17720" w:rsidRDefault="003247E5" w:rsidP="003247E5">
            <w:pPr>
              <w:jc w:val="center"/>
              <w:rPr>
                <w:lang w:val="uk-UA"/>
              </w:rPr>
            </w:pPr>
          </w:p>
          <w:p w:rsidR="003247E5" w:rsidRPr="00B17720" w:rsidRDefault="003247E5" w:rsidP="003247E5">
            <w:pPr>
              <w:jc w:val="center"/>
              <w:rPr>
                <w:lang w:val="uk-UA"/>
              </w:rPr>
            </w:pPr>
          </w:p>
          <w:p w:rsidR="003247E5" w:rsidRPr="00B17720" w:rsidRDefault="003247E5" w:rsidP="003247E5">
            <w:pPr>
              <w:jc w:val="center"/>
              <w:rPr>
                <w:lang w:val="uk-UA"/>
              </w:rPr>
            </w:pPr>
          </w:p>
          <w:p w:rsidR="003247E5" w:rsidRPr="00B17720" w:rsidRDefault="003247E5" w:rsidP="003247E5">
            <w:pPr>
              <w:jc w:val="center"/>
              <w:rPr>
                <w:lang w:val="uk-UA"/>
              </w:rPr>
            </w:pPr>
            <w:r w:rsidRPr="00B17720">
              <w:rPr>
                <w:lang w:val="uk-UA"/>
              </w:rPr>
              <w:t>4600,00</w:t>
            </w:r>
          </w:p>
        </w:tc>
        <w:tc>
          <w:tcPr>
            <w:tcW w:w="1768" w:type="dxa"/>
            <w:gridSpan w:val="2"/>
            <w:shd w:val="clear" w:color="auto" w:fill="auto"/>
          </w:tcPr>
          <w:p w:rsidR="00562602" w:rsidRPr="00B17720" w:rsidRDefault="00562602" w:rsidP="003247E5">
            <w:pPr>
              <w:jc w:val="center"/>
              <w:rPr>
                <w:lang w:val="uk-UA"/>
              </w:rPr>
            </w:pPr>
          </w:p>
          <w:p w:rsidR="003247E5" w:rsidRPr="00B17720" w:rsidRDefault="003247E5" w:rsidP="003247E5">
            <w:pPr>
              <w:jc w:val="center"/>
              <w:rPr>
                <w:lang w:val="uk-UA"/>
              </w:rPr>
            </w:pPr>
          </w:p>
          <w:p w:rsidR="003247E5" w:rsidRPr="00B17720" w:rsidRDefault="003247E5" w:rsidP="003247E5">
            <w:pPr>
              <w:jc w:val="center"/>
              <w:rPr>
                <w:lang w:val="uk-UA"/>
              </w:rPr>
            </w:pPr>
          </w:p>
          <w:p w:rsidR="003247E5" w:rsidRPr="00B17720" w:rsidRDefault="003247E5" w:rsidP="003247E5">
            <w:pPr>
              <w:jc w:val="center"/>
              <w:rPr>
                <w:lang w:val="uk-UA"/>
              </w:rPr>
            </w:pPr>
          </w:p>
          <w:p w:rsidR="003247E5" w:rsidRPr="00B17720" w:rsidRDefault="003247E5" w:rsidP="003247E5">
            <w:pPr>
              <w:jc w:val="center"/>
              <w:rPr>
                <w:lang w:val="uk-UA"/>
              </w:rPr>
            </w:pPr>
          </w:p>
          <w:p w:rsidR="003247E5" w:rsidRPr="00B17720" w:rsidRDefault="003247E5" w:rsidP="003247E5">
            <w:pPr>
              <w:jc w:val="center"/>
              <w:rPr>
                <w:lang w:val="uk-UA"/>
              </w:rPr>
            </w:pPr>
          </w:p>
          <w:p w:rsidR="003247E5" w:rsidRPr="00B17720" w:rsidRDefault="003247E5" w:rsidP="003247E5">
            <w:pPr>
              <w:jc w:val="center"/>
              <w:rPr>
                <w:lang w:val="uk-UA"/>
              </w:rPr>
            </w:pPr>
          </w:p>
          <w:p w:rsidR="003247E5" w:rsidRPr="00B17720" w:rsidRDefault="003247E5" w:rsidP="003247E5">
            <w:pPr>
              <w:jc w:val="center"/>
              <w:rPr>
                <w:lang w:val="uk-UA"/>
              </w:rPr>
            </w:pPr>
          </w:p>
          <w:p w:rsidR="003247E5" w:rsidRPr="00B17720" w:rsidRDefault="003247E5" w:rsidP="003247E5">
            <w:pPr>
              <w:jc w:val="center"/>
              <w:rPr>
                <w:lang w:val="uk-UA"/>
              </w:rPr>
            </w:pPr>
          </w:p>
          <w:p w:rsidR="003247E5" w:rsidRPr="00B17720" w:rsidRDefault="00704CDD" w:rsidP="003247E5">
            <w:pPr>
              <w:jc w:val="center"/>
              <w:rPr>
                <w:lang w:val="uk-UA"/>
              </w:rPr>
            </w:pPr>
            <w:r w:rsidRPr="00B17720">
              <w:rPr>
                <w:lang w:val="uk-UA"/>
              </w:rPr>
              <w:t>230</w:t>
            </w:r>
            <w:r w:rsidR="00AF7406" w:rsidRPr="00B17720">
              <w:rPr>
                <w:lang w:val="uk-UA"/>
              </w:rPr>
              <w:t>0</w:t>
            </w:r>
            <w:r w:rsidRPr="00B17720">
              <w:rPr>
                <w:lang w:val="uk-UA"/>
              </w:rPr>
              <w:t>0,00</w:t>
            </w:r>
          </w:p>
          <w:p w:rsidR="003247E5" w:rsidRPr="00B17720" w:rsidRDefault="003247E5" w:rsidP="003247E5">
            <w:pPr>
              <w:jc w:val="center"/>
              <w:rPr>
                <w:lang w:val="uk-UA"/>
              </w:rPr>
            </w:pPr>
          </w:p>
        </w:tc>
      </w:tr>
      <w:tr w:rsidR="00D23226" w:rsidRPr="005831FF" w:rsidTr="00990FB9">
        <w:trPr>
          <w:gridAfter w:val="1"/>
          <w:wAfter w:w="16" w:type="dxa"/>
        </w:trPr>
        <w:tc>
          <w:tcPr>
            <w:tcW w:w="869" w:type="dxa"/>
            <w:shd w:val="clear" w:color="auto" w:fill="auto"/>
          </w:tcPr>
          <w:p w:rsidR="00562602" w:rsidRPr="005831FF" w:rsidRDefault="00562602" w:rsidP="00562602">
            <w:pPr>
              <w:rPr>
                <w:color w:val="000000"/>
                <w:lang w:val="uk-UA"/>
              </w:rPr>
            </w:pPr>
            <w:r w:rsidRPr="005831FF">
              <w:rPr>
                <w:color w:val="000000"/>
                <w:lang w:val="uk-UA"/>
              </w:rPr>
              <w:t>3.1.2.</w:t>
            </w:r>
          </w:p>
        </w:tc>
        <w:tc>
          <w:tcPr>
            <w:tcW w:w="3521" w:type="dxa"/>
            <w:shd w:val="clear" w:color="auto" w:fill="auto"/>
          </w:tcPr>
          <w:p w:rsidR="00562602" w:rsidRPr="005831FF" w:rsidRDefault="00562602" w:rsidP="00562602">
            <w:pPr>
              <w:rPr>
                <w:color w:val="000000"/>
                <w:lang w:val="uk-UA"/>
              </w:rPr>
            </w:pPr>
            <w:r w:rsidRPr="005831FF">
              <w:rPr>
                <w:color w:val="000000"/>
                <w:lang w:val="uk-UA"/>
              </w:rPr>
              <w:t>Процедури повірки та/або постановки на відповідний облік у визначеному органі державної влади чи місцевого самоврядування</w:t>
            </w:r>
          </w:p>
        </w:tc>
        <w:tc>
          <w:tcPr>
            <w:tcW w:w="1842" w:type="dxa"/>
            <w:shd w:val="clear" w:color="auto" w:fill="auto"/>
          </w:tcPr>
          <w:p w:rsidR="00562602" w:rsidRPr="005831FF" w:rsidRDefault="00562602" w:rsidP="00562602">
            <w:pPr>
              <w:rPr>
                <w:color w:val="000000"/>
                <w:lang w:val="uk-UA"/>
              </w:rPr>
            </w:pPr>
            <w:r w:rsidRPr="005831FF">
              <w:rPr>
                <w:color w:val="000000"/>
                <w:lang w:val="uk-UA"/>
              </w:rPr>
              <w:t>---</w:t>
            </w:r>
          </w:p>
        </w:tc>
        <w:tc>
          <w:tcPr>
            <w:tcW w:w="1849" w:type="dxa"/>
            <w:shd w:val="clear" w:color="auto" w:fill="auto"/>
          </w:tcPr>
          <w:p w:rsidR="00562602" w:rsidRPr="005831FF" w:rsidRDefault="00562602" w:rsidP="00562602">
            <w:pPr>
              <w:rPr>
                <w:color w:val="000000"/>
                <w:lang w:val="uk-UA"/>
              </w:rPr>
            </w:pPr>
            <w:r w:rsidRPr="005831FF">
              <w:rPr>
                <w:color w:val="000000"/>
                <w:lang w:val="uk-UA"/>
              </w:rPr>
              <w:t>---</w:t>
            </w:r>
          </w:p>
        </w:tc>
        <w:tc>
          <w:tcPr>
            <w:tcW w:w="1768" w:type="dxa"/>
            <w:gridSpan w:val="2"/>
            <w:shd w:val="clear" w:color="auto" w:fill="auto"/>
          </w:tcPr>
          <w:p w:rsidR="00562602" w:rsidRPr="005831FF" w:rsidRDefault="00562602" w:rsidP="00562602">
            <w:pPr>
              <w:rPr>
                <w:color w:val="000000"/>
                <w:lang w:val="uk-UA"/>
              </w:rPr>
            </w:pPr>
            <w:r w:rsidRPr="005831FF">
              <w:rPr>
                <w:color w:val="000000"/>
                <w:lang w:val="uk-UA"/>
              </w:rPr>
              <w:t>---</w:t>
            </w:r>
          </w:p>
        </w:tc>
      </w:tr>
      <w:tr w:rsidR="00D23226" w:rsidRPr="005831FF" w:rsidTr="00990FB9">
        <w:trPr>
          <w:gridAfter w:val="1"/>
          <w:wAfter w:w="16" w:type="dxa"/>
        </w:trPr>
        <w:tc>
          <w:tcPr>
            <w:tcW w:w="869" w:type="dxa"/>
            <w:shd w:val="clear" w:color="auto" w:fill="auto"/>
          </w:tcPr>
          <w:p w:rsidR="00562602" w:rsidRPr="005831FF" w:rsidRDefault="00562602" w:rsidP="00562602">
            <w:pPr>
              <w:rPr>
                <w:color w:val="000000"/>
                <w:lang w:val="uk-UA"/>
              </w:rPr>
            </w:pPr>
            <w:r w:rsidRPr="005831FF">
              <w:rPr>
                <w:color w:val="000000"/>
                <w:lang w:val="uk-UA"/>
              </w:rPr>
              <w:t>3.1.3.</w:t>
            </w:r>
          </w:p>
        </w:tc>
        <w:tc>
          <w:tcPr>
            <w:tcW w:w="3521" w:type="dxa"/>
            <w:shd w:val="clear" w:color="auto" w:fill="auto"/>
          </w:tcPr>
          <w:p w:rsidR="00562602" w:rsidRPr="005831FF" w:rsidRDefault="00562602" w:rsidP="00562602">
            <w:pPr>
              <w:rPr>
                <w:color w:val="000000"/>
                <w:lang w:val="uk-UA"/>
              </w:rPr>
            </w:pPr>
            <w:r w:rsidRPr="005831FF">
              <w:rPr>
                <w:color w:val="000000"/>
                <w:lang w:val="uk-UA"/>
              </w:rPr>
              <w:t>Процедури експлуатації обладнання (експлуатаційні витрати – витратні матеріали)</w:t>
            </w:r>
          </w:p>
        </w:tc>
        <w:tc>
          <w:tcPr>
            <w:tcW w:w="1842" w:type="dxa"/>
            <w:shd w:val="clear" w:color="auto" w:fill="auto"/>
          </w:tcPr>
          <w:p w:rsidR="00562602" w:rsidRPr="005831FF" w:rsidRDefault="00562602" w:rsidP="00562602">
            <w:pPr>
              <w:rPr>
                <w:color w:val="000000"/>
                <w:lang w:val="uk-UA"/>
              </w:rPr>
            </w:pPr>
            <w:r w:rsidRPr="005831FF">
              <w:rPr>
                <w:color w:val="000000"/>
                <w:lang w:val="uk-UA"/>
              </w:rPr>
              <w:t>---</w:t>
            </w:r>
          </w:p>
        </w:tc>
        <w:tc>
          <w:tcPr>
            <w:tcW w:w="1849" w:type="dxa"/>
            <w:shd w:val="clear" w:color="auto" w:fill="auto"/>
          </w:tcPr>
          <w:p w:rsidR="00562602" w:rsidRPr="005831FF" w:rsidRDefault="00562602" w:rsidP="00562602">
            <w:pPr>
              <w:rPr>
                <w:color w:val="000000"/>
                <w:lang w:val="uk-UA"/>
              </w:rPr>
            </w:pPr>
            <w:r w:rsidRPr="005831FF">
              <w:rPr>
                <w:color w:val="000000"/>
                <w:lang w:val="uk-UA"/>
              </w:rPr>
              <w:t>---</w:t>
            </w:r>
          </w:p>
        </w:tc>
        <w:tc>
          <w:tcPr>
            <w:tcW w:w="1768" w:type="dxa"/>
            <w:gridSpan w:val="2"/>
            <w:shd w:val="clear" w:color="auto" w:fill="auto"/>
          </w:tcPr>
          <w:p w:rsidR="00562602" w:rsidRPr="005831FF" w:rsidRDefault="00562602" w:rsidP="00562602">
            <w:pPr>
              <w:rPr>
                <w:color w:val="000000"/>
                <w:lang w:val="uk-UA"/>
              </w:rPr>
            </w:pPr>
            <w:r w:rsidRPr="005831FF">
              <w:rPr>
                <w:color w:val="000000"/>
                <w:lang w:val="uk-UA"/>
              </w:rPr>
              <w:t>---</w:t>
            </w:r>
          </w:p>
        </w:tc>
      </w:tr>
      <w:tr w:rsidR="00D23226" w:rsidRPr="005831FF" w:rsidTr="00990FB9">
        <w:trPr>
          <w:gridAfter w:val="1"/>
          <w:wAfter w:w="16" w:type="dxa"/>
        </w:trPr>
        <w:tc>
          <w:tcPr>
            <w:tcW w:w="869" w:type="dxa"/>
            <w:shd w:val="clear" w:color="auto" w:fill="auto"/>
          </w:tcPr>
          <w:p w:rsidR="00562602" w:rsidRPr="005831FF" w:rsidRDefault="00562602" w:rsidP="00562602">
            <w:pPr>
              <w:rPr>
                <w:color w:val="000000"/>
                <w:lang w:val="uk-UA"/>
              </w:rPr>
            </w:pPr>
            <w:r w:rsidRPr="005831FF">
              <w:rPr>
                <w:color w:val="000000"/>
                <w:lang w:val="uk-UA"/>
              </w:rPr>
              <w:t>3.1.4.</w:t>
            </w:r>
          </w:p>
        </w:tc>
        <w:tc>
          <w:tcPr>
            <w:tcW w:w="3521" w:type="dxa"/>
            <w:shd w:val="clear" w:color="auto" w:fill="auto"/>
          </w:tcPr>
          <w:p w:rsidR="00562602" w:rsidRPr="005831FF" w:rsidRDefault="00562602" w:rsidP="00562602">
            <w:pPr>
              <w:rPr>
                <w:color w:val="000000"/>
                <w:lang w:val="uk-UA"/>
              </w:rPr>
            </w:pPr>
            <w:r w:rsidRPr="005831FF">
              <w:rPr>
                <w:color w:val="000000"/>
                <w:lang w:val="uk-UA"/>
              </w:rPr>
              <w:t>Процедури обслуговування обладнання (ТО)</w:t>
            </w:r>
          </w:p>
        </w:tc>
        <w:tc>
          <w:tcPr>
            <w:tcW w:w="1842" w:type="dxa"/>
            <w:shd w:val="clear" w:color="auto" w:fill="auto"/>
          </w:tcPr>
          <w:p w:rsidR="00562602" w:rsidRPr="005831FF" w:rsidRDefault="00562602" w:rsidP="00562602">
            <w:pPr>
              <w:rPr>
                <w:color w:val="000000"/>
                <w:lang w:val="uk-UA"/>
              </w:rPr>
            </w:pPr>
            <w:r w:rsidRPr="005831FF">
              <w:rPr>
                <w:color w:val="000000"/>
                <w:lang w:val="uk-UA"/>
              </w:rPr>
              <w:t>---</w:t>
            </w:r>
          </w:p>
        </w:tc>
        <w:tc>
          <w:tcPr>
            <w:tcW w:w="1849" w:type="dxa"/>
            <w:shd w:val="clear" w:color="auto" w:fill="auto"/>
          </w:tcPr>
          <w:p w:rsidR="00562602" w:rsidRPr="005831FF" w:rsidRDefault="00562602" w:rsidP="00562602">
            <w:pPr>
              <w:rPr>
                <w:color w:val="000000"/>
                <w:lang w:val="uk-UA"/>
              </w:rPr>
            </w:pPr>
            <w:r w:rsidRPr="005831FF">
              <w:rPr>
                <w:color w:val="000000"/>
                <w:lang w:val="uk-UA"/>
              </w:rPr>
              <w:t>---</w:t>
            </w:r>
          </w:p>
        </w:tc>
        <w:tc>
          <w:tcPr>
            <w:tcW w:w="1768" w:type="dxa"/>
            <w:gridSpan w:val="2"/>
            <w:shd w:val="clear" w:color="auto" w:fill="auto"/>
          </w:tcPr>
          <w:p w:rsidR="00562602" w:rsidRPr="005831FF" w:rsidRDefault="00562602" w:rsidP="00562602">
            <w:pPr>
              <w:rPr>
                <w:color w:val="000000"/>
                <w:lang w:val="uk-UA"/>
              </w:rPr>
            </w:pPr>
            <w:r w:rsidRPr="005831FF">
              <w:rPr>
                <w:color w:val="000000"/>
                <w:lang w:val="uk-UA"/>
              </w:rPr>
              <w:t>---</w:t>
            </w:r>
          </w:p>
        </w:tc>
      </w:tr>
      <w:tr w:rsidR="00D23226" w:rsidRPr="005831FF" w:rsidTr="00990FB9">
        <w:tc>
          <w:tcPr>
            <w:tcW w:w="869" w:type="dxa"/>
            <w:shd w:val="clear" w:color="auto" w:fill="auto"/>
          </w:tcPr>
          <w:p w:rsidR="00562602" w:rsidRPr="005831FF" w:rsidRDefault="00562602" w:rsidP="00562602">
            <w:pPr>
              <w:rPr>
                <w:color w:val="000000"/>
                <w:lang w:val="uk-UA"/>
              </w:rPr>
            </w:pPr>
            <w:r w:rsidRPr="005831FF">
              <w:rPr>
                <w:color w:val="000000"/>
                <w:lang w:val="uk-UA"/>
              </w:rPr>
              <w:t>3.1.5.</w:t>
            </w:r>
          </w:p>
        </w:tc>
        <w:tc>
          <w:tcPr>
            <w:tcW w:w="3521" w:type="dxa"/>
            <w:shd w:val="clear" w:color="auto" w:fill="auto"/>
          </w:tcPr>
          <w:p w:rsidR="00562602" w:rsidRPr="002D7257" w:rsidRDefault="00562602" w:rsidP="00562602">
            <w:pPr>
              <w:rPr>
                <w:lang w:val="uk-UA"/>
              </w:rPr>
            </w:pPr>
            <w:r w:rsidRPr="002D7257">
              <w:rPr>
                <w:lang w:val="uk-UA"/>
              </w:rPr>
              <w:t>Інші процедури (уточнити):</w:t>
            </w:r>
          </w:p>
          <w:p w:rsidR="00BC0739" w:rsidRPr="002D7257" w:rsidRDefault="006408A0" w:rsidP="00BC0739">
            <w:pPr>
              <w:rPr>
                <w:lang w:val="uk-UA" w:eastAsia="uk-UA"/>
              </w:rPr>
            </w:pPr>
            <w:r w:rsidRPr="002D7257">
              <w:rPr>
                <w:lang w:val="uk-UA" w:eastAsia="uk-UA"/>
              </w:rPr>
              <w:t>1</w:t>
            </w:r>
            <w:r w:rsidR="00BC0739" w:rsidRPr="002D7257">
              <w:rPr>
                <w:lang w:val="uk-UA" w:eastAsia="uk-UA"/>
              </w:rPr>
              <w:t xml:space="preserve">.Витрати </w:t>
            </w:r>
            <w:r w:rsidR="00F16D1A" w:rsidRPr="002D7257">
              <w:rPr>
                <w:u w:val="single"/>
                <w:lang w:val="uk-UA" w:eastAsia="uk-UA"/>
              </w:rPr>
              <w:t xml:space="preserve">замовника феєрверку </w:t>
            </w:r>
            <w:r w:rsidR="00BC0739" w:rsidRPr="002D7257">
              <w:rPr>
                <w:lang w:val="uk-UA" w:eastAsia="uk-UA"/>
              </w:rPr>
              <w:t xml:space="preserve">на копіювання та друк документів (з розрахунку 0,1% розміру мінімальної заробітної плати на 1 сторінку) </w:t>
            </w:r>
          </w:p>
          <w:p w:rsidR="00990FB9" w:rsidRPr="002D7257" w:rsidRDefault="00BC0739" w:rsidP="00BC0739">
            <w:pPr>
              <w:rPr>
                <w:lang w:val="uk-UA" w:eastAsia="uk-UA"/>
              </w:rPr>
            </w:pPr>
            <w:r w:rsidRPr="002D7257">
              <w:rPr>
                <w:lang w:val="uk-UA" w:eastAsia="uk-UA"/>
              </w:rPr>
              <w:t xml:space="preserve">На 1 сторінку: </w:t>
            </w:r>
          </w:p>
          <w:p w:rsidR="0099075B" w:rsidRPr="002D7257" w:rsidRDefault="0099075B" w:rsidP="00BC0739">
            <w:pPr>
              <w:rPr>
                <w:lang w:val="uk-UA" w:eastAsia="uk-UA"/>
              </w:rPr>
            </w:pPr>
            <w:r w:rsidRPr="002D7257">
              <w:rPr>
                <w:lang w:val="uk-UA" w:eastAsia="uk-UA"/>
              </w:rPr>
              <w:t>0,1%*6000=6,00 грн</w:t>
            </w:r>
          </w:p>
          <w:p w:rsidR="00255E27" w:rsidRPr="002D7257" w:rsidRDefault="00BC0739" w:rsidP="00BC0739">
            <w:pPr>
              <w:rPr>
                <w:lang w:val="uk-UA" w:eastAsia="uk-UA"/>
              </w:rPr>
            </w:pPr>
            <w:r w:rsidRPr="002D7257">
              <w:rPr>
                <w:lang w:val="uk-UA" w:eastAsia="uk-UA"/>
              </w:rPr>
              <w:t>На 1</w:t>
            </w:r>
            <w:r w:rsidR="00F16D1A" w:rsidRPr="002D7257">
              <w:rPr>
                <w:lang w:val="uk-UA" w:eastAsia="uk-UA"/>
              </w:rPr>
              <w:t>5</w:t>
            </w:r>
            <w:r w:rsidRPr="002D7257">
              <w:rPr>
                <w:lang w:val="uk-UA" w:eastAsia="uk-UA"/>
              </w:rPr>
              <w:t xml:space="preserve"> </w:t>
            </w:r>
            <w:r w:rsidR="00255E27" w:rsidRPr="002D7257">
              <w:rPr>
                <w:lang w:val="uk-UA" w:eastAsia="uk-UA"/>
              </w:rPr>
              <w:t>с</w:t>
            </w:r>
            <w:r w:rsidRPr="002D7257">
              <w:rPr>
                <w:lang w:val="uk-UA" w:eastAsia="uk-UA"/>
              </w:rPr>
              <w:t>торінок*</w:t>
            </w:r>
          </w:p>
          <w:p w:rsidR="0099075B" w:rsidRPr="002D7257" w:rsidRDefault="0099075B" w:rsidP="0099075B">
            <w:pPr>
              <w:rPr>
                <w:lang w:val="uk-UA" w:eastAsia="uk-UA"/>
              </w:rPr>
            </w:pPr>
            <w:r w:rsidRPr="002D7257">
              <w:rPr>
                <w:lang w:val="uk-UA" w:eastAsia="uk-UA"/>
              </w:rPr>
              <w:t xml:space="preserve">15*6,00=99,00 грн. </w:t>
            </w:r>
          </w:p>
          <w:p w:rsidR="00BC0739" w:rsidRPr="0099075B" w:rsidRDefault="00BC0739" w:rsidP="00BC0739">
            <w:pPr>
              <w:widowControl w:val="0"/>
              <w:tabs>
                <w:tab w:val="left" w:leader="underscore" w:pos="9778"/>
              </w:tabs>
              <w:jc w:val="both"/>
              <w:rPr>
                <w:lang w:val="uk-UA" w:eastAsia="en-US"/>
              </w:rPr>
            </w:pPr>
            <w:r w:rsidRPr="0099075B">
              <w:rPr>
                <w:lang w:val="uk-UA" w:eastAsia="en-US"/>
              </w:rPr>
              <w:t>*кількість сторінок є орієнтовною і складається з:</w:t>
            </w:r>
          </w:p>
          <w:p w:rsidR="00BC0739" w:rsidRPr="0099075B" w:rsidRDefault="00BC0739" w:rsidP="00BC0739">
            <w:pPr>
              <w:widowControl w:val="0"/>
              <w:tabs>
                <w:tab w:val="left" w:leader="underscore" w:pos="9778"/>
              </w:tabs>
              <w:jc w:val="both"/>
              <w:rPr>
                <w:lang w:val="uk-UA" w:eastAsia="en-US"/>
              </w:rPr>
            </w:pPr>
            <w:r w:rsidRPr="0099075B">
              <w:rPr>
                <w:lang w:val="uk-UA" w:eastAsia="en-US"/>
              </w:rPr>
              <w:t>-</w:t>
            </w:r>
            <w:r w:rsidR="002D7257">
              <w:rPr>
                <w:lang w:val="uk-UA" w:eastAsia="en-US"/>
              </w:rPr>
              <w:t xml:space="preserve"> </w:t>
            </w:r>
            <w:r w:rsidRPr="0099075B">
              <w:rPr>
                <w:lang w:val="uk-UA" w:eastAsia="en-US"/>
              </w:rPr>
              <w:t>друк письмового звернення</w:t>
            </w:r>
            <w:r w:rsidR="00255E27" w:rsidRPr="0099075B">
              <w:rPr>
                <w:lang w:val="uk-UA" w:eastAsia="en-US"/>
              </w:rPr>
              <w:t xml:space="preserve"> </w:t>
            </w:r>
            <w:r w:rsidRPr="0099075B">
              <w:rPr>
                <w:lang w:val="uk-UA" w:eastAsia="en-US"/>
              </w:rPr>
              <w:t xml:space="preserve">– </w:t>
            </w:r>
            <w:r w:rsidR="00F16D1A" w:rsidRPr="0099075B">
              <w:rPr>
                <w:lang w:val="uk-UA" w:eastAsia="en-US"/>
              </w:rPr>
              <w:t>1</w:t>
            </w:r>
            <w:r w:rsidRPr="0099075B">
              <w:rPr>
                <w:lang w:val="uk-UA" w:eastAsia="en-US"/>
              </w:rPr>
              <w:t>сторінк</w:t>
            </w:r>
            <w:r w:rsidR="00F16D1A" w:rsidRPr="0099075B">
              <w:rPr>
                <w:lang w:val="uk-UA" w:eastAsia="en-US"/>
              </w:rPr>
              <w:t>а</w:t>
            </w:r>
            <w:r w:rsidRPr="0099075B">
              <w:rPr>
                <w:lang w:val="uk-UA" w:eastAsia="en-US"/>
              </w:rPr>
              <w:t>;</w:t>
            </w:r>
          </w:p>
          <w:p w:rsidR="00BC0739" w:rsidRPr="0099075B" w:rsidRDefault="00BC0739" w:rsidP="00BC0739">
            <w:pPr>
              <w:textAlignment w:val="baseline"/>
              <w:rPr>
                <w:lang w:val="uk-UA" w:bidi="th-TH"/>
              </w:rPr>
            </w:pPr>
            <w:r w:rsidRPr="0099075B">
              <w:rPr>
                <w:lang w:val="uk-UA" w:bidi="th-TH"/>
              </w:rPr>
              <w:t>-ксерокопії документів копія (схематичного плану розміщення піротехнічного виробу, копія документу про відповідність піротехнічного</w:t>
            </w:r>
            <w:r w:rsidR="00255E27" w:rsidRPr="0099075B">
              <w:rPr>
                <w:lang w:val="uk-UA" w:bidi="th-TH"/>
              </w:rPr>
              <w:t xml:space="preserve"> </w:t>
            </w:r>
            <w:r w:rsidRPr="0099075B">
              <w:rPr>
                <w:lang w:val="uk-UA" w:bidi="th-TH"/>
              </w:rPr>
              <w:t>виробу, копії договорів)</w:t>
            </w:r>
            <w:r w:rsidR="00255E27" w:rsidRPr="0099075B">
              <w:rPr>
                <w:lang w:val="uk-UA" w:bidi="th-TH"/>
              </w:rPr>
              <w:t xml:space="preserve"> </w:t>
            </w:r>
            <w:r w:rsidRPr="0099075B">
              <w:rPr>
                <w:lang w:val="uk-UA" w:bidi="th-TH"/>
              </w:rPr>
              <w:t xml:space="preserve">- </w:t>
            </w:r>
            <w:r w:rsidR="00990FB9" w:rsidRPr="0099075B">
              <w:rPr>
                <w:lang w:val="uk-UA" w:bidi="th-TH"/>
              </w:rPr>
              <w:t xml:space="preserve">             </w:t>
            </w:r>
            <w:r w:rsidRPr="0099075B">
              <w:rPr>
                <w:lang w:val="uk-UA" w:bidi="th-TH"/>
              </w:rPr>
              <w:t>1</w:t>
            </w:r>
            <w:r w:rsidR="002D7257">
              <w:rPr>
                <w:lang w:val="uk-UA" w:bidi="th-TH"/>
              </w:rPr>
              <w:t>5</w:t>
            </w:r>
            <w:r w:rsidRPr="0099075B">
              <w:rPr>
                <w:lang w:val="uk-UA" w:bidi="th-TH"/>
              </w:rPr>
              <w:t xml:space="preserve"> сторінок</w:t>
            </w:r>
          </w:p>
          <w:p w:rsidR="00F16D1A" w:rsidRPr="0099075B" w:rsidRDefault="00F16D1A" w:rsidP="00F16D1A">
            <w:pPr>
              <w:rPr>
                <w:lang w:val="uk-UA" w:eastAsia="uk-UA"/>
              </w:rPr>
            </w:pPr>
            <w:r w:rsidRPr="0099075B">
              <w:rPr>
                <w:lang w:val="uk-UA" w:bidi="th-TH"/>
              </w:rPr>
              <w:t xml:space="preserve">2. Витрати </w:t>
            </w:r>
            <w:r w:rsidRPr="0099075B">
              <w:rPr>
                <w:u w:val="single"/>
                <w:lang w:val="uk-UA" w:eastAsia="uk-UA"/>
              </w:rPr>
              <w:t xml:space="preserve">виконавця феєрверку </w:t>
            </w:r>
            <w:r w:rsidRPr="0099075B">
              <w:rPr>
                <w:lang w:val="uk-UA" w:eastAsia="uk-UA"/>
              </w:rPr>
              <w:t xml:space="preserve">на копіювання та друк документів (з розрахунку 0,1% розміру мінімальної заробітної плати на 1сторінку </w:t>
            </w:r>
          </w:p>
          <w:p w:rsidR="00990FB9" w:rsidRPr="002D7257" w:rsidRDefault="00F16D1A" w:rsidP="00F16D1A">
            <w:pPr>
              <w:rPr>
                <w:lang w:val="uk-UA" w:eastAsia="uk-UA"/>
              </w:rPr>
            </w:pPr>
            <w:r w:rsidRPr="002D7257">
              <w:rPr>
                <w:lang w:val="uk-UA" w:eastAsia="uk-UA"/>
              </w:rPr>
              <w:lastRenderedPageBreak/>
              <w:t>На 1 сторінку:</w:t>
            </w:r>
          </w:p>
          <w:p w:rsidR="0099075B" w:rsidRPr="002D7257" w:rsidRDefault="0099075B" w:rsidP="0099075B">
            <w:pPr>
              <w:rPr>
                <w:lang w:val="uk-UA" w:eastAsia="uk-UA"/>
              </w:rPr>
            </w:pPr>
            <w:r w:rsidRPr="002D7257">
              <w:rPr>
                <w:lang w:val="uk-UA" w:eastAsia="uk-UA"/>
              </w:rPr>
              <w:t>0,1%*6000=6,00 грн.</w:t>
            </w:r>
          </w:p>
          <w:p w:rsidR="00990FB9" w:rsidRPr="002D7257" w:rsidRDefault="00F16D1A" w:rsidP="00F16D1A">
            <w:pPr>
              <w:rPr>
                <w:lang w:val="uk-UA" w:eastAsia="uk-UA"/>
              </w:rPr>
            </w:pPr>
            <w:r w:rsidRPr="002D7257">
              <w:rPr>
                <w:lang w:val="uk-UA" w:eastAsia="uk-UA"/>
              </w:rPr>
              <w:t>На 3 сторінки*</w:t>
            </w:r>
          </w:p>
          <w:p w:rsidR="00F16D1A" w:rsidRPr="002D7257" w:rsidRDefault="0099075B" w:rsidP="00F16D1A">
            <w:pPr>
              <w:rPr>
                <w:lang w:val="uk-UA" w:eastAsia="uk-UA"/>
              </w:rPr>
            </w:pPr>
            <w:r w:rsidRPr="002D7257">
              <w:rPr>
                <w:lang w:val="uk-UA" w:eastAsia="uk-UA"/>
              </w:rPr>
              <w:t>3*6,00</w:t>
            </w:r>
            <w:r w:rsidR="00F16D1A" w:rsidRPr="002D7257">
              <w:rPr>
                <w:lang w:val="uk-UA" w:eastAsia="uk-UA"/>
              </w:rPr>
              <w:t>=1</w:t>
            </w:r>
            <w:r w:rsidRPr="002D7257">
              <w:rPr>
                <w:lang w:val="uk-UA" w:eastAsia="uk-UA"/>
              </w:rPr>
              <w:t>8</w:t>
            </w:r>
            <w:r w:rsidR="00F16D1A" w:rsidRPr="002D7257">
              <w:rPr>
                <w:lang w:val="uk-UA" w:eastAsia="uk-UA"/>
              </w:rPr>
              <w:t>,</w:t>
            </w:r>
            <w:r w:rsidRPr="002D7257">
              <w:rPr>
                <w:lang w:val="uk-UA" w:eastAsia="uk-UA"/>
              </w:rPr>
              <w:t>00</w:t>
            </w:r>
            <w:r w:rsidR="00F16D1A" w:rsidRPr="002D7257">
              <w:rPr>
                <w:lang w:val="uk-UA" w:eastAsia="uk-UA"/>
              </w:rPr>
              <w:t xml:space="preserve"> грн. </w:t>
            </w:r>
          </w:p>
          <w:p w:rsidR="00F16D1A" w:rsidRPr="002D7257" w:rsidRDefault="00F16D1A" w:rsidP="00F16D1A">
            <w:pPr>
              <w:widowControl w:val="0"/>
              <w:tabs>
                <w:tab w:val="left" w:leader="underscore" w:pos="9778"/>
              </w:tabs>
              <w:jc w:val="both"/>
              <w:rPr>
                <w:lang w:val="uk-UA" w:eastAsia="en-US"/>
              </w:rPr>
            </w:pPr>
            <w:r w:rsidRPr="002D7257">
              <w:rPr>
                <w:lang w:val="uk-UA" w:eastAsia="en-US"/>
              </w:rPr>
              <w:t>*кількість сторінок є орієнтовною і складається з:</w:t>
            </w:r>
          </w:p>
          <w:p w:rsidR="00F16D1A" w:rsidRPr="002D7257" w:rsidRDefault="00F16D1A" w:rsidP="00F16D1A">
            <w:pPr>
              <w:widowControl w:val="0"/>
              <w:tabs>
                <w:tab w:val="left" w:leader="underscore" w:pos="9778"/>
              </w:tabs>
              <w:jc w:val="both"/>
              <w:rPr>
                <w:lang w:val="uk-UA" w:eastAsia="en-US"/>
              </w:rPr>
            </w:pPr>
            <w:r w:rsidRPr="002D7257">
              <w:rPr>
                <w:lang w:val="uk-UA" w:eastAsia="en-US"/>
              </w:rPr>
              <w:t>-друк акту готовності проведення феєрверку (салюту)</w:t>
            </w:r>
            <w:r w:rsidR="00990FB9" w:rsidRPr="002D7257">
              <w:rPr>
                <w:lang w:val="uk-UA" w:eastAsia="en-US"/>
              </w:rPr>
              <w:t xml:space="preserve"> </w:t>
            </w:r>
            <w:r w:rsidRPr="002D7257">
              <w:rPr>
                <w:lang w:val="uk-UA" w:eastAsia="en-US"/>
              </w:rPr>
              <w:t>– 1 сторінка;</w:t>
            </w:r>
          </w:p>
          <w:p w:rsidR="00F16D1A" w:rsidRPr="002D7257" w:rsidRDefault="00F16D1A" w:rsidP="00F16D1A">
            <w:pPr>
              <w:textAlignment w:val="baseline"/>
              <w:rPr>
                <w:lang w:val="uk-UA" w:bidi="th-TH"/>
              </w:rPr>
            </w:pPr>
            <w:r w:rsidRPr="002D7257">
              <w:rPr>
                <w:lang w:val="uk-UA" w:bidi="th-TH"/>
              </w:rPr>
              <w:t>-ксерокопії документів копія (схематичного плану розміщення піротехнічного виробу)- 2 сторінки</w:t>
            </w:r>
          </w:p>
          <w:p w:rsidR="0099075B" w:rsidRPr="0099075B" w:rsidRDefault="00F16D1A" w:rsidP="002D7257">
            <w:pPr>
              <w:textAlignment w:val="baseline"/>
              <w:rPr>
                <w:color w:val="FF0000"/>
                <w:lang w:val="uk-UA"/>
              </w:rPr>
            </w:pPr>
            <w:r w:rsidRPr="002D7257">
              <w:rPr>
                <w:lang w:val="uk-UA" w:bidi="th-TH"/>
              </w:rPr>
              <w:t>РАЗОМ:</w:t>
            </w:r>
            <w:r w:rsidR="002D7257">
              <w:rPr>
                <w:lang w:val="uk-UA" w:bidi="th-TH"/>
              </w:rPr>
              <w:t xml:space="preserve"> </w:t>
            </w:r>
            <w:r w:rsidR="0099075B" w:rsidRPr="002D7257">
              <w:rPr>
                <w:lang w:val="uk-UA"/>
              </w:rPr>
              <w:t>99,00+ 18,00 =117,00</w:t>
            </w:r>
          </w:p>
        </w:tc>
        <w:tc>
          <w:tcPr>
            <w:tcW w:w="184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C0739" w:rsidRPr="002D7257" w:rsidRDefault="00BC0739" w:rsidP="00562602">
            <w:pPr>
              <w:tabs>
                <w:tab w:val="center" w:pos="4153"/>
                <w:tab w:val="right" w:pos="8306"/>
              </w:tabs>
              <w:jc w:val="center"/>
              <w:rPr>
                <w:u w:val="single"/>
                <w:lang w:val="uk-UA"/>
              </w:rPr>
            </w:pPr>
          </w:p>
          <w:p w:rsidR="00BC0739" w:rsidRPr="002D7257" w:rsidRDefault="00BC0739" w:rsidP="00562602">
            <w:pPr>
              <w:tabs>
                <w:tab w:val="center" w:pos="4153"/>
                <w:tab w:val="right" w:pos="8306"/>
              </w:tabs>
              <w:jc w:val="center"/>
              <w:rPr>
                <w:u w:val="single"/>
                <w:lang w:val="uk-UA"/>
              </w:rPr>
            </w:pPr>
          </w:p>
          <w:p w:rsidR="00BC0739" w:rsidRPr="002D7257" w:rsidRDefault="00BC0739" w:rsidP="00562602">
            <w:pPr>
              <w:tabs>
                <w:tab w:val="center" w:pos="4153"/>
                <w:tab w:val="right" w:pos="8306"/>
              </w:tabs>
              <w:jc w:val="center"/>
              <w:rPr>
                <w:u w:val="single"/>
                <w:lang w:val="uk-UA"/>
              </w:rPr>
            </w:pPr>
          </w:p>
          <w:p w:rsidR="00BC0739" w:rsidRPr="002D7257" w:rsidRDefault="00BC0739" w:rsidP="00562602">
            <w:pPr>
              <w:tabs>
                <w:tab w:val="center" w:pos="4153"/>
                <w:tab w:val="right" w:pos="8306"/>
              </w:tabs>
              <w:jc w:val="center"/>
              <w:rPr>
                <w:u w:val="single"/>
                <w:lang w:val="uk-UA"/>
              </w:rPr>
            </w:pPr>
          </w:p>
          <w:p w:rsidR="00BC0739" w:rsidRPr="002D7257" w:rsidRDefault="00BC0739" w:rsidP="00562602">
            <w:pPr>
              <w:tabs>
                <w:tab w:val="center" w:pos="4153"/>
                <w:tab w:val="right" w:pos="8306"/>
              </w:tabs>
              <w:jc w:val="center"/>
              <w:rPr>
                <w:u w:val="single"/>
                <w:lang w:val="uk-UA"/>
              </w:rPr>
            </w:pPr>
          </w:p>
          <w:p w:rsidR="00BC0739" w:rsidRPr="002D7257" w:rsidRDefault="00BC0739" w:rsidP="00562602">
            <w:pPr>
              <w:tabs>
                <w:tab w:val="center" w:pos="4153"/>
                <w:tab w:val="right" w:pos="8306"/>
              </w:tabs>
              <w:jc w:val="center"/>
              <w:rPr>
                <w:u w:val="single"/>
                <w:lang w:val="uk-UA"/>
              </w:rPr>
            </w:pPr>
          </w:p>
          <w:p w:rsidR="00BC0739" w:rsidRPr="002D7257" w:rsidRDefault="00BC0739" w:rsidP="00562602">
            <w:pPr>
              <w:tabs>
                <w:tab w:val="center" w:pos="4153"/>
                <w:tab w:val="right" w:pos="8306"/>
              </w:tabs>
              <w:jc w:val="center"/>
              <w:rPr>
                <w:u w:val="single"/>
                <w:lang w:val="uk-UA"/>
              </w:rPr>
            </w:pPr>
          </w:p>
          <w:p w:rsidR="00BC0739" w:rsidRPr="002D7257" w:rsidRDefault="00BC0739" w:rsidP="00562602">
            <w:pPr>
              <w:tabs>
                <w:tab w:val="center" w:pos="4153"/>
                <w:tab w:val="right" w:pos="8306"/>
              </w:tabs>
              <w:jc w:val="center"/>
              <w:rPr>
                <w:u w:val="single"/>
                <w:lang w:val="uk-UA"/>
              </w:rPr>
            </w:pPr>
          </w:p>
          <w:p w:rsidR="00BC0739" w:rsidRPr="002D7257" w:rsidRDefault="00BC0739" w:rsidP="00562602">
            <w:pPr>
              <w:tabs>
                <w:tab w:val="center" w:pos="4153"/>
                <w:tab w:val="right" w:pos="8306"/>
              </w:tabs>
              <w:jc w:val="center"/>
              <w:rPr>
                <w:u w:val="single"/>
                <w:lang w:val="uk-UA"/>
              </w:rPr>
            </w:pPr>
          </w:p>
          <w:p w:rsidR="00BC0739" w:rsidRPr="002D7257" w:rsidRDefault="00BC0739" w:rsidP="00562602">
            <w:pPr>
              <w:tabs>
                <w:tab w:val="center" w:pos="4153"/>
                <w:tab w:val="right" w:pos="8306"/>
              </w:tabs>
              <w:jc w:val="center"/>
              <w:rPr>
                <w:u w:val="single"/>
                <w:lang w:val="uk-UA"/>
              </w:rPr>
            </w:pPr>
          </w:p>
          <w:p w:rsidR="00BC0739" w:rsidRPr="002D7257" w:rsidRDefault="00BC0739" w:rsidP="00562602">
            <w:pPr>
              <w:tabs>
                <w:tab w:val="center" w:pos="4153"/>
                <w:tab w:val="right" w:pos="8306"/>
              </w:tabs>
              <w:jc w:val="center"/>
              <w:rPr>
                <w:u w:val="single"/>
                <w:lang w:val="uk-UA"/>
              </w:rPr>
            </w:pPr>
          </w:p>
          <w:p w:rsidR="00BC0739" w:rsidRPr="002D7257" w:rsidRDefault="00BC0739" w:rsidP="00562602">
            <w:pPr>
              <w:tabs>
                <w:tab w:val="center" w:pos="4153"/>
                <w:tab w:val="right" w:pos="8306"/>
              </w:tabs>
              <w:jc w:val="center"/>
              <w:rPr>
                <w:u w:val="single"/>
                <w:lang w:val="uk-UA"/>
              </w:rPr>
            </w:pPr>
          </w:p>
          <w:p w:rsidR="00BC0739" w:rsidRPr="002D7257" w:rsidRDefault="00BC0739" w:rsidP="00562602">
            <w:pPr>
              <w:tabs>
                <w:tab w:val="center" w:pos="4153"/>
                <w:tab w:val="right" w:pos="8306"/>
              </w:tabs>
              <w:jc w:val="center"/>
              <w:rPr>
                <w:u w:val="single"/>
                <w:lang w:val="uk-UA"/>
              </w:rPr>
            </w:pPr>
          </w:p>
          <w:p w:rsidR="00BC0739" w:rsidRPr="002D7257" w:rsidRDefault="00BC0739" w:rsidP="00562602">
            <w:pPr>
              <w:tabs>
                <w:tab w:val="center" w:pos="4153"/>
                <w:tab w:val="right" w:pos="8306"/>
              </w:tabs>
              <w:jc w:val="center"/>
              <w:rPr>
                <w:u w:val="single"/>
                <w:lang w:val="uk-UA"/>
              </w:rPr>
            </w:pPr>
          </w:p>
          <w:p w:rsidR="00BC0739" w:rsidRPr="002D7257" w:rsidRDefault="00BC0739" w:rsidP="00562602">
            <w:pPr>
              <w:tabs>
                <w:tab w:val="center" w:pos="4153"/>
                <w:tab w:val="right" w:pos="8306"/>
              </w:tabs>
              <w:jc w:val="center"/>
              <w:rPr>
                <w:u w:val="single"/>
                <w:lang w:val="uk-UA"/>
              </w:rPr>
            </w:pPr>
          </w:p>
          <w:p w:rsidR="00BC0739" w:rsidRPr="002D7257" w:rsidRDefault="00BC0739" w:rsidP="00562602">
            <w:pPr>
              <w:tabs>
                <w:tab w:val="center" w:pos="4153"/>
                <w:tab w:val="right" w:pos="8306"/>
              </w:tabs>
              <w:jc w:val="center"/>
              <w:rPr>
                <w:u w:val="single"/>
                <w:lang w:val="uk-UA"/>
              </w:rPr>
            </w:pPr>
          </w:p>
          <w:p w:rsidR="00BC0739" w:rsidRPr="002D7257" w:rsidRDefault="00BC0739" w:rsidP="00562602">
            <w:pPr>
              <w:tabs>
                <w:tab w:val="center" w:pos="4153"/>
                <w:tab w:val="right" w:pos="8306"/>
              </w:tabs>
              <w:jc w:val="center"/>
              <w:rPr>
                <w:u w:val="single"/>
                <w:lang w:val="uk-UA"/>
              </w:rPr>
            </w:pPr>
          </w:p>
          <w:p w:rsidR="00BC0739" w:rsidRPr="002D7257" w:rsidRDefault="00BC0739" w:rsidP="00562602">
            <w:pPr>
              <w:tabs>
                <w:tab w:val="center" w:pos="4153"/>
                <w:tab w:val="right" w:pos="8306"/>
              </w:tabs>
              <w:jc w:val="center"/>
              <w:rPr>
                <w:u w:val="single"/>
                <w:lang w:val="uk-UA"/>
              </w:rPr>
            </w:pPr>
          </w:p>
          <w:p w:rsidR="00BC0739" w:rsidRPr="002D7257" w:rsidRDefault="00BC0739" w:rsidP="00562602">
            <w:pPr>
              <w:tabs>
                <w:tab w:val="center" w:pos="4153"/>
                <w:tab w:val="right" w:pos="8306"/>
              </w:tabs>
              <w:jc w:val="center"/>
              <w:rPr>
                <w:u w:val="single"/>
                <w:lang w:val="uk-UA"/>
              </w:rPr>
            </w:pPr>
          </w:p>
          <w:p w:rsidR="00BC0739" w:rsidRPr="002D7257" w:rsidRDefault="00BC0739" w:rsidP="00562602">
            <w:pPr>
              <w:tabs>
                <w:tab w:val="center" w:pos="4153"/>
                <w:tab w:val="right" w:pos="8306"/>
              </w:tabs>
              <w:jc w:val="center"/>
              <w:rPr>
                <w:u w:val="single"/>
                <w:lang w:val="uk-UA"/>
              </w:rPr>
            </w:pPr>
          </w:p>
          <w:p w:rsidR="00BC0739" w:rsidRPr="002D7257" w:rsidRDefault="00BC0739" w:rsidP="00562602">
            <w:pPr>
              <w:tabs>
                <w:tab w:val="center" w:pos="4153"/>
                <w:tab w:val="right" w:pos="8306"/>
              </w:tabs>
              <w:jc w:val="center"/>
              <w:rPr>
                <w:u w:val="single"/>
                <w:lang w:val="uk-UA"/>
              </w:rPr>
            </w:pPr>
          </w:p>
          <w:p w:rsidR="00BC0739" w:rsidRPr="002D7257" w:rsidRDefault="00BC0739" w:rsidP="00562602">
            <w:pPr>
              <w:tabs>
                <w:tab w:val="center" w:pos="4153"/>
                <w:tab w:val="right" w:pos="8306"/>
              </w:tabs>
              <w:jc w:val="center"/>
              <w:rPr>
                <w:u w:val="single"/>
                <w:lang w:val="uk-UA"/>
              </w:rPr>
            </w:pPr>
          </w:p>
          <w:p w:rsidR="00BC0739" w:rsidRPr="002D7257" w:rsidRDefault="00BC0739" w:rsidP="00562602">
            <w:pPr>
              <w:tabs>
                <w:tab w:val="center" w:pos="4153"/>
                <w:tab w:val="right" w:pos="8306"/>
              </w:tabs>
              <w:jc w:val="center"/>
              <w:rPr>
                <w:u w:val="single"/>
                <w:lang w:val="uk-UA"/>
              </w:rPr>
            </w:pPr>
          </w:p>
          <w:p w:rsidR="00BC0739" w:rsidRPr="002D7257" w:rsidRDefault="00BC0739" w:rsidP="00562602">
            <w:pPr>
              <w:tabs>
                <w:tab w:val="center" w:pos="4153"/>
                <w:tab w:val="right" w:pos="8306"/>
              </w:tabs>
              <w:jc w:val="center"/>
              <w:rPr>
                <w:u w:val="single"/>
                <w:lang w:val="uk-UA"/>
              </w:rPr>
            </w:pPr>
          </w:p>
          <w:p w:rsidR="00BC0739" w:rsidRPr="002D7257" w:rsidRDefault="00BC0739" w:rsidP="00562602">
            <w:pPr>
              <w:tabs>
                <w:tab w:val="center" w:pos="4153"/>
                <w:tab w:val="right" w:pos="8306"/>
              </w:tabs>
              <w:jc w:val="center"/>
              <w:rPr>
                <w:u w:val="single"/>
                <w:lang w:val="uk-UA"/>
              </w:rPr>
            </w:pPr>
          </w:p>
          <w:p w:rsidR="00BC0739" w:rsidRPr="002D7257" w:rsidRDefault="00BC0739" w:rsidP="00562602">
            <w:pPr>
              <w:tabs>
                <w:tab w:val="center" w:pos="4153"/>
                <w:tab w:val="right" w:pos="8306"/>
              </w:tabs>
              <w:jc w:val="center"/>
              <w:rPr>
                <w:u w:val="single"/>
                <w:lang w:val="uk-UA"/>
              </w:rPr>
            </w:pPr>
          </w:p>
          <w:p w:rsidR="00BC0739" w:rsidRPr="002D7257" w:rsidRDefault="00BC0739" w:rsidP="00562602">
            <w:pPr>
              <w:tabs>
                <w:tab w:val="center" w:pos="4153"/>
                <w:tab w:val="right" w:pos="8306"/>
              </w:tabs>
              <w:jc w:val="center"/>
              <w:rPr>
                <w:u w:val="single"/>
                <w:lang w:val="uk-UA"/>
              </w:rPr>
            </w:pPr>
          </w:p>
          <w:p w:rsidR="00BC0739" w:rsidRPr="002D7257" w:rsidRDefault="00BC0739" w:rsidP="00562602">
            <w:pPr>
              <w:tabs>
                <w:tab w:val="center" w:pos="4153"/>
                <w:tab w:val="right" w:pos="8306"/>
              </w:tabs>
              <w:jc w:val="center"/>
              <w:rPr>
                <w:u w:val="single"/>
                <w:lang w:val="uk-UA"/>
              </w:rPr>
            </w:pPr>
          </w:p>
          <w:p w:rsidR="00BC0739" w:rsidRPr="002D7257" w:rsidRDefault="00BC0739" w:rsidP="00562602">
            <w:pPr>
              <w:tabs>
                <w:tab w:val="center" w:pos="4153"/>
                <w:tab w:val="right" w:pos="8306"/>
              </w:tabs>
              <w:jc w:val="center"/>
              <w:rPr>
                <w:u w:val="single"/>
                <w:lang w:val="uk-UA"/>
              </w:rPr>
            </w:pPr>
          </w:p>
          <w:p w:rsidR="00BC0739" w:rsidRPr="002D7257" w:rsidRDefault="00BC0739" w:rsidP="00562602">
            <w:pPr>
              <w:tabs>
                <w:tab w:val="center" w:pos="4153"/>
                <w:tab w:val="right" w:pos="8306"/>
              </w:tabs>
              <w:jc w:val="center"/>
              <w:rPr>
                <w:u w:val="single"/>
                <w:lang w:val="uk-UA"/>
              </w:rPr>
            </w:pPr>
          </w:p>
          <w:p w:rsidR="00F16D1A" w:rsidRPr="002D7257" w:rsidRDefault="00F16D1A" w:rsidP="00562602">
            <w:pPr>
              <w:tabs>
                <w:tab w:val="center" w:pos="4153"/>
                <w:tab w:val="right" w:pos="8306"/>
              </w:tabs>
              <w:jc w:val="center"/>
              <w:rPr>
                <w:u w:val="single"/>
                <w:lang w:val="uk-UA"/>
              </w:rPr>
            </w:pPr>
          </w:p>
          <w:p w:rsidR="00F16D1A" w:rsidRPr="002D7257" w:rsidRDefault="00F16D1A" w:rsidP="00562602">
            <w:pPr>
              <w:tabs>
                <w:tab w:val="center" w:pos="4153"/>
                <w:tab w:val="right" w:pos="8306"/>
              </w:tabs>
              <w:jc w:val="center"/>
              <w:rPr>
                <w:u w:val="single"/>
                <w:lang w:val="uk-UA"/>
              </w:rPr>
            </w:pPr>
          </w:p>
          <w:p w:rsidR="00F16D1A" w:rsidRPr="002D7257" w:rsidRDefault="00F16D1A" w:rsidP="00562602">
            <w:pPr>
              <w:tabs>
                <w:tab w:val="center" w:pos="4153"/>
                <w:tab w:val="right" w:pos="8306"/>
              </w:tabs>
              <w:jc w:val="center"/>
              <w:rPr>
                <w:u w:val="single"/>
                <w:lang w:val="uk-UA"/>
              </w:rPr>
            </w:pPr>
          </w:p>
          <w:p w:rsidR="00F16D1A" w:rsidRPr="002D7257" w:rsidRDefault="00F16D1A" w:rsidP="00562602">
            <w:pPr>
              <w:tabs>
                <w:tab w:val="center" w:pos="4153"/>
                <w:tab w:val="right" w:pos="8306"/>
              </w:tabs>
              <w:jc w:val="center"/>
              <w:rPr>
                <w:u w:val="single"/>
                <w:lang w:val="uk-UA"/>
              </w:rPr>
            </w:pPr>
          </w:p>
          <w:p w:rsidR="00F16D1A" w:rsidRPr="002D7257" w:rsidRDefault="00F16D1A" w:rsidP="00562602">
            <w:pPr>
              <w:tabs>
                <w:tab w:val="center" w:pos="4153"/>
                <w:tab w:val="right" w:pos="8306"/>
              </w:tabs>
              <w:jc w:val="center"/>
              <w:rPr>
                <w:u w:val="single"/>
                <w:lang w:val="uk-UA"/>
              </w:rPr>
            </w:pPr>
          </w:p>
          <w:p w:rsidR="00F16D1A" w:rsidRPr="002D7257" w:rsidRDefault="00F16D1A" w:rsidP="00562602">
            <w:pPr>
              <w:tabs>
                <w:tab w:val="center" w:pos="4153"/>
                <w:tab w:val="right" w:pos="8306"/>
              </w:tabs>
              <w:jc w:val="center"/>
              <w:rPr>
                <w:u w:val="single"/>
                <w:lang w:val="uk-UA"/>
              </w:rPr>
            </w:pPr>
          </w:p>
          <w:p w:rsidR="00F16D1A" w:rsidRPr="002D7257" w:rsidRDefault="00F16D1A" w:rsidP="00562602">
            <w:pPr>
              <w:tabs>
                <w:tab w:val="center" w:pos="4153"/>
                <w:tab w:val="right" w:pos="8306"/>
              </w:tabs>
              <w:jc w:val="center"/>
              <w:rPr>
                <w:u w:val="single"/>
                <w:lang w:val="uk-UA"/>
              </w:rPr>
            </w:pPr>
          </w:p>
          <w:p w:rsidR="00F16D1A" w:rsidRPr="002D7257" w:rsidRDefault="00F16D1A" w:rsidP="00562602">
            <w:pPr>
              <w:tabs>
                <w:tab w:val="center" w:pos="4153"/>
                <w:tab w:val="right" w:pos="8306"/>
              </w:tabs>
              <w:jc w:val="center"/>
              <w:rPr>
                <w:u w:val="single"/>
                <w:lang w:val="uk-UA"/>
              </w:rPr>
            </w:pPr>
          </w:p>
          <w:p w:rsidR="00F16D1A" w:rsidRPr="002D7257" w:rsidRDefault="00F16D1A" w:rsidP="00562602">
            <w:pPr>
              <w:tabs>
                <w:tab w:val="center" w:pos="4153"/>
                <w:tab w:val="right" w:pos="8306"/>
              </w:tabs>
              <w:jc w:val="center"/>
              <w:rPr>
                <w:u w:val="single"/>
                <w:lang w:val="uk-UA"/>
              </w:rPr>
            </w:pPr>
          </w:p>
          <w:p w:rsidR="0099075B" w:rsidRPr="002D7257" w:rsidRDefault="0099075B" w:rsidP="00990FB9">
            <w:pPr>
              <w:tabs>
                <w:tab w:val="center" w:pos="4153"/>
                <w:tab w:val="right" w:pos="8306"/>
              </w:tabs>
              <w:jc w:val="center"/>
              <w:rPr>
                <w:lang w:val="uk-UA"/>
              </w:rPr>
            </w:pPr>
            <w:r w:rsidRPr="002D7257">
              <w:rPr>
                <w:lang w:val="uk-UA"/>
              </w:rPr>
              <w:t>117,00</w:t>
            </w:r>
          </w:p>
        </w:tc>
        <w:tc>
          <w:tcPr>
            <w:tcW w:w="184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62602" w:rsidRPr="002D7257" w:rsidRDefault="00562602" w:rsidP="00BC0739">
            <w:pPr>
              <w:jc w:val="center"/>
              <w:rPr>
                <w:lang w:val="uk-UA"/>
              </w:rPr>
            </w:pPr>
          </w:p>
          <w:p w:rsidR="00BC0739" w:rsidRPr="002D7257" w:rsidRDefault="00BC0739" w:rsidP="00BC0739">
            <w:pPr>
              <w:jc w:val="center"/>
              <w:rPr>
                <w:lang w:val="uk-UA"/>
              </w:rPr>
            </w:pPr>
          </w:p>
          <w:p w:rsidR="00BC0739" w:rsidRPr="002D7257" w:rsidRDefault="00BC0739" w:rsidP="00BC0739">
            <w:pPr>
              <w:jc w:val="center"/>
              <w:rPr>
                <w:lang w:val="uk-UA"/>
              </w:rPr>
            </w:pPr>
          </w:p>
          <w:p w:rsidR="00BC0739" w:rsidRPr="002D7257" w:rsidRDefault="00BC0739" w:rsidP="00BC0739">
            <w:pPr>
              <w:jc w:val="center"/>
              <w:rPr>
                <w:lang w:val="uk-UA"/>
              </w:rPr>
            </w:pPr>
          </w:p>
          <w:p w:rsidR="00BC0739" w:rsidRPr="002D7257" w:rsidRDefault="00BC0739" w:rsidP="00BC0739">
            <w:pPr>
              <w:jc w:val="center"/>
              <w:rPr>
                <w:lang w:val="uk-UA"/>
              </w:rPr>
            </w:pPr>
          </w:p>
          <w:p w:rsidR="00BC0739" w:rsidRPr="002D7257" w:rsidRDefault="00BC0739" w:rsidP="00BC0739">
            <w:pPr>
              <w:jc w:val="center"/>
              <w:rPr>
                <w:lang w:val="uk-UA"/>
              </w:rPr>
            </w:pPr>
          </w:p>
          <w:p w:rsidR="00BC0739" w:rsidRPr="002D7257" w:rsidRDefault="00BC0739" w:rsidP="00BC0739">
            <w:pPr>
              <w:jc w:val="center"/>
              <w:rPr>
                <w:lang w:val="uk-UA"/>
              </w:rPr>
            </w:pPr>
          </w:p>
          <w:p w:rsidR="00BC0739" w:rsidRPr="002D7257" w:rsidRDefault="00BC0739" w:rsidP="00BC0739">
            <w:pPr>
              <w:jc w:val="center"/>
              <w:rPr>
                <w:lang w:val="uk-UA"/>
              </w:rPr>
            </w:pPr>
          </w:p>
          <w:p w:rsidR="00BC0739" w:rsidRPr="002D7257" w:rsidRDefault="00BC0739" w:rsidP="00BC0739">
            <w:pPr>
              <w:jc w:val="center"/>
              <w:rPr>
                <w:lang w:val="uk-UA"/>
              </w:rPr>
            </w:pPr>
          </w:p>
          <w:p w:rsidR="00BC0739" w:rsidRPr="002D7257" w:rsidRDefault="00BC0739" w:rsidP="00BC0739">
            <w:pPr>
              <w:jc w:val="center"/>
              <w:rPr>
                <w:lang w:val="uk-UA"/>
              </w:rPr>
            </w:pPr>
          </w:p>
          <w:p w:rsidR="00BC0739" w:rsidRPr="002D7257" w:rsidRDefault="00BC0739" w:rsidP="00BC0739">
            <w:pPr>
              <w:jc w:val="center"/>
              <w:rPr>
                <w:lang w:val="uk-UA"/>
              </w:rPr>
            </w:pPr>
          </w:p>
          <w:p w:rsidR="00BC0739" w:rsidRPr="002D7257" w:rsidRDefault="00BC0739" w:rsidP="00BC0739">
            <w:pPr>
              <w:jc w:val="center"/>
              <w:rPr>
                <w:lang w:val="uk-UA"/>
              </w:rPr>
            </w:pPr>
          </w:p>
          <w:p w:rsidR="00BC0739" w:rsidRPr="002D7257" w:rsidRDefault="00BC0739" w:rsidP="00BC0739">
            <w:pPr>
              <w:jc w:val="center"/>
              <w:rPr>
                <w:lang w:val="uk-UA"/>
              </w:rPr>
            </w:pPr>
          </w:p>
          <w:p w:rsidR="00BC0739" w:rsidRPr="002D7257" w:rsidRDefault="00BC0739" w:rsidP="00BC0739">
            <w:pPr>
              <w:jc w:val="center"/>
              <w:rPr>
                <w:lang w:val="uk-UA"/>
              </w:rPr>
            </w:pPr>
          </w:p>
          <w:p w:rsidR="00BC0739" w:rsidRPr="002D7257" w:rsidRDefault="00BC0739" w:rsidP="00BC0739">
            <w:pPr>
              <w:jc w:val="center"/>
              <w:rPr>
                <w:lang w:val="uk-UA"/>
              </w:rPr>
            </w:pPr>
          </w:p>
          <w:p w:rsidR="00BC0739" w:rsidRPr="002D7257" w:rsidRDefault="00BC0739" w:rsidP="00BC0739">
            <w:pPr>
              <w:jc w:val="center"/>
              <w:rPr>
                <w:lang w:val="uk-UA"/>
              </w:rPr>
            </w:pPr>
          </w:p>
          <w:p w:rsidR="00BC0739" w:rsidRPr="002D7257" w:rsidRDefault="00BC0739" w:rsidP="00BC0739">
            <w:pPr>
              <w:jc w:val="center"/>
              <w:rPr>
                <w:lang w:val="uk-UA"/>
              </w:rPr>
            </w:pPr>
          </w:p>
          <w:p w:rsidR="00BC0739" w:rsidRPr="002D7257" w:rsidRDefault="00BC0739" w:rsidP="00BC0739">
            <w:pPr>
              <w:jc w:val="center"/>
              <w:rPr>
                <w:lang w:val="uk-UA"/>
              </w:rPr>
            </w:pPr>
          </w:p>
          <w:p w:rsidR="00BC0739" w:rsidRPr="002D7257" w:rsidRDefault="00BC0739" w:rsidP="00BC0739">
            <w:pPr>
              <w:jc w:val="center"/>
              <w:rPr>
                <w:lang w:val="uk-UA"/>
              </w:rPr>
            </w:pPr>
          </w:p>
          <w:p w:rsidR="00BC0739" w:rsidRPr="002D7257" w:rsidRDefault="00BC0739" w:rsidP="00BC0739">
            <w:pPr>
              <w:jc w:val="center"/>
              <w:rPr>
                <w:lang w:val="uk-UA"/>
              </w:rPr>
            </w:pPr>
          </w:p>
          <w:p w:rsidR="00BC0739" w:rsidRPr="002D7257" w:rsidRDefault="00BC0739" w:rsidP="00BC0739">
            <w:pPr>
              <w:jc w:val="center"/>
              <w:rPr>
                <w:lang w:val="uk-UA"/>
              </w:rPr>
            </w:pPr>
          </w:p>
          <w:p w:rsidR="00BC0739" w:rsidRPr="002D7257" w:rsidRDefault="00BC0739" w:rsidP="00BC0739">
            <w:pPr>
              <w:jc w:val="center"/>
              <w:rPr>
                <w:lang w:val="uk-UA"/>
              </w:rPr>
            </w:pPr>
          </w:p>
          <w:p w:rsidR="00BC0739" w:rsidRPr="002D7257" w:rsidRDefault="00BC0739" w:rsidP="00BC0739">
            <w:pPr>
              <w:jc w:val="center"/>
              <w:rPr>
                <w:lang w:val="uk-UA"/>
              </w:rPr>
            </w:pPr>
          </w:p>
          <w:p w:rsidR="00BC0739" w:rsidRPr="002D7257" w:rsidRDefault="00BC0739" w:rsidP="00BC0739">
            <w:pPr>
              <w:jc w:val="center"/>
              <w:rPr>
                <w:lang w:val="uk-UA"/>
              </w:rPr>
            </w:pPr>
          </w:p>
          <w:p w:rsidR="00BC0739" w:rsidRPr="002D7257" w:rsidRDefault="00BC0739" w:rsidP="00BC0739">
            <w:pPr>
              <w:jc w:val="center"/>
              <w:rPr>
                <w:lang w:val="uk-UA"/>
              </w:rPr>
            </w:pPr>
          </w:p>
          <w:p w:rsidR="00BC0739" w:rsidRPr="002D7257" w:rsidRDefault="00BC0739" w:rsidP="00BC0739">
            <w:pPr>
              <w:jc w:val="center"/>
              <w:rPr>
                <w:lang w:val="uk-UA"/>
              </w:rPr>
            </w:pPr>
          </w:p>
          <w:p w:rsidR="00BC0739" w:rsidRPr="002D7257" w:rsidRDefault="00BC0739" w:rsidP="00BC0739">
            <w:pPr>
              <w:jc w:val="center"/>
              <w:rPr>
                <w:lang w:val="uk-UA"/>
              </w:rPr>
            </w:pPr>
          </w:p>
          <w:p w:rsidR="00BC0739" w:rsidRPr="002D7257" w:rsidRDefault="00BC0739" w:rsidP="00BC0739">
            <w:pPr>
              <w:jc w:val="center"/>
              <w:rPr>
                <w:lang w:val="uk-UA"/>
              </w:rPr>
            </w:pPr>
          </w:p>
          <w:p w:rsidR="00BC0739" w:rsidRPr="002D7257" w:rsidRDefault="00BC0739" w:rsidP="00BC0739">
            <w:pPr>
              <w:jc w:val="center"/>
              <w:rPr>
                <w:lang w:val="uk-UA"/>
              </w:rPr>
            </w:pPr>
          </w:p>
          <w:p w:rsidR="00BC0739" w:rsidRPr="002D7257" w:rsidRDefault="00BC0739" w:rsidP="00BC0739">
            <w:pPr>
              <w:jc w:val="center"/>
              <w:rPr>
                <w:lang w:val="uk-UA"/>
              </w:rPr>
            </w:pPr>
          </w:p>
          <w:p w:rsidR="00BC0739" w:rsidRPr="002D7257" w:rsidRDefault="00BC0739" w:rsidP="00BC0739">
            <w:pPr>
              <w:jc w:val="center"/>
              <w:rPr>
                <w:lang w:val="uk-UA"/>
              </w:rPr>
            </w:pPr>
          </w:p>
          <w:p w:rsidR="00BC0739" w:rsidRPr="002D7257" w:rsidRDefault="00BC0739" w:rsidP="00BC0739">
            <w:pPr>
              <w:jc w:val="center"/>
              <w:rPr>
                <w:lang w:val="uk-UA"/>
              </w:rPr>
            </w:pPr>
          </w:p>
          <w:p w:rsidR="00F16D1A" w:rsidRPr="002D7257" w:rsidRDefault="00F16D1A" w:rsidP="00BC0739">
            <w:pPr>
              <w:jc w:val="center"/>
              <w:rPr>
                <w:lang w:val="uk-UA"/>
              </w:rPr>
            </w:pPr>
          </w:p>
          <w:p w:rsidR="00F16D1A" w:rsidRPr="002D7257" w:rsidRDefault="00F16D1A" w:rsidP="00BC0739">
            <w:pPr>
              <w:jc w:val="center"/>
              <w:rPr>
                <w:lang w:val="uk-UA"/>
              </w:rPr>
            </w:pPr>
          </w:p>
          <w:p w:rsidR="00F16D1A" w:rsidRPr="002D7257" w:rsidRDefault="00F16D1A" w:rsidP="00BC0739">
            <w:pPr>
              <w:jc w:val="center"/>
              <w:rPr>
                <w:lang w:val="uk-UA"/>
              </w:rPr>
            </w:pPr>
          </w:p>
          <w:p w:rsidR="00F16D1A" w:rsidRPr="002D7257" w:rsidRDefault="00F16D1A" w:rsidP="00BC0739">
            <w:pPr>
              <w:jc w:val="center"/>
              <w:rPr>
                <w:lang w:val="uk-UA"/>
              </w:rPr>
            </w:pPr>
          </w:p>
          <w:p w:rsidR="00F16D1A" w:rsidRPr="002D7257" w:rsidRDefault="00F16D1A" w:rsidP="00BC0739">
            <w:pPr>
              <w:jc w:val="center"/>
              <w:rPr>
                <w:lang w:val="uk-UA"/>
              </w:rPr>
            </w:pPr>
          </w:p>
          <w:p w:rsidR="00F16D1A" w:rsidRPr="002D7257" w:rsidRDefault="00F16D1A" w:rsidP="00BC0739">
            <w:pPr>
              <w:jc w:val="center"/>
              <w:rPr>
                <w:lang w:val="uk-UA"/>
              </w:rPr>
            </w:pPr>
          </w:p>
          <w:p w:rsidR="00F16D1A" w:rsidRPr="002D7257" w:rsidRDefault="00F16D1A" w:rsidP="00BC0739">
            <w:pPr>
              <w:jc w:val="center"/>
              <w:rPr>
                <w:lang w:val="uk-UA"/>
              </w:rPr>
            </w:pPr>
          </w:p>
          <w:p w:rsidR="00BC0739" w:rsidRPr="002D7257" w:rsidRDefault="0099075B" w:rsidP="0099075B">
            <w:pPr>
              <w:jc w:val="center"/>
              <w:rPr>
                <w:lang w:val="uk-UA"/>
              </w:rPr>
            </w:pPr>
            <w:r w:rsidRPr="002D7257">
              <w:rPr>
                <w:lang w:val="uk-UA"/>
              </w:rPr>
              <w:t>117,00</w:t>
            </w:r>
          </w:p>
        </w:tc>
        <w:tc>
          <w:tcPr>
            <w:tcW w:w="1784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62602" w:rsidRPr="002D7257" w:rsidRDefault="00562602" w:rsidP="00BC0739">
            <w:pPr>
              <w:jc w:val="center"/>
              <w:rPr>
                <w:lang w:val="uk-UA"/>
              </w:rPr>
            </w:pPr>
          </w:p>
          <w:p w:rsidR="00BC0739" w:rsidRPr="002D7257" w:rsidRDefault="00BC0739" w:rsidP="00BC0739">
            <w:pPr>
              <w:jc w:val="center"/>
              <w:rPr>
                <w:lang w:val="uk-UA"/>
              </w:rPr>
            </w:pPr>
          </w:p>
          <w:p w:rsidR="00BC0739" w:rsidRPr="002D7257" w:rsidRDefault="00BC0739" w:rsidP="00BC0739">
            <w:pPr>
              <w:jc w:val="center"/>
              <w:rPr>
                <w:lang w:val="uk-UA"/>
              </w:rPr>
            </w:pPr>
          </w:p>
          <w:p w:rsidR="00BC0739" w:rsidRPr="002D7257" w:rsidRDefault="00BC0739" w:rsidP="00BC0739">
            <w:pPr>
              <w:jc w:val="center"/>
              <w:rPr>
                <w:lang w:val="uk-UA"/>
              </w:rPr>
            </w:pPr>
          </w:p>
          <w:p w:rsidR="00BC0739" w:rsidRPr="002D7257" w:rsidRDefault="00BC0739" w:rsidP="00BC0739">
            <w:pPr>
              <w:jc w:val="center"/>
              <w:rPr>
                <w:lang w:val="uk-UA"/>
              </w:rPr>
            </w:pPr>
          </w:p>
          <w:p w:rsidR="00BC0739" w:rsidRPr="002D7257" w:rsidRDefault="00BC0739" w:rsidP="00BC0739">
            <w:pPr>
              <w:jc w:val="center"/>
              <w:rPr>
                <w:lang w:val="uk-UA"/>
              </w:rPr>
            </w:pPr>
          </w:p>
          <w:p w:rsidR="00BC0739" w:rsidRPr="002D7257" w:rsidRDefault="00BC0739" w:rsidP="00BC0739">
            <w:pPr>
              <w:jc w:val="center"/>
              <w:rPr>
                <w:lang w:val="uk-UA"/>
              </w:rPr>
            </w:pPr>
          </w:p>
          <w:p w:rsidR="00BC0739" w:rsidRPr="002D7257" w:rsidRDefault="00BC0739" w:rsidP="00BC0739">
            <w:pPr>
              <w:jc w:val="center"/>
              <w:rPr>
                <w:lang w:val="uk-UA"/>
              </w:rPr>
            </w:pPr>
          </w:p>
          <w:p w:rsidR="00BC0739" w:rsidRPr="002D7257" w:rsidRDefault="00BC0739" w:rsidP="00BC0739">
            <w:pPr>
              <w:jc w:val="center"/>
              <w:rPr>
                <w:lang w:val="uk-UA"/>
              </w:rPr>
            </w:pPr>
          </w:p>
          <w:p w:rsidR="00BC0739" w:rsidRPr="002D7257" w:rsidRDefault="00BC0739" w:rsidP="00BC0739">
            <w:pPr>
              <w:jc w:val="center"/>
              <w:rPr>
                <w:lang w:val="uk-UA"/>
              </w:rPr>
            </w:pPr>
          </w:p>
          <w:p w:rsidR="00BC0739" w:rsidRPr="002D7257" w:rsidRDefault="00BC0739" w:rsidP="00BC0739">
            <w:pPr>
              <w:jc w:val="center"/>
              <w:rPr>
                <w:lang w:val="uk-UA"/>
              </w:rPr>
            </w:pPr>
          </w:p>
          <w:p w:rsidR="00BC0739" w:rsidRPr="002D7257" w:rsidRDefault="00BC0739" w:rsidP="00BC0739">
            <w:pPr>
              <w:jc w:val="center"/>
              <w:rPr>
                <w:lang w:val="uk-UA"/>
              </w:rPr>
            </w:pPr>
          </w:p>
          <w:p w:rsidR="00BC0739" w:rsidRPr="002D7257" w:rsidRDefault="00BC0739" w:rsidP="00BC0739">
            <w:pPr>
              <w:jc w:val="center"/>
              <w:rPr>
                <w:lang w:val="uk-UA"/>
              </w:rPr>
            </w:pPr>
          </w:p>
          <w:p w:rsidR="00BC0739" w:rsidRPr="002D7257" w:rsidRDefault="00BC0739" w:rsidP="00BC0739">
            <w:pPr>
              <w:jc w:val="center"/>
              <w:rPr>
                <w:lang w:val="uk-UA"/>
              </w:rPr>
            </w:pPr>
          </w:p>
          <w:p w:rsidR="00BC0739" w:rsidRPr="002D7257" w:rsidRDefault="00BC0739" w:rsidP="00BC0739">
            <w:pPr>
              <w:jc w:val="center"/>
              <w:rPr>
                <w:lang w:val="uk-UA"/>
              </w:rPr>
            </w:pPr>
          </w:p>
          <w:p w:rsidR="00BC0739" w:rsidRPr="002D7257" w:rsidRDefault="00BC0739" w:rsidP="00BC0739">
            <w:pPr>
              <w:jc w:val="center"/>
              <w:rPr>
                <w:lang w:val="uk-UA"/>
              </w:rPr>
            </w:pPr>
          </w:p>
          <w:p w:rsidR="00BC0739" w:rsidRPr="002D7257" w:rsidRDefault="00BC0739" w:rsidP="00BC0739">
            <w:pPr>
              <w:jc w:val="center"/>
              <w:rPr>
                <w:lang w:val="uk-UA"/>
              </w:rPr>
            </w:pPr>
          </w:p>
          <w:p w:rsidR="00BC0739" w:rsidRPr="002D7257" w:rsidRDefault="00BC0739" w:rsidP="00BC0739">
            <w:pPr>
              <w:jc w:val="center"/>
              <w:rPr>
                <w:lang w:val="uk-UA"/>
              </w:rPr>
            </w:pPr>
          </w:p>
          <w:p w:rsidR="00BC0739" w:rsidRPr="002D7257" w:rsidRDefault="00BC0739" w:rsidP="00BC0739">
            <w:pPr>
              <w:jc w:val="center"/>
              <w:rPr>
                <w:lang w:val="uk-UA"/>
              </w:rPr>
            </w:pPr>
          </w:p>
          <w:p w:rsidR="00BC0739" w:rsidRPr="002D7257" w:rsidRDefault="00BC0739" w:rsidP="00BC0739">
            <w:pPr>
              <w:jc w:val="center"/>
              <w:rPr>
                <w:lang w:val="uk-UA"/>
              </w:rPr>
            </w:pPr>
          </w:p>
          <w:p w:rsidR="00BC0739" w:rsidRPr="002D7257" w:rsidRDefault="00BC0739" w:rsidP="00BC0739">
            <w:pPr>
              <w:jc w:val="center"/>
              <w:rPr>
                <w:lang w:val="uk-UA"/>
              </w:rPr>
            </w:pPr>
          </w:p>
          <w:p w:rsidR="00BC0739" w:rsidRPr="002D7257" w:rsidRDefault="00BC0739" w:rsidP="00BC0739">
            <w:pPr>
              <w:jc w:val="center"/>
              <w:rPr>
                <w:lang w:val="uk-UA"/>
              </w:rPr>
            </w:pPr>
          </w:p>
          <w:p w:rsidR="00BC0739" w:rsidRPr="002D7257" w:rsidRDefault="00BC0739" w:rsidP="00BC0739">
            <w:pPr>
              <w:jc w:val="center"/>
              <w:rPr>
                <w:lang w:val="uk-UA"/>
              </w:rPr>
            </w:pPr>
          </w:p>
          <w:p w:rsidR="00BC0739" w:rsidRPr="002D7257" w:rsidRDefault="00BC0739" w:rsidP="00BC0739">
            <w:pPr>
              <w:jc w:val="center"/>
              <w:rPr>
                <w:lang w:val="uk-UA"/>
              </w:rPr>
            </w:pPr>
          </w:p>
          <w:p w:rsidR="00BC0739" w:rsidRPr="002D7257" w:rsidRDefault="00BC0739" w:rsidP="00BC0739">
            <w:pPr>
              <w:jc w:val="center"/>
              <w:rPr>
                <w:lang w:val="uk-UA"/>
              </w:rPr>
            </w:pPr>
          </w:p>
          <w:p w:rsidR="00BC0739" w:rsidRPr="002D7257" w:rsidRDefault="00BC0739" w:rsidP="00BC0739">
            <w:pPr>
              <w:jc w:val="center"/>
              <w:rPr>
                <w:lang w:val="uk-UA"/>
              </w:rPr>
            </w:pPr>
          </w:p>
          <w:p w:rsidR="00BC0739" w:rsidRPr="002D7257" w:rsidRDefault="00BC0739" w:rsidP="00BC0739">
            <w:pPr>
              <w:jc w:val="center"/>
              <w:rPr>
                <w:lang w:val="uk-UA"/>
              </w:rPr>
            </w:pPr>
          </w:p>
          <w:p w:rsidR="00BC0739" w:rsidRPr="002D7257" w:rsidRDefault="00BC0739" w:rsidP="00BC0739">
            <w:pPr>
              <w:jc w:val="center"/>
              <w:rPr>
                <w:lang w:val="uk-UA"/>
              </w:rPr>
            </w:pPr>
          </w:p>
          <w:p w:rsidR="00BC0739" w:rsidRPr="002D7257" w:rsidRDefault="00BC0739" w:rsidP="00BC0739">
            <w:pPr>
              <w:jc w:val="center"/>
              <w:rPr>
                <w:lang w:val="uk-UA"/>
              </w:rPr>
            </w:pPr>
          </w:p>
          <w:p w:rsidR="00BC0739" w:rsidRPr="002D7257" w:rsidRDefault="00BC0739" w:rsidP="00BC0739">
            <w:pPr>
              <w:jc w:val="center"/>
              <w:rPr>
                <w:lang w:val="uk-UA"/>
              </w:rPr>
            </w:pPr>
          </w:p>
          <w:p w:rsidR="00BC0739" w:rsidRPr="002D7257" w:rsidRDefault="00BC0739" w:rsidP="00BC0739">
            <w:pPr>
              <w:jc w:val="center"/>
              <w:rPr>
                <w:lang w:val="uk-UA"/>
              </w:rPr>
            </w:pPr>
          </w:p>
          <w:p w:rsidR="00BC0739" w:rsidRPr="002D7257" w:rsidRDefault="00BC0739" w:rsidP="00BC0739">
            <w:pPr>
              <w:jc w:val="center"/>
              <w:rPr>
                <w:lang w:val="uk-UA"/>
              </w:rPr>
            </w:pPr>
          </w:p>
          <w:p w:rsidR="00F16D1A" w:rsidRPr="002D7257" w:rsidRDefault="00F16D1A" w:rsidP="00BC0739">
            <w:pPr>
              <w:jc w:val="center"/>
              <w:rPr>
                <w:lang w:val="uk-UA"/>
              </w:rPr>
            </w:pPr>
          </w:p>
          <w:p w:rsidR="00F16D1A" w:rsidRPr="002D7257" w:rsidRDefault="00F16D1A" w:rsidP="00BC0739">
            <w:pPr>
              <w:jc w:val="center"/>
              <w:rPr>
                <w:lang w:val="uk-UA"/>
              </w:rPr>
            </w:pPr>
          </w:p>
          <w:p w:rsidR="00F16D1A" w:rsidRPr="002D7257" w:rsidRDefault="00F16D1A" w:rsidP="00BC0739">
            <w:pPr>
              <w:jc w:val="center"/>
              <w:rPr>
                <w:lang w:val="uk-UA"/>
              </w:rPr>
            </w:pPr>
          </w:p>
          <w:p w:rsidR="00F16D1A" w:rsidRPr="002D7257" w:rsidRDefault="00F16D1A" w:rsidP="00BC0739">
            <w:pPr>
              <w:jc w:val="center"/>
              <w:rPr>
                <w:lang w:val="uk-UA"/>
              </w:rPr>
            </w:pPr>
          </w:p>
          <w:p w:rsidR="00F16D1A" w:rsidRPr="002D7257" w:rsidRDefault="00F16D1A" w:rsidP="00BC0739">
            <w:pPr>
              <w:jc w:val="center"/>
              <w:rPr>
                <w:lang w:val="uk-UA"/>
              </w:rPr>
            </w:pPr>
          </w:p>
          <w:p w:rsidR="00F16D1A" w:rsidRPr="002D7257" w:rsidRDefault="00F16D1A" w:rsidP="00BC0739">
            <w:pPr>
              <w:jc w:val="center"/>
              <w:rPr>
                <w:lang w:val="uk-UA"/>
              </w:rPr>
            </w:pPr>
          </w:p>
          <w:p w:rsidR="002D7257" w:rsidRPr="002D7257" w:rsidRDefault="002D7257" w:rsidP="0099075B">
            <w:pPr>
              <w:jc w:val="center"/>
              <w:rPr>
                <w:lang w:val="uk-UA"/>
              </w:rPr>
            </w:pPr>
          </w:p>
          <w:p w:rsidR="00BC0739" w:rsidRPr="002D7257" w:rsidRDefault="0099075B" w:rsidP="0099075B">
            <w:pPr>
              <w:jc w:val="center"/>
              <w:rPr>
                <w:lang w:val="uk-UA"/>
              </w:rPr>
            </w:pPr>
            <w:r w:rsidRPr="002D7257">
              <w:rPr>
                <w:lang w:val="uk-UA"/>
              </w:rPr>
              <w:t>585,00</w:t>
            </w:r>
          </w:p>
        </w:tc>
      </w:tr>
      <w:tr w:rsidR="00D23226" w:rsidRPr="005831FF" w:rsidTr="00990FB9">
        <w:trPr>
          <w:gridAfter w:val="1"/>
          <w:wAfter w:w="16" w:type="dxa"/>
        </w:trPr>
        <w:tc>
          <w:tcPr>
            <w:tcW w:w="869" w:type="dxa"/>
            <w:shd w:val="clear" w:color="auto" w:fill="auto"/>
          </w:tcPr>
          <w:p w:rsidR="00562602" w:rsidRPr="005831FF" w:rsidRDefault="00562602" w:rsidP="00562602">
            <w:pPr>
              <w:rPr>
                <w:color w:val="000000"/>
                <w:lang w:val="uk-UA"/>
              </w:rPr>
            </w:pPr>
            <w:r w:rsidRPr="005831FF">
              <w:rPr>
                <w:color w:val="000000"/>
                <w:lang w:val="uk-UA"/>
              </w:rPr>
              <w:lastRenderedPageBreak/>
              <w:t>3.1.6.</w:t>
            </w:r>
          </w:p>
        </w:tc>
        <w:tc>
          <w:tcPr>
            <w:tcW w:w="3521" w:type="dxa"/>
            <w:shd w:val="clear" w:color="auto" w:fill="auto"/>
          </w:tcPr>
          <w:p w:rsidR="00562602" w:rsidRPr="005831FF" w:rsidRDefault="00562602" w:rsidP="00562602">
            <w:pPr>
              <w:jc w:val="both"/>
              <w:rPr>
                <w:b/>
                <w:bCs/>
                <w:i/>
                <w:iCs/>
                <w:color w:val="000000"/>
                <w:lang w:val="uk-UA"/>
              </w:rPr>
            </w:pPr>
            <w:r w:rsidRPr="005831FF">
              <w:rPr>
                <w:b/>
                <w:bCs/>
                <w:i/>
                <w:iCs/>
                <w:color w:val="000000"/>
                <w:lang w:val="uk-UA"/>
              </w:rPr>
              <w:t>Разом, грн.</w:t>
            </w:r>
          </w:p>
          <w:p w:rsidR="00562602" w:rsidRPr="005831FF" w:rsidRDefault="00562602" w:rsidP="00AF7406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562602" w:rsidRPr="002D7257" w:rsidRDefault="00F16D1A" w:rsidP="00BC0739">
            <w:pPr>
              <w:jc w:val="center"/>
              <w:rPr>
                <w:lang w:val="uk-UA"/>
              </w:rPr>
            </w:pPr>
            <w:r w:rsidRPr="002D7257">
              <w:rPr>
                <w:lang w:val="uk-UA"/>
              </w:rPr>
              <w:t>4</w:t>
            </w:r>
            <w:r w:rsidR="002D7257" w:rsidRPr="002D7257">
              <w:rPr>
                <w:lang w:val="uk-UA"/>
              </w:rPr>
              <w:t>717</w:t>
            </w:r>
            <w:r w:rsidRPr="002D7257">
              <w:rPr>
                <w:lang w:val="uk-UA"/>
              </w:rPr>
              <w:t>,</w:t>
            </w:r>
            <w:r w:rsidR="002D7257" w:rsidRPr="002D7257">
              <w:rPr>
                <w:lang w:val="uk-UA"/>
              </w:rPr>
              <w:t>00</w:t>
            </w:r>
          </w:p>
          <w:p w:rsidR="0099075B" w:rsidRPr="002D7257" w:rsidRDefault="00F66E8F" w:rsidP="002D7257">
            <w:pPr>
              <w:jc w:val="center"/>
              <w:rPr>
                <w:sz w:val="22"/>
                <w:szCs w:val="22"/>
                <w:lang w:val="uk-UA"/>
              </w:rPr>
            </w:pPr>
            <w:r w:rsidRPr="002D7257">
              <w:rPr>
                <w:sz w:val="22"/>
                <w:szCs w:val="22"/>
                <w:lang w:val="uk-UA"/>
              </w:rPr>
              <w:t>п.3.1.1</w:t>
            </w:r>
            <w:r w:rsidR="0099075B" w:rsidRPr="002D7257">
              <w:rPr>
                <w:sz w:val="22"/>
                <w:szCs w:val="22"/>
                <w:lang w:val="uk-UA"/>
              </w:rPr>
              <w:t xml:space="preserve"> +</w:t>
            </w:r>
            <w:r w:rsidR="002D7257" w:rsidRPr="002D7257">
              <w:rPr>
                <w:sz w:val="22"/>
                <w:szCs w:val="22"/>
                <w:lang w:val="uk-UA"/>
              </w:rPr>
              <w:t xml:space="preserve"> п.3.1.5</w:t>
            </w:r>
          </w:p>
        </w:tc>
        <w:tc>
          <w:tcPr>
            <w:tcW w:w="1849" w:type="dxa"/>
            <w:tcBorders>
              <w:right w:val="single" w:sz="4" w:space="0" w:color="auto"/>
            </w:tcBorders>
            <w:shd w:val="clear" w:color="auto" w:fill="auto"/>
          </w:tcPr>
          <w:p w:rsidR="00562602" w:rsidRPr="002D7257" w:rsidRDefault="002D7257" w:rsidP="00BC0739">
            <w:pPr>
              <w:jc w:val="center"/>
              <w:rPr>
                <w:lang w:val="uk-UA"/>
              </w:rPr>
            </w:pPr>
            <w:r w:rsidRPr="002D7257">
              <w:rPr>
                <w:lang w:val="uk-UA"/>
              </w:rPr>
              <w:t>4717,00</w:t>
            </w:r>
          </w:p>
          <w:p w:rsidR="00CF36D9" w:rsidRPr="002D7257" w:rsidRDefault="00F66E8F" w:rsidP="002D7257">
            <w:pPr>
              <w:jc w:val="center"/>
              <w:rPr>
                <w:lang w:val="uk-UA"/>
              </w:rPr>
            </w:pPr>
            <w:r w:rsidRPr="002D7257">
              <w:rPr>
                <w:sz w:val="22"/>
                <w:szCs w:val="22"/>
                <w:lang w:val="uk-UA"/>
              </w:rPr>
              <w:t>п.3.1.1</w:t>
            </w:r>
            <w:r w:rsidR="00CF36D9" w:rsidRPr="002D7257">
              <w:rPr>
                <w:sz w:val="22"/>
                <w:szCs w:val="22"/>
                <w:lang w:val="uk-UA"/>
              </w:rPr>
              <w:t xml:space="preserve"> +</w:t>
            </w:r>
            <w:r w:rsidR="002D7257" w:rsidRPr="002D7257">
              <w:rPr>
                <w:sz w:val="22"/>
                <w:szCs w:val="22"/>
                <w:lang w:val="uk-UA"/>
              </w:rPr>
              <w:t xml:space="preserve"> п.3.1.5</w:t>
            </w:r>
          </w:p>
        </w:tc>
        <w:tc>
          <w:tcPr>
            <w:tcW w:w="17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D7257" w:rsidRPr="002D7257" w:rsidRDefault="002D7257" w:rsidP="002D7257">
            <w:pPr>
              <w:jc w:val="center"/>
              <w:rPr>
                <w:lang w:val="uk-UA"/>
              </w:rPr>
            </w:pPr>
            <w:r w:rsidRPr="002D7257">
              <w:rPr>
                <w:lang w:val="uk-UA"/>
              </w:rPr>
              <w:t>23585,00</w:t>
            </w:r>
          </w:p>
          <w:p w:rsidR="00CF36D9" w:rsidRPr="002D7257" w:rsidRDefault="00F66E8F" w:rsidP="002D7257">
            <w:pPr>
              <w:jc w:val="center"/>
              <w:rPr>
                <w:lang w:val="uk-UA"/>
              </w:rPr>
            </w:pPr>
            <w:r w:rsidRPr="002D7257">
              <w:rPr>
                <w:lang w:val="uk-UA"/>
              </w:rPr>
              <w:t>п.3.1.1</w:t>
            </w:r>
            <w:r w:rsidR="00CF36D9" w:rsidRPr="002D7257">
              <w:rPr>
                <w:lang w:val="uk-UA"/>
              </w:rPr>
              <w:t>+</w:t>
            </w:r>
            <w:r w:rsidR="002D7257" w:rsidRPr="002D7257">
              <w:rPr>
                <w:lang w:val="uk-UA"/>
              </w:rPr>
              <w:t>п.3.1.5</w:t>
            </w:r>
          </w:p>
        </w:tc>
      </w:tr>
      <w:tr w:rsidR="00D23226" w:rsidRPr="005831FF" w:rsidTr="00990FB9">
        <w:trPr>
          <w:gridAfter w:val="1"/>
          <w:wAfter w:w="16" w:type="dxa"/>
        </w:trPr>
        <w:tc>
          <w:tcPr>
            <w:tcW w:w="869" w:type="dxa"/>
            <w:shd w:val="clear" w:color="auto" w:fill="auto"/>
          </w:tcPr>
          <w:p w:rsidR="00562602" w:rsidRPr="005831FF" w:rsidRDefault="00562602" w:rsidP="00562602">
            <w:pPr>
              <w:rPr>
                <w:color w:val="000000"/>
                <w:lang w:val="uk-UA"/>
              </w:rPr>
            </w:pPr>
            <w:r w:rsidRPr="005831FF">
              <w:rPr>
                <w:color w:val="000000"/>
                <w:lang w:val="uk-UA"/>
              </w:rPr>
              <w:t>3.1.7.</w:t>
            </w:r>
          </w:p>
        </w:tc>
        <w:tc>
          <w:tcPr>
            <w:tcW w:w="3521" w:type="dxa"/>
            <w:shd w:val="clear" w:color="auto" w:fill="auto"/>
          </w:tcPr>
          <w:p w:rsidR="00562602" w:rsidRPr="005831FF" w:rsidRDefault="00562602" w:rsidP="00562602">
            <w:pPr>
              <w:rPr>
                <w:b/>
                <w:bCs/>
                <w:i/>
                <w:iCs/>
                <w:color w:val="000000"/>
                <w:lang w:val="uk-UA"/>
              </w:rPr>
            </w:pPr>
            <w:r w:rsidRPr="005831FF">
              <w:rPr>
                <w:b/>
                <w:bCs/>
                <w:i/>
                <w:iCs/>
                <w:color w:val="000000"/>
                <w:lang w:val="uk-UA"/>
              </w:rPr>
              <w:t>Кількість суб’єктів господарювання, що мають виконати вимоги регулювання, одиниць</w:t>
            </w:r>
          </w:p>
          <w:p w:rsidR="00562602" w:rsidRPr="005831FF" w:rsidRDefault="00AF7406" w:rsidP="00255E27">
            <w:pPr>
              <w:textAlignment w:val="baseline"/>
              <w:rPr>
                <w:color w:val="000000"/>
                <w:lang w:val="uk-UA"/>
              </w:rPr>
            </w:pPr>
            <w:r w:rsidRPr="005831FF">
              <w:rPr>
                <w:i/>
                <w:color w:val="000000"/>
                <w:lang w:val="uk-UA" w:bidi="th-TH"/>
              </w:rPr>
              <w:t>Примітка:</w:t>
            </w:r>
            <w:r w:rsidRPr="005831FF">
              <w:rPr>
                <w:color w:val="000000"/>
                <w:lang w:val="uk-UA" w:bidi="th-TH"/>
              </w:rPr>
              <w:t xml:space="preserve"> витрати по п. 3.1.5 розповсюджуються на 6 суб’єктів  господарювання, виходячи з даних попередніх років, з яких: 4 замовники феєрверків та 2 виконавці.</w:t>
            </w:r>
          </w:p>
        </w:tc>
        <w:tc>
          <w:tcPr>
            <w:tcW w:w="5459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62602" w:rsidRPr="005831FF" w:rsidRDefault="00562602" w:rsidP="00562602">
            <w:pPr>
              <w:rPr>
                <w:color w:val="000000"/>
                <w:lang w:val="uk-UA"/>
              </w:rPr>
            </w:pPr>
          </w:p>
          <w:p w:rsidR="00562602" w:rsidRPr="00604BCA" w:rsidRDefault="00562602" w:rsidP="00BC0739">
            <w:pPr>
              <w:tabs>
                <w:tab w:val="left" w:pos="1920"/>
              </w:tabs>
              <w:rPr>
                <w:b/>
                <w:color w:val="FF0000"/>
                <w:u w:val="single"/>
                <w:lang w:val="uk-UA"/>
              </w:rPr>
            </w:pPr>
            <w:r w:rsidRPr="005831FF">
              <w:rPr>
                <w:color w:val="000000"/>
                <w:lang w:val="uk-UA"/>
              </w:rPr>
              <w:tab/>
            </w:r>
            <w:r w:rsidR="00466AE1">
              <w:rPr>
                <w:color w:val="000000"/>
                <w:lang w:val="uk-UA"/>
              </w:rPr>
              <w:t>17 797</w:t>
            </w:r>
          </w:p>
          <w:p w:rsidR="00AF7406" w:rsidRPr="005831FF" w:rsidRDefault="00AF7406" w:rsidP="00AF7406">
            <w:pPr>
              <w:tabs>
                <w:tab w:val="left" w:pos="1920"/>
              </w:tabs>
              <w:rPr>
                <w:color w:val="000000"/>
                <w:lang w:val="uk-UA"/>
              </w:rPr>
            </w:pPr>
            <w:r w:rsidRPr="00466AE1">
              <w:rPr>
                <w:lang w:val="uk-UA"/>
              </w:rPr>
              <w:t>(по п. 3.1.5 -  6</w:t>
            </w:r>
            <w:r w:rsidRPr="00466AE1">
              <w:rPr>
                <w:lang w:val="uk-UA" w:bidi="th-TH"/>
              </w:rPr>
              <w:t xml:space="preserve"> суб’єктів  господарювання, з яких: 4 замовники феєрверків та 2 виконавці)</w:t>
            </w:r>
            <w:r w:rsidRPr="00466AE1">
              <w:rPr>
                <w:lang w:val="uk-UA"/>
              </w:rPr>
              <w:t xml:space="preserve"> </w:t>
            </w:r>
          </w:p>
        </w:tc>
      </w:tr>
      <w:tr w:rsidR="00D23226" w:rsidRPr="005831FF" w:rsidTr="00990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6" w:type="dxa"/>
          <w:trHeight w:val="558"/>
        </w:trPr>
        <w:tc>
          <w:tcPr>
            <w:tcW w:w="869" w:type="dxa"/>
          </w:tcPr>
          <w:p w:rsidR="00562602" w:rsidRPr="005831FF" w:rsidRDefault="00562602" w:rsidP="00562602">
            <w:pPr>
              <w:ind w:left="108"/>
              <w:rPr>
                <w:color w:val="000000"/>
                <w:lang w:val="uk-UA"/>
              </w:rPr>
            </w:pPr>
            <w:r w:rsidRPr="005831FF">
              <w:rPr>
                <w:color w:val="000000"/>
                <w:lang w:val="uk-UA"/>
              </w:rPr>
              <w:t>3.1.8.</w:t>
            </w:r>
          </w:p>
          <w:p w:rsidR="00562602" w:rsidRPr="005831FF" w:rsidRDefault="00562602" w:rsidP="00562602">
            <w:pPr>
              <w:ind w:left="108"/>
              <w:rPr>
                <w:color w:val="000000"/>
                <w:lang w:val="uk-UA"/>
              </w:rPr>
            </w:pPr>
          </w:p>
        </w:tc>
        <w:tc>
          <w:tcPr>
            <w:tcW w:w="3521" w:type="dxa"/>
          </w:tcPr>
          <w:p w:rsidR="00562602" w:rsidRPr="008C7712" w:rsidRDefault="00562602" w:rsidP="00562602">
            <w:pPr>
              <w:rPr>
                <w:lang w:val="uk-UA"/>
              </w:rPr>
            </w:pPr>
            <w:r w:rsidRPr="008C7712">
              <w:rPr>
                <w:lang w:val="uk-UA"/>
              </w:rPr>
              <w:t>Сумарно, грн.</w:t>
            </w:r>
          </w:p>
          <w:p w:rsidR="00F66E8F" w:rsidRPr="0039298F" w:rsidRDefault="00F66E8F" w:rsidP="00562602">
            <w:pPr>
              <w:rPr>
                <w:sz w:val="20"/>
                <w:szCs w:val="20"/>
                <w:lang w:val="uk-UA"/>
              </w:rPr>
            </w:pPr>
            <w:r w:rsidRPr="0039298F">
              <w:rPr>
                <w:sz w:val="20"/>
                <w:szCs w:val="20"/>
                <w:lang w:val="uk-UA"/>
              </w:rPr>
              <w:t xml:space="preserve">п.3.1.1.* п. 3.1.7 = </w:t>
            </w:r>
          </w:p>
          <w:p w:rsidR="0039298F" w:rsidRPr="0039298F" w:rsidRDefault="0039298F" w:rsidP="00562602">
            <w:pPr>
              <w:rPr>
                <w:sz w:val="20"/>
                <w:szCs w:val="20"/>
                <w:lang w:val="uk-UA"/>
              </w:rPr>
            </w:pPr>
            <w:r w:rsidRPr="0039298F">
              <w:rPr>
                <w:sz w:val="20"/>
                <w:szCs w:val="20"/>
                <w:lang w:val="uk-UA"/>
              </w:rPr>
              <w:t>4600* 17</w:t>
            </w:r>
            <w:r>
              <w:rPr>
                <w:sz w:val="20"/>
                <w:szCs w:val="20"/>
                <w:lang w:val="uk-UA"/>
              </w:rPr>
              <w:t> 7</w:t>
            </w:r>
            <w:r w:rsidRPr="0039298F">
              <w:rPr>
                <w:sz w:val="20"/>
                <w:szCs w:val="20"/>
                <w:lang w:val="uk-UA"/>
              </w:rPr>
              <w:t>97</w:t>
            </w:r>
            <w:r>
              <w:rPr>
                <w:sz w:val="20"/>
                <w:szCs w:val="20"/>
                <w:lang w:val="uk-UA"/>
              </w:rPr>
              <w:t>= 81 866 200,00 грн.</w:t>
            </w:r>
          </w:p>
          <w:p w:rsidR="00604BCA" w:rsidRPr="008C7712" w:rsidRDefault="00604BCA" w:rsidP="00604BCA">
            <w:pPr>
              <w:rPr>
                <w:sz w:val="20"/>
                <w:szCs w:val="20"/>
                <w:lang w:val="uk-UA"/>
              </w:rPr>
            </w:pPr>
            <w:r w:rsidRPr="008C7712">
              <w:rPr>
                <w:sz w:val="20"/>
                <w:szCs w:val="20"/>
                <w:lang w:val="uk-UA"/>
              </w:rPr>
              <w:t>99,00*4=396,00 грн.</w:t>
            </w:r>
          </w:p>
          <w:p w:rsidR="008C7712" w:rsidRPr="008C7712" w:rsidRDefault="008C7712" w:rsidP="00604BCA">
            <w:pPr>
              <w:rPr>
                <w:sz w:val="20"/>
                <w:szCs w:val="20"/>
                <w:lang w:val="uk-UA"/>
              </w:rPr>
            </w:pPr>
            <w:r w:rsidRPr="008C7712">
              <w:rPr>
                <w:sz w:val="20"/>
                <w:szCs w:val="20"/>
                <w:lang w:val="uk-UA"/>
              </w:rPr>
              <w:t>(витрати замовника на 15 стор.*</w:t>
            </w:r>
            <w:r>
              <w:rPr>
                <w:sz w:val="20"/>
                <w:szCs w:val="20"/>
                <w:lang w:val="uk-UA"/>
              </w:rPr>
              <w:t xml:space="preserve">                </w:t>
            </w:r>
            <w:r w:rsidRPr="008C7712">
              <w:rPr>
                <w:sz w:val="20"/>
                <w:szCs w:val="20"/>
                <w:lang w:val="uk-UA"/>
              </w:rPr>
              <w:t>4 замовника)</w:t>
            </w:r>
          </w:p>
          <w:p w:rsidR="00604BCA" w:rsidRPr="008C7712" w:rsidRDefault="00604BCA" w:rsidP="00F16D1A">
            <w:pPr>
              <w:rPr>
                <w:sz w:val="20"/>
                <w:szCs w:val="20"/>
                <w:lang w:val="uk-UA"/>
              </w:rPr>
            </w:pPr>
            <w:r w:rsidRPr="008C7712">
              <w:rPr>
                <w:sz w:val="20"/>
                <w:szCs w:val="20"/>
                <w:lang w:val="uk-UA"/>
              </w:rPr>
              <w:t>18,00*2=36,00 грн</w:t>
            </w:r>
          </w:p>
          <w:p w:rsidR="008C7712" w:rsidRPr="008C7712" w:rsidRDefault="008C7712" w:rsidP="00F16D1A">
            <w:pPr>
              <w:rPr>
                <w:sz w:val="20"/>
                <w:szCs w:val="20"/>
                <w:lang w:val="uk-UA"/>
              </w:rPr>
            </w:pPr>
            <w:r w:rsidRPr="008C7712">
              <w:rPr>
                <w:sz w:val="20"/>
                <w:szCs w:val="20"/>
                <w:lang w:val="uk-UA"/>
              </w:rPr>
              <w:t xml:space="preserve">(витрати виконавця феєрверку на </w:t>
            </w:r>
            <w:r>
              <w:rPr>
                <w:sz w:val="20"/>
                <w:szCs w:val="20"/>
                <w:lang w:val="uk-UA"/>
              </w:rPr>
              <w:t xml:space="preserve">             </w:t>
            </w:r>
            <w:r w:rsidRPr="008C7712">
              <w:rPr>
                <w:sz w:val="20"/>
                <w:szCs w:val="20"/>
                <w:lang w:val="uk-UA"/>
              </w:rPr>
              <w:t xml:space="preserve">3 </w:t>
            </w:r>
            <w:proofErr w:type="spellStart"/>
            <w:r w:rsidRPr="008C7712">
              <w:rPr>
                <w:sz w:val="20"/>
                <w:szCs w:val="20"/>
                <w:lang w:val="uk-UA"/>
              </w:rPr>
              <w:t>стор</w:t>
            </w:r>
            <w:proofErr w:type="spellEnd"/>
            <w:r w:rsidRPr="008C7712">
              <w:rPr>
                <w:sz w:val="20"/>
                <w:szCs w:val="20"/>
                <w:lang w:val="uk-UA"/>
              </w:rPr>
              <w:t>. * 2 виконавця)</w:t>
            </w:r>
          </w:p>
          <w:p w:rsidR="00F66E8F" w:rsidRPr="00C77F7D" w:rsidRDefault="00F66E8F" w:rsidP="00F16D1A">
            <w:pPr>
              <w:rPr>
                <w:color w:val="FF0000"/>
                <w:lang w:val="uk-UA"/>
              </w:rPr>
            </w:pPr>
            <w:r w:rsidRPr="008C7712">
              <w:rPr>
                <w:sz w:val="20"/>
                <w:szCs w:val="20"/>
                <w:lang w:val="uk-UA"/>
              </w:rPr>
              <w:t>ВСЬОГО:</w:t>
            </w:r>
            <w:r w:rsidR="008C7712" w:rsidRPr="008C7712">
              <w:rPr>
                <w:sz w:val="20"/>
                <w:szCs w:val="20"/>
                <w:lang w:val="uk-UA"/>
              </w:rPr>
              <w:t xml:space="preserve"> 81</w:t>
            </w:r>
            <w:r w:rsidR="000E5382">
              <w:rPr>
                <w:sz w:val="20"/>
                <w:szCs w:val="20"/>
                <w:lang w:val="uk-UA"/>
              </w:rPr>
              <w:t xml:space="preserve"> </w:t>
            </w:r>
            <w:r w:rsidR="008C7712" w:rsidRPr="008C7712">
              <w:rPr>
                <w:sz w:val="20"/>
                <w:szCs w:val="20"/>
                <w:lang w:val="uk-UA"/>
              </w:rPr>
              <w:t>866 200,00</w:t>
            </w:r>
          </w:p>
        </w:tc>
        <w:tc>
          <w:tcPr>
            <w:tcW w:w="1842" w:type="dxa"/>
          </w:tcPr>
          <w:p w:rsidR="008C7712" w:rsidRPr="008C7712" w:rsidRDefault="008C7712" w:rsidP="00BC0739">
            <w:pPr>
              <w:jc w:val="center"/>
              <w:rPr>
                <w:lang w:val="uk-UA"/>
              </w:rPr>
            </w:pPr>
          </w:p>
          <w:p w:rsidR="0039298F" w:rsidRPr="008C7712" w:rsidRDefault="0039298F" w:rsidP="00BC0739">
            <w:pPr>
              <w:jc w:val="center"/>
              <w:rPr>
                <w:color w:val="FF0000"/>
                <w:lang w:val="uk-UA"/>
              </w:rPr>
            </w:pPr>
            <w:r w:rsidRPr="008C7712">
              <w:rPr>
                <w:lang w:val="uk-UA"/>
              </w:rPr>
              <w:t>81 866 200,00</w:t>
            </w:r>
          </w:p>
        </w:tc>
        <w:tc>
          <w:tcPr>
            <w:tcW w:w="1901" w:type="dxa"/>
            <w:gridSpan w:val="2"/>
          </w:tcPr>
          <w:p w:rsidR="008C7712" w:rsidRPr="008C7712" w:rsidRDefault="008C7712" w:rsidP="00BC0739">
            <w:pPr>
              <w:jc w:val="center"/>
              <w:rPr>
                <w:lang w:val="uk-UA"/>
              </w:rPr>
            </w:pPr>
          </w:p>
          <w:p w:rsidR="0039298F" w:rsidRPr="008C7712" w:rsidRDefault="0039298F" w:rsidP="00BC0739">
            <w:pPr>
              <w:jc w:val="center"/>
              <w:rPr>
                <w:color w:val="FF0000"/>
                <w:lang w:val="uk-UA"/>
              </w:rPr>
            </w:pPr>
            <w:r w:rsidRPr="008C7712">
              <w:rPr>
                <w:lang w:val="uk-UA"/>
              </w:rPr>
              <w:t>81 866 200,00</w:t>
            </w:r>
          </w:p>
        </w:tc>
        <w:tc>
          <w:tcPr>
            <w:tcW w:w="1716" w:type="dxa"/>
          </w:tcPr>
          <w:p w:rsidR="008C7712" w:rsidRPr="008C7712" w:rsidRDefault="008C7712" w:rsidP="00BC0739">
            <w:pPr>
              <w:jc w:val="center"/>
              <w:rPr>
                <w:lang w:val="uk-UA"/>
              </w:rPr>
            </w:pPr>
          </w:p>
          <w:p w:rsidR="008C7712" w:rsidRPr="008C7712" w:rsidRDefault="008C7712" w:rsidP="00BC0739">
            <w:pPr>
              <w:jc w:val="center"/>
              <w:rPr>
                <w:color w:val="FF0000"/>
                <w:lang w:val="uk-UA"/>
              </w:rPr>
            </w:pPr>
            <w:r w:rsidRPr="008C7712">
              <w:rPr>
                <w:lang w:val="uk-UA"/>
              </w:rPr>
              <w:t>409 331000,00</w:t>
            </w:r>
          </w:p>
        </w:tc>
      </w:tr>
    </w:tbl>
    <w:p w:rsidR="00562602" w:rsidRPr="005831FF" w:rsidRDefault="00562602" w:rsidP="00562602">
      <w:pPr>
        <w:rPr>
          <w:color w:val="000000"/>
          <w:lang w:val="uk-UA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3492"/>
        <w:gridCol w:w="1424"/>
        <w:gridCol w:w="419"/>
        <w:gridCol w:w="2001"/>
        <w:gridCol w:w="1826"/>
      </w:tblGrid>
      <w:tr w:rsidR="00D23226" w:rsidRPr="005831FF" w:rsidTr="00990FB9">
        <w:tc>
          <w:tcPr>
            <w:tcW w:w="756" w:type="dxa"/>
            <w:shd w:val="clear" w:color="auto" w:fill="auto"/>
          </w:tcPr>
          <w:p w:rsidR="00562602" w:rsidRPr="005831FF" w:rsidRDefault="00562602" w:rsidP="00562602">
            <w:pPr>
              <w:rPr>
                <w:b/>
                <w:bCs/>
                <w:color w:val="000000"/>
                <w:lang w:val="uk-UA"/>
              </w:rPr>
            </w:pPr>
            <w:r w:rsidRPr="005831FF">
              <w:rPr>
                <w:b/>
                <w:bCs/>
                <w:color w:val="000000"/>
                <w:lang w:val="uk-UA"/>
              </w:rPr>
              <w:t>№</w:t>
            </w:r>
          </w:p>
        </w:tc>
        <w:tc>
          <w:tcPr>
            <w:tcW w:w="3492" w:type="dxa"/>
            <w:shd w:val="clear" w:color="auto" w:fill="auto"/>
          </w:tcPr>
          <w:p w:rsidR="00562602" w:rsidRPr="005831FF" w:rsidRDefault="00562602" w:rsidP="00562602">
            <w:pPr>
              <w:rPr>
                <w:b/>
                <w:bCs/>
                <w:color w:val="000000"/>
                <w:lang w:val="uk-UA"/>
              </w:rPr>
            </w:pPr>
            <w:r w:rsidRPr="005831FF">
              <w:rPr>
                <w:b/>
                <w:bCs/>
                <w:color w:val="000000"/>
                <w:lang w:val="uk-UA"/>
              </w:rPr>
              <w:t>Таблиця 3.2. Оцінка вартості адміністративних процедур суб’єктів малого підприємництва щодо виконання регулювання та звітування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62602" w:rsidRPr="005831FF" w:rsidRDefault="00562602" w:rsidP="00562602">
            <w:pPr>
              <w:rPr>
                <w:b/>
                <w:bCs/>
                <w:color w:val="000000"/>
                <w:lang w:val="uk-UA"/>
              </w:rPr>
            </w:pPr>
            <w:r w:rsidRPr="005831FF">
              <w:rPr>
                <w:b/>
                <w:bCs/>
                <w:color w:val="000000"/>
                <w:lang w:val="uk-UA"/>
              </w:rPr>
              <w:t>У перший рік (стартовий рік впровадження регулювання)</w:t>
            </w:r>
          </w:p>
        </w:tc>
        <w:tc>
          <w:tcPr>
            <w:tcW w:w="2001" w:type="dxa"/>
            <w:shd w:val="clear" w:color="auto" w:fill="auto"/>
          </w:tcPr>
          <w:p w:rsidR="00562602" w:rsidRPr="005831FF" w:rsidRDefault="00562602" w:rsidP="00562602">
            <w:pPr>
              <w:rPr>
                <w:b/>
                <w:bCs/>
                <w:color w:val="000000"/>
                <w:lang w:val="uk-UA"/>
              </w:rPr>
            </w:pPr>
            <w:r w:rsidRPr="005831FF">
              <w:rPr>
                <w:b/>
                <w:bCs/>
                <w:color w:val="000000"/>
                <w:lang w:val="uk-UA"/>
              </w:rPr>
              <w:t>Періодичні</w:t>
            </w:r>
          </w:p>
          <w:p w:rsidR="00562602" w:rsidRPr="005831FF" w:rsidRDefault="00562602" w:rsidP="00562602">
            <w:pPr>
              <w:rPr>
                <w:b/>
                <w:bCs/>
                <w:color w:val="000000"/>
                <w:lang w:val="uk-UA"/>
              </w:rPr>
            </w:pPr>
            <w:r w:rsidRPr="005831FF">
              <w:rPr>
                <w:b/>
                <w:bCs/>
                <w:color w:val="000000"/>
                <w:lang w:val="uk-UA"/>
              </w:rPr>
              <w:t>(за наступний рік)</w:t>
            </w:r>
          </w:p>
        </w:tc>
        <w:tc>
          <w:tcPr>
            <w:tcW w:w="1826" w:type="dxa"/>
            <w:shd w:val="clear" w:color="auto" w:fill="auto"/>
          </w:tcPr>
          <w:p w:rsidR="00562602" w:rsidRPr="005831FF" w:rsidRDefault="00562602" w:rsidP="00562602">
            <w:pPr>
              <w:rPr>
                <w:b/>
                <w:bCs/>
                <w:color w:val="000000"/>
                <w:lang w:val="uk-UA"/>
              </w:rPr>
            </w:pPr>
            <w:r w:rsidRPr="005831FF">
              <w:rPr>
                <w:b/>
                <w:bCs/>
                <w:color w:val="000000"/>
                <w:lang w:val="uk-UA"/>
              </w:rPr>
              <w:t>Витрати за 5 років</w:t>
            </w:r>
          </w:p>
        </w:tc>
      </w:tr>
      <w:tr w:rsidR="00D23226" w:rsidRPr="005831FF" w:rsidTr="00990FB9">
        <w:trPr>
          <w:trHeight w:val="711"/>
        </w:trPr>
        <w:tc>
          <w:tcPr>
            <w:tcW w:w="756" w:type="dxa"/>
            <w:shd w:val="clear" w:color="auto" w:fill="auto"/>
          </w:tcPr>
          <w:p w:rsidR="00562602" w:rsidRPr="005831FF" w:rsidRDefault="00562602" w:rsidP="00562602">
            <w:pPr>
              <w:rPr>
                <w:b/>
                <w:bCs/>
                <w:color w:val="000000"/>
                <w:lang w:val="uk-UA"/>
              </w:rPr>
            </w:pPr>
            <w:r w:rsidRPr="005831FF">
              <w:rPr>
                <w:b/>
                <w:bCs/>
                <w:color w:val="000000"/>
                <w:lang w:val="uk-UA"/>
              </w:rPr>
              <w:t>3.2.1.</w:t>
            </w:r>
          </w:p>
        </w:tc>
        <w:tc>
          <w:tcPr>
            <w:tcW w:w="3492" w:type="dxa"/>
            <w:shd w:val="clear" w:color="auto" w:fill="auto"/>
          </w:tcPr>
          <w:p w:rsidR="00562602" w:rsidRPr="000E5382" w:rsidRDefault="00562602" w:rsidP="00562602">
            <w:pPr>
              <w:rPr>
                <w:b/>
                <w:bCs/>
                <w:lang w:val="uk-UA"/>
              </w:rPr>
            </w:pPr>
            <w:r w:rsidRPr="000E5382">
              <w:rPr>
                <w:b/>
                <w:bCs/>
                <w:lang w:val="uk-UA"/>
              </w:rPr>
              <w:t>Процедури отримання первинної інформації про вимоги регулювання</w:t>
            </w:r>
          </w:p>
          <w:p w:rsidR="00562602" w:rsidRPr="000E5382" w:rsidRDefault="00990FB9" w:rsidP="00990FB9">
            <w:pPr>
              <w:ind w:left="18"/>
              <w:rPr>
                <w:bCs/>
                <w:lang w:val="uk-UA"/>
              </w:rPr>
            </w:pPr>
            <w:r w:rsidRPr="000E5382">
              <w:rPr>
                <w:bCs/>
                <w:lang w:val="uk-UA"/>
              </w:rPr>
              <w:t>-</w:t>
            </w:r>
            <w:r w:rsidR="00562602" w:rsidRPr="000E5382">
              <w:rPr>
                <w:bCs/>
                <w:lang w:val="uk-UA"/>
              </w:rPr>
              <w:t>витрати часу на отримання інформації про регуляторний акт.</w:t>
            </w:r>
          </w:p>
          <w:p w:rsidR="00BC0739" w:rsidRPr="000E5382" w:rsidRDefault="00BC0739" w:rsidP="00BC0739">
            <w:pPr>
              <w:rPr>
                <w:bCs/>
                <w:lang w:val="uk-UA"/>
              </w:rPr>
            </w:pPr>
            <w:r w:rsidRPr="000E5382">
              <w:rPr>
                <w:lang w:val="uk-UA" w:bidi="th-TH"/>
              </w:rPr>
              <w:t>1.</w:t>
            </w:r>
            <w:r w:rsidRPr="000E5382">
              <w:rPr>
                <w:bCs/>
                <w:lang w:val="uk-UA"/>
              </w:rPr>
              <w:t xml:space="preserve"> Витрати на отримання інформації про регуляторний акт.</w:t>
            </w:r>
            <w:r w:rsidR="00990FB9" w:rsidRPr="000E5382">
              <w:rPr>
                <w:bCs/>
                <w:lang w:val="uk-UA"/>
              </w:rPr>
              <w:t xml:space="preserve"> </w:t>
            </w:r>
          </w:p>
          <w:p w:rsidR="00075538" w:rsidRPr="000E5382" w:rsidRDefault="00075538" w:rsidP="000E5382">
            <w:pPr>
              <w:textAlignment w:val="baseline"/>
              <w:rPr>
                <w:b/>
                <w:bCs/>
                <w:sz w:val="20"/>
                <w:szCs w:val="20"/>
                <w:lang w:val="uk-UA"/>
              </w:rPr>
            </w:pPr>
            <w:r w:rsidRPr="000E5382">
              <w:rPr>
                <w:sz w:val="20"/>
                <w:szCs w:val="20"/>
                <w:lang w:val="uk-UA" w:bidi="th-TH"/>
              </w:rPr>
              <w:t>30 хв.(0,5 год.)</w:t>
            </w:r>
            <w:r w:rsidRPr="000E5382">
              <w:rPr>
                <w:sz w:val="20"/>
                <w:szCs w:val="20"/>
                <w:lang w:val="uk-UA"/>
              </w:rPr>
              <w:t>*6000,00</w:t>
            </w:r>
            <w:r w:rsidR="000E5382" w:rsidRPr="000E5382">
              <w:rPr>
                <w:sz w:val="20"/>
                <w:szCs w:val="20"/>
                <w:lang w:val="uk-UA"/>
              </w:rPr>
              <w:t xml:space="preserve"> </w:t>
            </w:r>
            <w:r w:rsidRPr="000E5382">
              <w:rPr>
                <w:sz w:val="20"/>
                <w:szCs w:val="20"/>
                <w:lang w:val="uk-UA"/>
              </w:rPr>
              <w:t>грн./167год.</w:t>
            </w:r>
            <w:r w:rsidR="000E5382" w:rsidRPr="000E5382">
              <w:rPr>
                <w:sz w:val="20"/>
                <w:szCs w:val="20"/>
                <w:lang w:val="uk-UA"/>
              </w:rPr>
              <w:t xml:space="preserve"> </w:t>
            </w:r>
            <w:r w:rsidRPr="000E5382">
              <w:rPr>
                <w:sz w:val="20"/>
                <w:szCs w:val="20"/>
                <w:lang w:val="uk-UA"/>
              </w:rPr>
              <w:t>=17,96 грн.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62602" w:rsidRPr="000E5382" w:rsidRDefault="00562602" w:rsidP="00261920">
            <w:pPr>
              <w:jc w:val="center"/>
              <w:rPr>
                <w:bCs/>
                <w:lang w:val="uk-UA"/>
              </w:rPr>
            </w:pPr>
          </w:p>
          <w:p w:rsidR="00261920" w:rsidRPr="000E5382" w:rsidRDefault="00261920" w:rsidP="00261920">
            <w:pPr>
              <w:jc w:val="center"/>
              <w:rPr>
                <w:bCs/>
                <w:lang w:val="uk-UA"/>
              </w:rPr>
            </w:pPr>
          </w:p>
          <w:p w:rsidR="00261920" w:rsidRPr="000E5382" w:rsidRDefault="00261920" w:rsidP="00261920">
            <w:pPr>
              <w:jc w:val="center"/>
              <w:rPr>
                <w:bCs/>
                <w:lang w:val="uk-UA"/>
              </w:rPr>
            </w:pPr>
          </w:p>
          <w:p w:rsidR="00261920" w:rsidRPr="000E5382" w:rsidRDefault="00261920" w:rsidP="00261920">
            <w:pPr>
              <w:jc w:val="center"/>
              <w:rPr>
                <w:bCs/>
                <w:lang w:val="uk-UA"/>
              </w:rPr>
            </w:pPr>
          </w:p>
          <w:p w:rsidR="00261920" w:rsidRPr="000E5382" w:rsidRDefault="00261920" w:rsidP="00261920">
            <w:pPr>
              <w:jc w:val="center"/>
              <w:rPr>
                <w:bCs/>
                <w:lang w:val="uk-UA"/>
              </w:rPr>
            </w:pPr>
          </w:p>
          <w:p w:rsidR="00261920" w:rsidRPr="000E5382" w:rsidRDefault="00261920" w:rsidP="00261920">
            <w:pPr>
              <w:jc w:val="center"/>
              <w:rPr>
                <w:bCs/>
                <w:lang w:val="uk-UA"/>
              </w:rPr>
            </w:pPr>
          </w:p>
          <w:p w:rsidR="00261920" w:rsidRPr="000E5382" w:rsidRDefault="00261920" w:rsidP="00261920">
            <w:pPr>
              <w:jc w:val="center"/>
              <w:rPr>
                <w:bCs/>
                <w:lang w:val="uk-UA"/>
              </w:rPr>
            </w:pPr>
          </w:p>
          <w:p w:rsidR="00261920" w:rsidRPr="000E5382" w:rsidRDefault="00261920" w:rsidP="00261920">
            <w:pPr>
              <w:jc w:val="center"/>
              <w:rPr>
                <w:bCs/>
                <w:lang w:val="uk-UA"/>
              </w:rPr>
            </w:pPr>
          </w:p>
          <w:p w:rsidR="00261920" w:rsidRPr="000E5382" w:rsidRDefault="00261920" w:rsidP="00261920">
            <w:pPr>
              <w:jc w:val="center"/>
              <w:rPr>
                <w:bCs/>
                <w:lang w:val="uk-UA"/>
              </w:rPr>
            </w:pPr>
          </w:p>
          <w:p w:rsidR="00261920" w:rsidRPr="000E5382" w:rsidRDefault="00075538" w:rsidP="00562602">
            <w:pPr>
              <w:rPr>
                <w:bCs/>
                <w:lang w:val="uk-UA"/>
              </w:rPr>
            </w:pPr>
            <w:r w:rsidRPr="000E5382">
              <w:rPr>
                <w:bCs/>
                <w:lang w:val="uk-UA"/>
              </w:rPr>
              <w:t xml:space="preserve">         17,96</w:t>
            </w:r>
          </w:p>
        </w:tc>
        <w:tc>
          <w:tcPr>
            <w:tcW w:w="2001" w:type="dxa"/>
            <w:shd w:val="clear" w:color="auto" w:fill="auto"/>
          </w:tcPr>
          <w:p w:rsidR="00562602" w:rsidRPr="000E5382" w:rsidRDefault="00562602" w:rsidP="00562602">
            <w:pPr>
              <w:jc w:val="center"/>
            </w:pPr>
          </w:p>
          <w:p w:rsidR="00261920" w:rsidRPr="000E5382" w:rsidRDefault="00261920" w:rsidP="00562602">
            <w:pPr>
              <w:jc w:val="center"/>
            </w:pPr>
          </w:p>
          <w:p w:rsidR="00261920" w:rsidRPr="000E5382" w:rsidRDefault="00261920" w:rsidP="00562602">
            <w:pPr>
              <w:jc w:val="center"/>
            </w:pPr>
          </w:p>
          <w:p w:rsidR="00261920" w:rsidRPr="000E5382" w:rsidRDefault="00261920" w:rsidP="00562602">
            <w:pPr>
              <w:jc w:val="center"/>
            </w:pPr>
          </w:p>
          <w:p w:rsidR="00261920" w:rsidRPr="000E5382" w:rsidRDefault="00261920" w:rsidP="00562602">
            <w:pPr>
              <w:jc w:val="center"/>
            </w:pPr>
          </w:p>
          <w:p w:rsidR="00261920" w:rsidRPr="000E5382" w:rsidRDefault="00261920" w:rsidP="00562602">
            <w:pPr>
              <w:jc w:val="center"/>
            </w:pPr>
          </w:p>
          <w:p w:rsidR="00261920" w:rsidRPr="000E5382" w:rsidRDefault="00261920" w:rsidP="00562602">
            <w:pPr>
              <w:jc w:val="center"/>
            </w:pPr>
          </w:p>
          <w:p w:rsidR="00261920" w:rsidRPr="000E5382" w:rsidRDefault="00261920" w:rsidP="00562602">
            <w:pPr>
              <w:jc w:val="center"/>
            </w:pPr>
          </w:p>
          <w:p w:rsidR="00261920" w:rsidRPr="000E5382" w:rsidRDefault="00261920" w:rsidP="00562602">
            <w:pPr>
              <w:jc w:val="center"/>
            </w:pPr>
          </w:p>
          <w:p w:rsidR="00261920" w:rsidRPr="000E5382" w:rsidRDefault="00075538" w:rsidP="00562602">
            <w:pPr>
              <w:jc w:val="center"/>
              <w:rPr>
                <w:lang w:val="uk-UA"/>
              </w:rPr>
            </w:pPr>
            <w:r w:rsidRPr="000E5382">
              <w:rPr>
                <w:lang w:val="uk-UA"/>
              </w:rPr>
              <w:t>17,96</w:t>
            </w:r>
          </w:p>
        </w:tc>
        <w:tc>
          <w:tcPr>
            <w:tcW w:w="1826" w:type="dxa"/>
            <w:shd w:val="clear" w:color="auto" w:fill="auto"/>
          </w:tcPr>
          <w:p w:rsidR="00562602" w:rsidRPr="000E5382" w:rsidRDefault="00562602" w:rsidP="00261920">
            <w:pPr>
              <w:jc w:val="center"/>
              <w:rPr>
                <w:bCs/>
                <w:lang w:val="uk-UA"/>
              </w:rPr>
            </w:pPr>
          </w:p>
          <w:p w:rsidR="00261920" w:rsidRPr="000E5382" w:rsidRDefault="00261920" w:rsidP="00261920">
            <w:pPr>
              <w:jc w:val="center"/>
              <w:rPr>
                <w:bCs/>
                <w:lang w:val="uk-UA"/>
              </w:rPr>
            </w:pPr>
          </w:p>
          <w:p w:rsidR="00261920" w:rsidRPr="000E5382" w:rsidRDefault="00261920" w:rsidP="00261920">
            <w:pPr>
              <w:jc w:val="center"/>
              <w:rPr>
                <w:bCs/>
                <w:lang w:val="uk-UA"/>
              </w:rPr>
            </w:pPr>
          </w:p>
          <w:p w:rsidR="00261920" w:rsidRPr="000E5382" w:rsidRDefault="00261920" w:rsidP="00261920">
            <w:pPr>
              <w:jc w:val="center"/>
              <w:rPr>
                <w:bCs/>
                <w:lang w:val="uk-UA"/>
              </w:rPr>
            </w:pPr>
          </w:p>
          <w:p w:rsidR="00261920" w:rsidRPr="000E5382" w:rsidRDefault="00261920" w:rsidP="00261920">
            <w:pPr>
              <w:jc w:val="center"/>
              <w:rPr>
                <w:bCs/>
                <w:lang w:val="uk-UA"/>
              </w:rPr>
            </w:pPr>
          </w:p>
          <w:p w:rsidR="00261920" w:rsidRPr="000E5382" w:rsidRDefault="00261920" w:rsidP="00261920">
            <w:pPr>
              <w:jc w:val="center"/>
              <w:rPr>
                <w:bCs/>
                <w:lang w:val="uk-UA"/>
              </w:rPr>
            </w:pPr>
          </w:p>
          <w:p w:rsidR="00261920" w:rsidRPr="000E5382" w:rsidRDefault="00261920" w:rsidP="00261920">
            <w:pPr>
              <w:jc w:val="center"/>
              <w:rPr>
                <w:bCs/>
                <w:lang w:val="uk-UA"/>
              </w:rPr>
            </w:pPr>
          </w:p>
          <w:p w:rsidR="00261920" w:rsidRPr="000E5382" w:rsidRDefault="00261920" w:rsidP="00261920">
            <w:pPr>
              <w:jc w:val="center"/>
              <w:rPr>
                <w:bCs/>
                <w:lang w:val="uk-UA"/>
              </w:rPr>
            </w:pPr>
          </w:p>
          <w:p w:rsidR="00261920" w:rsidRPr="000E5382" w:rsidRDefault="00261920" w:rsidP="00261920">
            <w:pPr>
              <w:jc w:val="center"/>
              <w:rPr>
                <w:bCs/>
                <w:lang w:val="uk-UA"/>
              </w:rPr>
            </w:pPr>
          </w:p>
          <w:p w:rsidR="00075538" w:rsidRPr="000E5382" w:rsidRDefault="00075538" w:rsidP="00261920">
            <w:pPr>
              <w:jc w:val="center"/>
              <w:rPr>
                <w:bCs/>
                <w:lang w:val="uk-UA"/>
              </w:rPr>
            </w:pPr>
            <w:r w:rsidRPr="000E5382">
              <w:rPr>
                <w:bCs/>
                <w:lang w:val="uk-UA"/>
              </w:rPr>
              <w:t>89,90</w:t>
            </w:r>
          </w:p>
        </w:tc>
      </w:tr>
      <w:tr w:rsidR="00D23226" w:rsidRPr="005831FF" w:rsidTr="00990FB9">
        <w:trPr>
          <w:trHeight w:val="570"/>
        </w:trPr>
        <w:tc>
          <w:tcPr>
            <w:tcW w:w="756" w:type="dxa"/>
            <w:shd w:val="clear" w:color="auto" w:fill="auto"/>
          </w:tcPr>
          <w:p w:rsidR="00562602" w:rsidRPr="005831FF" w:rsidRDefault="00562602" w:rsidP="00562602">
            <w:pPr>
              <w:rPr>
                <w:b/>
                <w:bCs/>
                <w:color w:val="000000"/>
                <w:lang w:val="uk-UA"/>
              </w:rPr>
            </w:pPr>
            <w:r w:rsidRPr="005831FF">
              <w:rPr>
                <w:b/>
                <w:bCs/>
                <w:color w:val="000000"/>
                <w:lang w:val="uk-UA"/>
              </w:rPr>
              <w:lastRenderedPageBreak/>
              <w:t>3.2.2.</w:t>
            </w:r>
          </w:p>
        </w:tc>
        <w:tc>
          <w:tcPr>
            <w:tcW w:w="3492" w:type="dxa"/>
            <w:shd w:val="clear" w:color="auto" w:fill="auto"/>
          </w:tcPr>
          <w:p w:rsidR="00562602" w:rsidRPr="001760E1" w:rsidRDefault="00562602" w:rsidP="00562602">
            <w:pPr>
              <w:rPr>
                <w:b/>
                <w:bCs/>
                <w:lang w:val="uk-UA"/>
              </w:rPr>
            </w:pPr>
            <w:r w:rsidRPr="001760E1">
              <w:rPr>
                <w:b/>
                <w:bCs/>
                <w:lang w:val="uk-UA"/>
              </w:rPr>
              <w:t>Процедури організації виконання вимог регулювання</w:t>
            </w:r>
          </w:p>
          <w:p w:rsidR="00261920" w:rsidRPr="001760E1" w:rsidRDefault="00261920" w:rsidP="00261920">
            <w:pPr>
              <w:jc w:val="both"/>
              <w:textAlignment w:val="baseline"/>
              <w:rPr>
                <w:lang w:val="uk-UA" w:bidi="th-TH"/>
              </w:rPr>
            </w:pPr>
            <w:r w:rsidRPr="001760E1">
              <w:rPr>
                <w:lang w:val="uk-UA" w:bidi="th-TH"/>
              </w:rPr>
              <w:t xml:space="preserve">1.Витрати </w:t>
            </w:r>
            <w:r w:rsidR="008C717E" w:rsidRPr="001760E1">
              <w:rPr>
                <w:lang w:val="uk-UA" w:bidi="th-TH"/>
              </w:rPr>
              <w:t xml:space="preserve">замовника феєрверку </w:t>
            </w:r>
            <w:r w:rsidRPr="001760E1">
              <w:rPr>
                <w:lang w:val="uk-UA" w:bidi="th-TH"/>
              </w:rPr>
              <w:t>на підготовку та подання</w:t>
            </w:r>
            <w:r w:rsidRPr="001760E1">
              <w:rPr>
                <w:lang w:bidi="th-TH"/>
              </w:rPr>
              <w:t>-</w:t>
            </w:r>
            <w:r w:rsidRPr="001760E1">
              <w:rPr>
                <w:lang w:val="uk-UA" w:bidi="th-TH"/>
              </w:rPr>
              <w:t>письмового звернення з копіями документів для погодження проведення феєрверку (салюту):</w:t>
            </w:r>
          </w:p>
          <w:p w:rsidR="00075538" w:rsidRPr="001760E1" w:rsidRDefault="00075538" w:rsidP="00075538">
            <w:pPr>
              <w:textAlignment w:val="baseline"/>
              <w:rPr>
                <w:i/>
                <w:lang w:val="uk-UA"/>
              </w:rPr>
            </w:pPr>
            <w:r w:rsidRPr="001760E1">
              <w:rPr>
                <w:lang w:val="uk-UA" w:bidi="th-TH"/>
              </w:rPr>
              <w:t>2 год.</w:t>
            </w:r>
            <w:r w:rsidRPr="001760E1">
              <w:rPr>
                <w:i/>
                <w:lang w:val="uk-UA"/>
              </w:rPr>
              <w:t>*6000 грн./167год.=71,86 грн.</w:t>
            </w:r>
          </w:p>
          <w:p w:rsidR="00075538" w:rsidRPr="001760E1" w:rsidRDefault="00075538" w:rsidP="00261920">
            <w:pPr>
              <w:textAlignment w:val="baseline"/>
              <w:rPr>
                <w:i/>
                <w:lang w:val="uk-UA"/>
              </w:rPr>
            </w:pPr>
          </w:p>
          <w:p w:rsidR="00261920" w:rsidRPr="001760E1" w:rsidRDefault="00261920" w:rsidP="00261920">
            <w:pPr>
              <w:jc w:val="both"/>
              <w:textAlignment w:val="baseline"/>
              <w:rPr>
                <w:lang w:val="uk-UA" w:bidi="th-TH"/>
              </w:rPr>
            </w:pPr>
            <w:r w:rsidRPr="001760E1">
              <w:rPr>
                <w:lang w:val="uk-UA"/>
              </w:rPr>
              <w:t>2</w:t>
            </w:r>
            <w:r w:rsidRPr="001760E1">
              <w:rPr>
                <w:i/>
                <w:lang w:val="uk-UA"/>
              </w:rPr>
              <w:t>.</w:t>
            </w:r>
            <w:r w:rsidRPr="001760E1">
              <w:rPr>
                <w:lang w:val="uk-UA" w:bidi="th-TH"/>
              </w:rPr>
              <w:t xml:space="preserve"> Витрати </w:t>
            </w:r>
            <w:r w:rsidR="008C717E" w:rsidRPr="001760E1">
              <w:rPr>
                <w:lang w:val="uk-UA" w:bidi="th-TH"/>
              </w:rPr>
              <w:t xml:space="preserve">виконавця феєрверку </w:t>
            </w:r>
            <w:r w:rsidRPr="001760E1">
              <w:rPr>
                <w:lang w:val="uk-UA" w:bidi="th-TH"/>
              </w:rPr>
              <w:t xml:space="preserve">на складання </w:t>
            </w:r>
            <w:r w:rsidRPr="001760E1">
              <w:rPr>
                <w:lang w:val="uk-UA" w:eastAsia="en-US"/>
              </w:rPr>
              <w:t>акту готовності проведення феєрверку (салюту)</w:t>
            </w:r>
            <w:r w:rsidRPr="001760E1">
              <w:rPr>
                <w:lang w:val="uk-UA" w:bidi="th-TH"/>
              </w:rPr>
              <w:t>:</w:t>
            </w:r>
          </w:p>
          <w:p w:rsidR="00075538" w:rsidRPr="001760E1" w:rsidRDefault="00075538" w:rsidP="00261920">
            <w:pPr>
              <w:textAlignment w:val="baseline"/>
              <w:rPr>
                <w:i/>
                <w:lang w:val="uk-UA"/>
              </w:rPr>
            </w:pPr>
            <w:r w:rsidRPr="001760E1">
              <w:rPr>
                <w:lang w:val="uk-UA" w:bidi="th-TH"/>
              </w:rPr>
              <w:t>1 год.</w:t>
            </w:r>
            <w:r w:rsidRPr="001760E1">
              <w:rPr>
                <w:i/>
                <w:lang w:val="uk-UA"/>
              </w:rPr>
              <w:t>*6000 грн./167год.=35,93 грн</w:t>
            </w:r>
            <w:r w:rsidR="000E5382" w:rsidRPr="001760E1">
              <w:rPr>
                <w:i/>
                <w:lang w:val="uk-UA"/>
              </w:rPr>
              <w:t>.</w:t>
            </w:r>
          </w:p>
          <w:p w:rsidR="00261920" w:rsidRPr="001760E1" w:rsidRDefault="00261920" w:rsidP="00261920">
            <w:pPr>
              <w:jc w:val="both"/>
              <w:rPr>
                <w:lang w:val="uk-UA" w:bidi="th-TH"/>
              </w:rPr>
            </w:pPr>
          </w:p>
          <w:p w:rsidR="00261920" w:rsidRPr="001760E1" w:rsidRDefault="00261920" w:rsidP="00261920">
            <w:pPr>
              <w:jc w:val="both"/>
              <w:rPr>
                <w:lang w:val="uk-UA" w:bidi="th-TH"/>
              </w:rPr>
            </w:pPr>
            <w:r w:rsidRPr="001760E1">
              <w:rPr>
                <w:lang w:val="uk-UA" w:bidi="th-TH"/>
              </w:rPr>
              <w:t xml:space="preserve">3.Витрати </w:t>
            </w:r>
            <w:r w:rsidR="008C717E" w:rsidRPr="001760E1">
              <w:rPr>
                <w:lang w:val="uk-UA" w:bidi="th-TH"/>
              </w:rPr>
              <w:t xml:space="preserve">виконавця феєрверку </w:t>
            </w:r>
            <w:r w:rsidRPr="001760E1">
              <w:rPr>
                <w:lang w:val="uk-UA" w:bidi="th-TH"/>
              </w:rPr>
              <w:t>на прибирання контейнерів пускових установок, залишків відпрацьованих зарядів з прилеглої території</w:t>
            </w:r>
          </w:p>
          <w:p w:rsidR="00075538" w:rsidRPr="001760E1" w:rsidRDefault="00075538" w:rsidP="00075538">
            <w:pPr>
              <w:textAlignment w:val="baseline"/>
              <w:rPr>
                <w:i/>
                <w:lang w:val="uk-UA"/>
              </w:rPr>
            </w:pPr>
            <w:r w:rsidRPr="001760E1">
              <w:rPr>
                <w:lang w:val="uk-UA" w:bidi="th-TH"/>
              </w:rPr>
              <w:t>1 год.</w:t>
            </w:r>
            <w:r w:rsidRPr="001760E1">
              <w:rPr>
                <w:i/>
                <w:lang w:val="uk-UA"/>
              </w:rPr>
              <w:t>*6000 грн./167год.=35,93 грн</w:t>
            </w:r>
            <w:r w:rsidR="000E5382" w:rsidRPr="001760E1">
              <w:rPr>
                <w:i/>
                <w:lang w:val="uk-UA"/>
              </w:rPr>
              <w:t>.</w:t>
            </w:r>
          </w:p>
          <w:p w:rsidR="00F92994" w:rsidRPr="001760E1" w:rsidRDefault="00F92994" w:rsidP="00261920">
            <w:pPr>
              <w:textAlignment w:val="baseline"/>
              <w:rPr>
                <w:sz w:val="18"/>
                <w:szCs w:val="18"/>
                <w:lang w:val="uk-UA"/>
              </w:rPr>
            </w:pPr>
            <w:r w:rsidRPr="001760E1">
              <w:rPr>
                <w:lang w:val="uk-UA"/>
              </w:rPr>
              <w:t xml:space="preserve">ВСЬОГО: </w:t>
            </w:r>
          </w:p>
          <w:p w:rsidR="00075538" w:rsidRPr="001760E1" w:rsidRDefault="00075538" w:rsidP="00075538">
            <w:pPr>
              <w:tabs>
                <w:tab w:val="left" w:pos="1140"/>
              </w:tabs>
              <w:textAlignment w:val="baseline"/>
              <w:rPr>
                <w:lang w:val="uk-UA"/>
              </w:rPr>
            </w:pPr>
            <w:r w:rsidRPr="001760E1">
              <w:rPr>
                <w:lang w:val="uk-UA"/>
              </w:rPr>
              <w:t>71,86+35,93+35,93=143,72</w:t>
            </w:r>
          </w:p>
          <w:p w:rsidR="00562602" w:rsidRPr="001760E1" w:rsidRDefault="00562602" w:rsidP="00562602">
            <w:pPr>
              <w:rPr>
                <w:b/>
                <w:bCs/>
                <w:lang w:val="uk-UA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62602" w:rsidRPr="001760E1" w:rsidRDefault="00562602" w:rsidP="00F92994">
            <w:pPr>
              <w:jc w:val="center"/>
              <w:rPr>
                <w:b/>
                <w:bCs/>
                <w:lang w:val="uk-UA"/>
              </w:rPr>
            </w:pPr>
          </w:p>
          <w:p w:rsidR="00F92994" w:rsidRPr="001760E1" w:rsidRDefault="00F92994" w:rsidP="00F92994">
            <w:pPr>
              <w:jc w:val="center"/>
              <w:rPr>
                <w:b/>
                <w:bCs/>
                <w:lang w:val="uk-UA"/>
              </w:rPr>
            </w:pPr>
          </w:p>
          <w:p w:rsidR="00F92994" w:rsidRPr="001760E1" w:rsidRDefault="00F92994" w:rsidP="00F92994">
            <w:pPr>
              <w:jc w:val="center"/>
              <w:rPr>
                <w:b/>
                <w:bCs/>
                <w:lang w:val="uk-UA"/>
              </w:rPr>
            </w:pPr>
          </w:p>
          <w:p w:rsidR="00F92994" w:rsidRPr="001760E1" w:rsidRDefault="00F92994" w:rsidP="00F92994">
            <w:pPr>
              <w:jc w:val="center"/>
              <w:rPr>
                <w:b/>
                <w:bCs/>
                <w:lang w:val="uk-UA"/>
              </w:rPr>
            </w:pPr>
          </w:p>
          <w:p w:rsidR="00F92994" w:rsidRPr="001760E1" w:rsidRDefault="00F92994" w:rsidP="00F92994">
            <w:pPr>
              <w:jc w:val="center"/>
              <w:rPr>
                <w:b/>
                <w:bCs/>
                <w:lang w:val="uk-UA"/>
              </w:rPr>
            </w:pPr>
          </w:p>
          <w:p w:rsidR="00F92994" w:rsidRPr="001760E1" w:rsidRDefault="00F92994" w:rsidP="00F92994">
            <w:pPr>
              <w:jc w:val="center"/>
              <w:rPr>
                <w:b/>
                <w:bCs/>
                <w:lang w:val="uk-UA"/>
              </w:rPr>
            </w:pPr>
          </w:p>
          <w:p w:rsidR="00F92994" w:rsidRPr="001760E1" w:rsidRDefault="00F92994" w:rsidP="00F92994">
            <w:pPr>
              <w:jc w:val="center"/>
              <w:rPr>
                <w:b/>
                <w:bCs/>
                <w:lang w:val="uk-UA"/>
              </w:rPr>
            </w:pPr>
          </w:p>
          <w:p w:rsidR="00F92994" w:rsidRPr="001760E1" w:rsidRDefault="00F92994" w:rsidP="00F92994">
            <w:pPr>
              <w:jc w:val="center"/>
              <w:rPr>
                <w:b/>
                <w:bCs/>
                <w:lang w:val="uk-UA"/>
              </w:rPr>
            </w:pPr>
          </w:p>
          <w:p w:rsidR="00F92994" w:rsidRPr="001760E1" w:rsidRDefault="00F92994" w:rsidP="00F92994">
            <w:pPr>
              <w:jc w:val="center"/>
              <w:rPr>
                <w:b/>
                <w:bCs/>
                <w:lang w:val="uk-UA"/>
              </w:rPr>
            </w:pPr>
          </w:p>
          <w:p w:rsidR="00F92994" w:rsidRPr="001760E1" w:rsidRDefault="00F92994" w:rsidP="00F92994">
            <w:pPr>
              <w:jc w:val="center"/>
              <w:rPr>
                <w:b/>
                <w:bCs/>
                <w:lang w:val="uk-UA"/>
              </w:rPr>
            </w:pPr>
          </w:p>
          <w:p w:rsidR="00F92994" w:rsidRPr="001760E1" w:rsidRDefault="00F92994" w:rsidP="00F92994">
            <w:pPr>
              <w:jc w:val="center"/>
              <w:rPr>
                <w:b/>
                <w:bCs/>
                <w:lang w:val="uk-UA"/>
              </w:rPr>
            </w:pPr>
          </w:p>
          <w:p w:rsidR="00F92994" w:rsidRPr="001760E1" w:rsidRDefault="00F92994" w:rsidP="00F92994">
            <w:pPr>
              <w:jc w:val="center"/>
              <w:rPr>
                <w:b/>
                <w:bCs/>
                <w:lang w:val="uk-UA"/>
              </w:rPr>
            </w:pPr>
          </w:p>
          <w:p w:rsidR="00F92994" w:rsidRPr="001760E1" w:rsidRDefault="00F92994" w:rsidP="00F92994">
            <w:pPr>
              <w:jc w:val="center"/>
              <w:rPr>
                <w:b/>
                <w:bCs/>
                <w:lang w:val="uk-UA"/>
              </w:rPr>
            </w:pPr>
          </w:p>
          <w:p w:rsidR="00F92994" w:rsidRPr="001760E1" w:rsidRDefault="00F92994" w:rsidP="00F92994">
            <w:pPr>
              <w:jc w:val="center"/>
              <w:rPr>
                <w:b/>
                <w:bCs/>
                <w:lang w:val="uk-UA"/>
              </w:rPr>
            </w:pPr>
          </w:p>
          <w:p w:rsidR="00F92994" w:rsidRPr="001760E1" w:rsidRDefault="00F92994" w:rsidP="00F92994">
            <w:pPr>
              <w:jc w:val="center"/>
              <w:rPr>
                <w:b/>
                <w:bCs/>
                <w:lang w:val="uk-UA"/>
              </w:rPr>
            </w:pPr>
          </w:p>
          <w:p w:rsidR="00F92994" w:rsidRPr="001760E1" w:rsidRDefault="00F92994" w:rsidP="00F92994">
            <w:pPr>
              <w:jc w:val="center"/>
              <w:rPr>
                <w:b/>
                <w:bCs/>
                <w:lang w:val="uk-UA"/>
              </w:rPr>
            </w:pPr>
          </w:p>
          <w:p w:rsidR="00F92994" w:rsidRPr="001760E1" w:rsidRDefault="00F92994" w:rsidP="00F92994">
            <w:pPr>
              <w:jc w:val="center"/>
              <w:rPr>
                <w:b/>
                <w:bCs/>
                <w:lang w:val="uk-UA"/>
              </w:rPr>
            </w:pPr>
          </w:p>
          <w:p w:rsidR="00F92994" w:rsidRPr="001760E1" w:rsidRDefault="00F92994" w:rsidP="00F92994">
            <w:pPr>
              <w:jc w:val="center"/>
              <w:rPr>
                <w:b/>
                <w:bCs/>
                <w:lang w:val="uk-UA"/>
              </w:rPr>
            </w:pPr>
          </w:p>
          <w:p w:rsidR="00F92994" w:rsidRPr="001760E1" w:rsidRDefault="00F92994" w:rsidP="00F92994">
            <w:pPr>
              <w:jc w:val="center"/>
              <w:rPr>
                <w:b/>
                <w:bCs/>
                <w:lang w:val="uk-UA"/>
              </w:rPr>
            </w:pPr>
          </w:p>
          <w:p w:rsidR="00F92994" w:rsidRPr="001760E1" w:rsidRDefault="00F92994" w:rsidP="00F92994">
            <w:pPr>
              <w:jc w:val="center"/>
              <w:rPr>
                <w:b/>
                <w:bCs/>
                <w:lang w:val="uk-UA"/>
              </w:rPr>
            </w:pPr>
          </w:p>
          <w:p w:rsidR="00F92994" w:rsidRPr="001760E1" w:rsidRDefault="00F92994" w:rsidP="00F92994">
            <w:pPr>
              <w:jc w:val="center"/>
              <w:rPr>
                <w:b/>
                <w:bCs/>
                <w:lang w:val="uk-UA"/>
              </w:rPr>
            </w:pPr>
          </w:p>
          <w:p w:rsidR="00F92994" w:rsidRPr="001760E1" w:rsidRDefault="00F92994" w:rsidP="00F92994">
            <w:pPr>
              <w:jc w:val="center"/>
              <w:rPr>
                <w:b/>
                <w:bCs/>
                <w:lang w:val="uk-UA"/>
              </w:rPr>
            </w:pPr>
          </w:p>
          <w:p w:rsidR="00F92994" w:rsidRPr="001760E1" w:rsidRDefault="00F92994" w:rsidP="00F92994">
            <w:pPr>
              <w:jc w:val="center"/>
              <w:rPr>
                <w:b/>
                <w:bCs/>
                <w:lang w:val="uk-UA"/>
              </w:rPr>
            </w:pPr>
          </w:p>
          <w:p w:rsidR="00F92994" w:rsidRPr="001760E1" w:rsidRDefault="00F92994" w:rsidP="00F92994">
            <w:pPr>
              <w:jc w:val="center"/>
              <w:rPr>
                <w:b/>
                <w:bCs/>
                <w:lang w:val="uk-UA"/>
              </w:rPr>
            </w:pPr>
          </w:p>
          <w:p w:rsidR="00F92994" w:rsidRPr="001760E1" w:rsidRDefault="00F92994" w:rsidP="00F92994">
            <w:pPr>
              <w:jc w:val="center"/>
              <w:rPr>
                <w:b/>
                <w:bCs/>
                <w:lang w:val="uk-UA"/>
              </w:rPr>
            </w:pPr>
          </w:p>
          <w:p w:rsidR="00F92994" w:rsidRPr="001760E1" w:rsidRDefault="00F92994" w:rsidP="00F92994">
            <w:pPr>
              <w:jc w:val="center"/>
              <w:rPr>
                <w:b/>
                <w:bCs/>
                <w:lang w:val="uk-UA"/>
              </w:rPr>
            </w:pPr>
          </w:p>
          <w:p w:rsidR="000E5382" w:rsidRPr="001760E1" w:rsidRDefault="000E5382" w:rsidP="00075538">
            <w:pPr>
              <w:jc w:val="center"/>
              <w:rPr>
                <w:lang w:val="uk-UA"/>
              </w:rPr>
            </w:pPr>
          </w:p>
          <w:p w:rsidR="00F92994" w:rsidRPr="001760E1" w:rsidRDefault="00075538" w:rsidP="00075538">
            <w:pPr>
              <w:jc w:val="center"/>
              <w:rPr>
                <w:lang w:val="uk-UA"/>
              </w:rPr>
            </w:pPr>
            <w:r w:rsidRPr="001760E1">
              <w:rPr>
                <w:lang w:val="uk-UA"/>
              </w:rPr>
              <w:t>143,72</w:t>
            </w:r>
          </w:p>
        </w:tc>
        <w:tc>
          <w:tcPr>
            <w:tcW w:w="2001" w:type="dxa"/>
            <w:shd w:val="clear" w:color="auto" w:fill="auto"/>
          </w:tcPr>
          <w:p w:rsidR="00562602" w:rsidRPr="001760E1" w:rsidRDefault="00562602" w:rsidP="00F92994">
            <w:pPr>
              <w:jc w:val="center"/>
              <w:rPr>
                <w:lang w:val="en-US"/>
              </w:rPr>
            </w:pPr>
          </w:p>
          <w:p w:rsidR="00F92994" w:rsidRPr="001760E1" w:rsidRDefault="00F92994" w:rsidP="00F92994">
            <w:pPr>
              <w:jc w:val="center"/>
              <w:rPr>
                <w:lang w:val="en-US"/>
              </w:rPr>
            </w:pPr>
          </w:p>
          <w:p w:rsidR="00F92994" w:rsidRPr="001760E1" w:rsidRDefault="00F92994" w:rsidP="00F92994">
            <w:pPr>
              <w:jc w:val="center"/>
              <w:rPr>
                <w:lang w:val="en-US"/>
              </w:rPr>
            </w:pPr>
          </w:p>
          <w:p w:rsidR="00F92994" w:rsidRPr="001760E1" w:rsidRDefault="00F92994" w:rsidP="00F92994">
            <w:pPr>
              <w:jc w:val="center"/>
              <w:rPr>
                <w:lang w:val="en-US"/>
              </w:rPr>
            </w:pPr>
          </w:p>
          <w:p w:rsidR="00F92994" w:rsidRPr="001760E1" w:rsidRDefault="00F92994" w:rsidP="00F92994">
            <w:pPr>
              <w:jc w:val="center"/>
              <w:rPr>
                <w:lang w:val="en-US"/>
              </w:rPr>
            </w:pPr>
          </w:p>
          <w:p w:rsidR="00F92994" w:rsidRPr="001760E1" w:rsidRDefault="00F92994" w:rsidP="00F92994">
            <w:pPr>
              <w:jc w:val="center"/>
              <w:rPr>
                <w:lang w:val="en-US"/>
              </w:rPr>
            </w:pPr>
          </w:p>
          <w:p w:rsidR="00F92994" w:rsidRPr="001760E1" w:rsidRDefault="00F92994" w:rsidP="00F92994">
            <w:pPr>
              <w:jc w:val="center"/>
              <w:rPr>
                <w:lang w:val="en-US"/>
              </w:rPr>
            </w:pPr>
          </w:p>
          <w:p w:rsidR="00F92994" w:rsidRPr="001760E1" w:rsidRDefault="00F92994" w:rsidP="00F92994">
            <w:pPr>
              <w:jc w:val="center"/>
              <w:rPr>
                <w:lang w:val="en-US"/>
              </w:rPr>
            </w:pPr>
          </w:p>
          <w:p w:rsidR="00F92994" w:rsidRPr="001760E1" w:rsidRDefault="00F92994" w:rsidP="00F92994">
            <w:pPr>
              <w:jc w:val="center"/>
              <w:rPr>
                <w:lang w:val="en-US"/>
              </w:rPr>
            </w:pPr>
          </w:p>
          <w:p w:rsidR="00F92994" w:rsidRPr="001760E1" w:rsidRDefault="00F92994" w:rsidP="00F92994">
            <w:pPr>
              <w:jc w:val="center"/>
              <w:rPr>
                <w:lang w:val="en-US"/>
              </w:rPr>
            </w:pPr>
          </w:p>
          <w:p w:rsidR="00F92994" w:rsidRPr="001760E1" w:rsidRDefault="00F92994" w:rsidP="00F92994">
            <w:pPr>
              <w:jc w:val="center"/>
              <w:rPr>
                <w:lang w:val="en-US"/>
              </w:rPr>
            </w:pPr>
          </w:p>
          <w:p w:rsidR="00F92994" w:rsidRPr="001760E1" w:rsidRDefault="00F92994" w:rsidP="00F92994">
            <w:pPr>
              <w:jc w:val="center"/>
              <w:rPr>
                <w:lang w:val="en-US"/>
              </w:rPr>
            </w:pPr>
          </w:p>
          <w:p w:rsidR="00F92994" w:rsidRPr="001760E1" w:rsidRDefault="00F92994" w:rsidP="00F92994">
            <w:pPr>
              <w:jc w:val="center"/>
              <w:rPr>
                <w:lang w:val="en-US"/>
              </w:rPr>
            </w:pPr>
          </w:p>
          <w:p w:rsidR="00F92994" w:rsidRPr="001760E1" w:rsidRDefault="00F92994" w:rsidP="00F92994">
            <w:pPr>
              <w:jc w:val="center"/>
              <w:rPr>
                <w:lang w:val="en-US"/>
              </w:rPr>
            </w:pPr>
          </w:p>
          <w:p w:rsidR="00F92994" w:rsidRPr="001760E1" w:rsidRDefault="00F92994" w:rsidP="00F92994">
            <w:pPr>
              <w:jc w:val="center"/>
              <w:rPr>
                <w:lang w:val="en-US"/>
              </w:rPr>
            </w:pPr>
          </w:p>
          <w:p w:rsidR="00F92994" w:rsidRPr="001760E1" w:rsidRDefault="00F92994" w:rsidP="00F92994">
            <w:pPr>
              <w:jc w:val="center"/>
              <w:rPr>
                <w:lang w:val="en-US"/>
              </w:rPr>
            </w:pPr>
          </w:p>
          <w:p w:rsidR="00F92994" w:rsidRPr="001760E1" w:rsidRDefault="00F92994" w:rsidP="00F92994">
            <w:pPr>
              <w:jc w:val="center"/>
              <w:rPr>
                <w:lang w:val="en-US"/>
              </w:rPr>
            </w:pPr>
          </w:p>
          <w:p w:rsidR="00F92994" w:rsidRPr="001760E1" w:rsidRDefault="00F92994" w:rsidP="00F92994">
            <w:pPr>
              <w:jc w:val="center"/>
              <w:rPr>
                <w:lang w:val="en-US"/>
              </w:rPr>
            </w:pPr>
          </w:p>
          <w:p w:rsidR="00F92994" w:rsidRPr="001760E1" w:rsidRDefault="00F92994" w:rsidP="00F92994">
            <w:pPr>
              <w:jc w:val="center"/>
              <w:rPr>
                <w:lang w:val="en-US"/>
              </w:rPr>
            </w:pPr>
          </w:p>
          <w:p w:rsidR="00F92994" w:rsidRPr="001760E1" w:rsidRDefault="00F92994" w:rsidP="00F92994">
            <w:pPr>
              <w:jc w:val="center"/>
              <w:rPr>
                <w:lang w:val="en-US"/>
              </w:rPr>
            </w:pPr>
          </w:p>
          <w:p w:rsidR="00F92994" w:rsidRPr="001760E1" w:rsidRDefault="00F92994" w:rsidP="00F92994">
            <w:pPr>
              <w:jc w:val="center"/>
              <w:rPr>
                <w:lang w:val="en-US"/>
              </w:rPr>
            </w:pPr>
          </w:p>
          <w:p w:rsidR="00F92994" w:rsidRPr="001760E1" w:rsidRDefault="00F92994" w:rsidP="00F92994">
            <w:pPr>
              <w:jc w:val="center"/>
              <w:rPr>
                <w:lang w:val="en-US"/>
              </w:rPr>
            </w:pPr>
          </w:p>
          <w:p w:rsidR="00F92994" w:rsidRPr="001760E1" w:rsidRDefault="00F92994" w:rsidP="00F92994">
            <w:pPr>
              <w:jc w:val="center"/>
              <w:rPr>
                <w:lang w:val="en-US"/>
              </w:rPr>
            </w:pPr>
          </w:p>
          <w:p w:rsidR="00F92994" w:rsidRPr="001760E1" w:rsidRDefault="00F92994" w:rsidP="00F92994">
            <w:pPr>
              <w:jc w:val="center"/>
              <w:rPr>
                <w:lang w:val="en-US"/>
              </w:rPr>
            </w:pPr>
          </w:p>
          <w:p w:rsidR="00F92994" w:rsidRPr="001760E1" w:rsidRDefault="00F92994" w:rsidP="00F92994">
            <w:pPr>
              <w:jc w:val="center"/>
              <w:rPr>
                <w:lang w:val="en-US"/>
              </w:rPr>
            </w:pPr>
          </w:p>
          <w:p w:rsidR="00F92994" w:rsidRPr="001760E1" w:rsidRDefault="00F92994" w:rsidP="00F92994">
            <w:pPr>
              <w:jc w:val="center"/>
              <w:rPr>
                <w:b/>
                <w:lang w:val="uk-UA"/>
              </w:rPr>
            </w:pPr>
          </w:p>
          <w:p w:rsidR="000E5382" w:rsidRPr="001760E1" w:rsidRDefault="000E5382" w:rsidP="00F92994">
            <w:pPr>
              <w:jc w:val="center"/>
              <w:rPr>
                <w:lang w:val="uk-UA"/>
              </w:rPr>
            </w:pPr>
          </w:p>
          <w:p w:rsidR="00075538" w:rsidRPr="001760E1" w:rsidRDefault="00075538" w:rsidP="00F92994">
            <w:pPr>
              <w:jc w:val="center"/>
              <w:rPr>
                <w:lang w:val="uk-UA"/>
              </w:rPr>
            </w:pPr>
            <w:r w:rsidRPr="001760E1">
              <w:rPr>
                <w:lang w:val="uk-UA"/>
              </w:rPr>
              <w:t>143,72</w:t>
            </w:r>
          </w:p>
        </w:tc>
        <w:tc>
          <w:tcPr>
            <w:tcW w:w="1826" w:type="dxa"/>
            <w:shd w:val="clear" w:color="auto" w:fill="auto"/>
          </w:tcPr>
          <w:p w:rsidR="00562602" w:rsidRPr="001760E1" w:rsidRDefault="00562602" w:rsidP="00F92994">
            <w:pPr>
              <w:jc w:val="center"/>
              <w:rPr>
                <w:lang w:val="uk-UA"/>
              </w:rPr>
            </w:pPr>
          </w:p>
          <w:p w:rsidR="00F92994" w:rsidRPr="001760E1" w:rsidRDefault="00F92994" w:rsidP="00F92994">
            <w:pPr>
              <w:jc w:val="center"/>
              <w:rPr>
                <w:lang w:val="uk-UA"/>
              </w:rPr>
            </w:pPr>
          </w:p>
          <w:p w:rsidR="00F92994" w:rsidRPr="001760E1" w:rsidRDefault="00F92994" w:rsidP="00F92994">
            <w:pPr>
              <w:jc w:val="center"/>
              <w:rPr>
                <w:lang w:val="uk-UA"/>
              </w:rPr>
            </w:pPr>
          </w:p>
          <w:p w:rsidR="00F92994" w:rsidRPr="001760E1" w:rsidRDefault="00F92994" w:rsidP="00F92994">
            <w:pPr>
              <w:jc w:val="center"/>
              <w:rPr>
                <w:lang w:val="uk-UA"/>
              </w:rPr>
            </w:pPr>
          </w:p>
          <w:p w:rsidR="00F92994" w:rsidRPr="001760E1" w:rsidRDefault="00F92994" w:rsidP="00F92994">
            <w:pPr>
              <w:jc w:val="center"/>
              <w:rPr>
                <w:lang w:val="uk-UA"/>
              </w:rPr>
            </w:pPr>
          </w:p>
          <w:p w:rsidR="00F92994" w:rsidRPr="001760E1" w:rsidRDefault="00F92994" w:rsidP="00F92994">
            <w:pPr>
              <w:jc w:val="center"/>
              <w:rPr>
                <w:lang w:val="uk-UA"/>
              </w:rPr>
            </w:pPr>
          </w:p>
          <w:p w:rsidR="00F92994" w:rsidRPr="001760E1" w:rsidRDefault="00F92994" w:rsidP="00F92994">
            <w:pPr>
              <w:jc w:val="center"/>
              <w:rPr>
                <w:lang w:val="uk-UA"/>
              </w:rPr>
            </w:pPr>
          </w:p>
          <w:p w:rsidR="00F92994" w:rsidRPr="001760E1" w:rsidRDefault="00F92994" w:rsidP="00F92994">
            <w:pPr>
              <w:jc w:val="center"/>
              <w:rPr>
                <w:lang w:val="uk-UA"/>
              </w:rPr>
            </w:pPr>
          </w:p>
          <w:p w:rsidR="00F92994" w:rsidRPr="001760E1" w:rsidRDefault="00F92994" w:rsidP="00F92994">
            <w:pPr>
              <w:jc w:val="center"/>
              <w:rPr>
                <w:lang w:val="uk-UA"/>
              </w:rPr>
            </w:pPr>
          </w:p>
          <w:p w:rsidR="00F92994" w:rsidRPr="001760E1" w:rsidRDefault="00F92994" w:rsidP="00F92994">
            <w:pPr>
              <w:jc w:val="center"/>
              <w:rPr>
                <w:lang w:val="uk-UA"/>
              </w:rPr>
            </w:pPr>
          </w:p>
          <w:p w:rsidR="00F92994" w:rsidRPr="001760E1" w:rsidRDefault="00F92994" w:rsidP="00F92994">
            <w:pPr>
              <w:jc w:val="center"/>
              <w:rPr>
                <w:lang w:val="uk-UA"/>
              </w:rPr>
            </w:pPr>
          </w:p>
          <w:p w:rsidR="00F92994" w:rsidRPr="001760E1" w:rsidRDefault="00F92994" w:rsidP="00F92994">
            <w:pPr>
              <w:jc w:val="center"/>
              <w:rPr>
                <w:lang w:val="uk-UA"/>
              </w:rPr>
            </w:pPr>
          </w:p>
          <w:p w:rsidR="00F92994" w:rsidRPr="001760E1" w:rsidRDefault="00F92994" w:rsidP="00F92994">
            <w:pPr>
              <w:jc w:val="center"/>
              <w:rPr>
                <w:lang w:val="uk-UA"/>
              </w:rPr>
            </w:pPr>
          </w:p>
          <w:p w:rsidR="00F92994" w:rsidRPr="001760E1" w:rsidRDefault="00F92994" w:rsidP="00F92994">
            <w:pPr>
              <w:jc w:val="center"/>
              <w:rPr>
                <w:lang w:val="uk-UA"/>
              </w:rPr>
            </w:pPr>
          </w:p>
          <w:p w:rsidR="00F92994" w:rsidRPr="001760E1" w:rsidRDefault="00F92994" w:rsidP="00F92994">
            <w:pPr>
              <w:jc w:val="center"/>
              <w:rPr>
                <w:lang w:val="uk-UA"/>
              </w:rPr>
            </w:pPr>
          </w:p>
          <w:p w:rsidR="00F92994" w:rsidRPr="001760E1" w:rsidRDefault="00F92994" w:rsidP="00F92994">
            <w:pPr>
              <w:jc w:val="center"/>
              <w:rPr>
                <w:lang w:val="uk-UA"/>
              </w:rPr>
            </w:pPr>
          </w:p>
          <w:p w:rsidR="00F92994" w:rsidRPr="001760E1" w:rsidRDefault="00F92994" w:rsidP="00F92994">
            <w:pPr>
              <w:jc w:val="center"/>
              <w:rPr>
                <w:lang w:val="uk-UA"/>
              </w:rPr>
            </w:pPr>
          </w:p>
          <w:p w:rsidR="00F92994" w:rsidRPr="001760E1" w:rsidRDefault="00F92994" w:rsidP="00F92994">
            <w:pPr>
              <w:jc w:val="center"/>
              <w:rPr>
                <w:lang w:val="uk-UA"/>
              </w:rPr>
            </w:pPr>
          </w:p>
          <w:p w:rsidR="00F92994" w:rsidRPr="001760E1" w:rsidRDefault="00F92994" w:rsidP="00F92994">
            <w:pPr>
              <w:jc w:val="center"/>
              <w:rPr>
                <w:lang w:val="uk-UA"/>
              </w:rPr>
            </w:pPr>
          </w:p>
          <w:p w:rsidR="00F92994" w:rsidRPr="001760E1" w:rsidRDefault="00F92994" w:rsidP="00F92994">
            <w:pPr>
              <w:jc w:val="center"/>
              <w:rPr>
                <w:lang w:val="uk-UA"/>
              </w:rPr>
            </w:pPr>
          </w:p>
          <w:p w:rsidR="00F92994" w:rsidRPr="001760E1" w:rsidRDefault="00F92994" w:rsidP="00F92994">
            <w:pPr>
              <w:jc w:val="center"/>
              <w:rPr>
                <w:lang w:val="uk-UA"/>
              </w:rPr>
            </w:pPr>
          </w:p>
          <w:p w:rsidR="00F92994" w:rsidRPr="001760E1" w:rsidRDefault="00F92994" w:rsidP="00F92994">
            <w:pPr>
              <w:jc w:val="center"/>
              <w:rPr>
                <w:lang w:val="uk-UA"/>
              </w:rPr>
            </w:pPr>
          </w:p>
          <w:p w:rsidR="00F92994" w:rsidRPr="001760E1" w:rsidRDefault="00F92994" w:rsidP="00F92994">
            <w:pPr>
              <w:jc w:val="center"/>
              <w:rPr>
                <w:lang w:val="uk-UA"/>
              </w:rPr>
            </w:pPr>
          </w:p>
          <w:p w:rsidR="00F92994" w:rsidRPr="001760E1" w:rsidRDefault="00F92994" w:rsidP="00F92994">
            <w:pPr>
              <w:jc w:val="center"/>
              <w:rPr>
                <w:lang w:val="uk-UA"/>
              </w:rPr>
            </w:pPr>
          </w:p>
          <w:p w:rsidR="00F92994" w:rsidRPr="001760E1" w:rsidRDefault="00F92994" w:rsidP="00F92994">
            <w:pPr>
              <w:jc w:val="center"/>
              <w:rPr>
                <w:lang w:val="uk-UA"/>
              </w:rPr>
            </w:pPr>
          </w:p>
          <w:p w:rsidR="00F92994" w:rsidRPr="001760E1" w:rsidRDefault="00F92994" w:rsidP="00F92994">
            <w:pPr>
              <w:jc w:val="center"/>
              <w:rPr>
                <w:lang w:val="uk-UA"/>
              </w:rPr>
            </w:pPr>
          </w:p>
          <w:p w:rsidR="00075538" w:rsidRPr="001760E1" w:rsidRDefault="00075538" w:rsidP="00255E27">
            <w:pPr>
              <w:jc w:val="center"/>
              <w:rPr>
                <w:b/>
                <w:lang w:val="uk-UA"/>
              </w:rPr>
            </w:pPr>
          </w:p>
          <w:p w:rsidR="00935277" w:rsidRPr="001760E1" w:rsidRDefault="00075538" w:rsidP="00075538">
            <w:pPr>
              <w:jc w:val="center"/>
              <w:rPr>
                <w:lang w:val="uk-UA"/>
              </w:rPr>
            </w:pPr>
            <w:r w:rsidRPr="001760E1">
              <w:rPr>
                <w:lang w:val="uk-UA"/>
              </w:rPr>
              <w:t>718,60</w:t>
            </w:r>
          </w:p>
        </w:tc>
      </w:tr>
      <w:tr w:rsidR="00D23226" w:rsidRPr="005831FF" w:rsidTr="00990FB9">
        <w:tc>
          <w:tcPr>
            <w:tcW w:w="756" w:type="dxa"/>
            <w:shd w:val="clear" w:color="auto" w:fill="auto"/>
          </w:tcPr>
          <w:p w:rsidR="00562602" w:rsidRPr="005831FF" w:rsidRDefault="00562602" w:rsidP="00562602">
            <w:pPr>
              <w:rPr>
                <w:b/>
                <w:bCs/>
                <w:color w:val="000000"/>
                <w:lang w:val="uk-UA"/>
              </w:rPr>
            </w:pPr>
            <w:r w:rsidRPr="005831FF">
              <w:rPr>
                <w:b/>
                <w:bCs/>
                <w:color w:val="000000"/>
                <w:lang w:val="uk-UA"/>
              </w:rPr>
              <w:t>3.2.3.</w:t>
            </w:r>
          </w:p>
        </w:tc>
        <w:tc>
          <w:tcPr>
            <w:tcW w:w="3492" w:type="dxa"/>
            <w:shd w:val="clear" w:color="auto" w:fill="auto"/>
          </w:tcPr>
          <w:p w:rsidR="00562602" w:rsidRPr="005831FF" w:rsidRDefault="00562602" w:rsidP="00990FB9">
            <w:pPr>
              <w:rPr>
                <w:b/>
                <w:bCs/>
                <w:color w:val="000000"/>
                <w:lang w:val="uk-UA"/>
              </w:rPr>
            </w:pPr>
            <w:r w:rsidRPr="005831FF">
              <w:rPr>
                <w:b/>
                <w:bCs/>
                <w:color w:val="000000"/>
                <w:lang w:val="uk-UA"/>
              </w:rPr>
              <w:t>Процедури офіційного звітування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62602" w:rsidRPr="005831FF" w:rsidRDefault="00562602" w:rsidP="00F66E8F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5831FF">
              <w:rPr>
                <w:b/>
                <w:bCs/>
                <w:color w:val="000000"/>
                <w:lang w:val="uk-UA"/>
              </w:rPr>
              <w:t>-</w:t>
            </w:r>
          </w:p>
        </w:tc>
        <w:tc>
          <w:tcPr>
            <w:tcW w:w="2001" w:type="dxa"/>
            <w:shd w:val="clear" w:color="auto" w:fill="auto"/>
          </w:tcPr>
          <w:p w:rsidR="00562602" w:rsidRPr="005831FF" w:rsidRDefault="00562602" w:rsidP="00F66E8F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5831FF">
              <w:rPr>
                <w:b/>
                <w:bCs/>
                <w:color w:val="000000"/>
                <w:lang w:val="uk-UA"/>
              </w:rPr>
              <w:t>-</w:t>
            </w:r>
          </w:p>
        </w:tc>
        <w:tc>
          <w:tcPr>
            <w:tcW w:w="1826" w:type="dxa"/>
            <w:shd w:val="clear" w:color="auto" w:fill="auto"/>
          </w:tcPr>
          <w:p w:rsidR="00562602" w:rsidRPr="005831FF" w:rsidRDefault="00562602" w:rsidP="00F66E8F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5831FF">
              <w:rPr>
                <w:b/>
                <w:bCs/>
                <w:color w:val="000000"/>
                <w:lang w:val="uk-UA"/>
              </w:rPr>
              <w:t>-</w:t>
            </w:r>
          </w:p>
        </w:tc>
      </w:tr>
      <w:tr w:rsidR="00D23226" w:rsidRPr="005831FF" w:rsidTr="00990FB9">
        <w:trPr>
          <w:trHeight w:val="257"/>
        </w:trPr>
        <w:tc>
          <w:tcPr>
            <w:tcW w:w="756" w:type="dxa"/>
            <w:shd w:val="clear" w:color="auto" w:fill="auto"/>
          </w:tcPr>
          <w:p w:rsidR="00562602" w:rsidRPr="005831FF" w:rsidRDefault="00562602" w:rsidP="00562602">
            <w:pPr>
              <w:rPr>
                <w:b/>
                <w:bCs/>
                <w:color w:val="000000"/>
                <w:lang w:val="uk-UA"/>
              </w:rPr>
            </w:pPr>
            <w:r w:rsidRPr="005831FF">
              <w:rPr>
                <w:b/>
                <w:bCs/>
                <w:color w:val="000000"/>
                <w:lang w:val="uk-UA"/>
              </w:rPr>
              <w:t>3.2.4.</w:t>
            </w:r>
          </w:p>
        </w:tc>
        <w:tc>
          <w:tcPr>
            <w:tcW w:w="3492" w:type="dxa"/>
            <w:shd w:val="clear" w:color="auto" w:fill="auto"/>
          </w:tcPr>
          <w:p w:rsidR="00562602" w:rsidRPr="005831FF" w:rsidRDefault="00562602" w:rsidP="00562602">
            <w:pPr>
              <w:rPr>
                <w:b/>
                <w:bCs/>
                <w:color w:val="000000"/>
                <w:lang w:val="uk-UA"/>
              </w:rPr>
            </w:pPr>
            <w:r w:rsidRPr="005831FF">
              <w:rPr>
                <w:b/>
                <w:bCs/>
                <w:color w:val="000000"/>
                <w:lang w:val="uk-UA"/>
              </w:rPr>
              <w:t>Процедури забезпечення процесу перевірок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62602" w:rsidRPr="005831FF" w:rsidRDefault="00562602" w:rsidP="00F66E8F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5831FF">
              <w:rPr>
                <w:b/>
                <w:bCs/>
                <w:color w:val="000000"/>
                <w:lang w:val="uk-UA"/>
              </w:rPr>
              <w:t>-</w:t>
            </w:r>
          </w:p>
        </w:tc>
        <w:tc>
          <w:tcPr>
            <w:tcW w:w="2001" w:type="dxa"/>
            <w:shd w:val="clear" w:color="auto" w:fill="auto"/>
          </w:tcPr>
          <w:p w:rsidR="00562602" w:rsidRPr="005831FF" w:rsidRDefault="00562602" w:rsidP="00F66E8F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5831FF">
              <w:rPr>
                <w:b/>
                <w:bCs/>
                <w:color w:val="000000"/>
                <w:lang w:val="uk-UA"/>
              </w:rPr>
              <w:t>-</w:t>
            </w:r>
          </w:p>
        </w:tc>
        <w:tc>
          <w:tcPr>
            <w:tcW w:w="1826" w:type="dxa"/>
            <w:shd w:val="clear" w:color="auto" w:fill="auto"/>
          </w:tcPr>
          <w:p w:rsidR="00562602" w:rsidRPr="005831FF" w:rsidRDefault="00562602" w:rsidP="00F66E8F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5831FF">
              <w:rPr>
                <w:b/>
                <w:bCs/>
                <w:color w:val="000000"/>
                <w:lang w:val="uk-UA"/>
              </w:rPr>
              <w:t>-</w:t>
            </w:r>
          </w:p>
        </w:tc>
      </w:tr>
      <w:tr w:rsidR="00D23226" w:rsidRPr="005831FF" w:rsidTr="00990FB9">
        <w:trPr>
          <w:trHeight w:val="308"/>
        </w:trPr>
        <w:tc>
          <w:tcPr>
            <w:tcW w:w="756" w:type="dxa"/>
            <w:shd w:val="clear" w:color="auto" w:fill="auto"/>
          </w:tcPr>
          <w:p w:rsidR="00562602" w:rsidRPr="005831FF" w:rsidRDefault="00562602" w:rsidP="00562602">
            <w:pPr>
              <w:rPr>
                <w:b/>
                <w:bCs/>
                <w:color w:val="000000"/>
                <w:lang w:val="uk-UA"/>
              </w:rPr>
            </w:pPr>
            <w:r w:rsidRPr="005831FF">
              <w:rPr>
                <w:b/>
                <w:bCs/>
                <w:color w:val="000000"/>
                <w:lang w:val="uk-UA"/>
              </w:rPr>
              <w:t>3.2.5.</w:t>
            </w:r>
          </w:p>
        </w:tc>
        <w:tc>
          <w:tcPr>
            <w:tcW w:w="3492" w:type="dxa"/>
            <w:shd w:val="clear" w:color="auto" w:fill="auto"/>
          </w:tcPr>
          <w:p w:rsidR="00562602" w:rsidRPr="005831FF" w:rsidRDefault="00562602" w:rsidP="00562602">
            <w:pPr>
              <w:rPr>
                <w:b/>
                <w:bCs/>
                <w:color w:val="000000"/>
                <w:lang w:val="uk-UA"/>
              </w:rPr>
            </w:pPr>
            <w:r w:rsidRPr="005831FF">
              <w:rPr>
                <w:b/>
                <w:bCs/>
                <w:color w:val="000000"/>
                <w:lang w:val="uk-UA"/>
              </w:rPr>
              <w:t>Інші процедури: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62602" w:rsidRPr="005831FF" w:rsidRDefault="00562602" w:rsidP="00F66E8F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5831FF">
              <w:rPr>
                <w:b/>
                <w:bCs/>
                <w:color w:val="000000"/>
                <w:lang w:val="uk-UA"/>
              </w:rPr>
              <w:t>-</w:t>
            </w:r>
          </w:p>
        </w:tc>
        <w:tc>
          <w:tcPr>
            <w:tcW w:w="2001" w:type="dxa"/>
            <w:shd w:val="clear" w:color="auto" w:fill="auto"/>
          </w:tcPr>
          <w:p w:rsidR="00562602" w:rsidRPr="005831FF" w:rsidRDefault="00562602" w:rsidP="00F66E8F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5831FF">
              <w:rPr>
                <w:b/>
                <w:bCs/>
                <w:color w:val="000000"/>
                <w:lang w:val="uk-UA"/>
              </w:rPr>
              <w:t>-</w:t>
            </w:r>
          </w:p>
        </w:tc>
        <w:tc>
          <w:tcPr>
            <w:tcW w:w="1826" w:type="dxa"/>
            <w:shd w:val="clear" w:color="auto" w:fill="auto"/>
          </w:tcPr>
          <w:p w:rsidR="00562602" w:rsidRPr="005831FF" w:rsidRDefault="00562602" w:rsidP="00F66E8F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5831FF">
              <w:rPr>
                <w:b/>
                <w:bCs/>
                <w:color w:val="000000"/>
                <w:lang w:val="uk-UA"/>
              </w:rPr>
              <w:t>-</w:t>
            </w:r>
          </w:p>
        </w:tc>
      </w:tr>
      <w:tr w:rsidR="00D23226" w:rsidRPr="005831FF" w:rsidTr="00990FB9">
        <w:tc>
          <w:tcPr>
            <w:tcW w:w="756" w:type="dxa"/>
            <w:shd w:val="clear" w:color="auto" w:fill="auto"/>
          </w:tcPr>
          <w:p w:rsidR="00562602" w:rsidRPr="005831FF" w:rsidRDefault="00562602" w:rsidP="00562602">
            <w:pPr>
              <w:rPr>
                <w:b/>
                <w:bCs/>
                <w:color w:val="000000"/>
                <w:lang w:val="uk-UA"/>
              </w:rPr>
            </w:pPr>
            <w:r w:rsidRPr="005831FF">
              <w:rPr>
                <w:b/>
                <w:bCs/>
                <w:color w:val="000000"/>
                <w:lang w:val="uk-UA"/>
              </w:rPr>
              <w:t>3.2.6.</w:t>
            </w:r>
          </w:p>
        </w:tc>
        <w:tc>
          <w:tcPr>
            <w:tcW w:w="3492" w:type="dxa"/>
            <w:shd w:val="clear" w:color="auto" w:fill="auto"/>
          </w:tcPr>
          <w:p w:rsidR="00562602" w:rsidRPr="005831FF" w:rsidRDefault="00562602" w:rsidP="00562602">
            <w:pPr>
              <w:rPr>
                <w:b/>
                <w:bCs/>
                <w:color w:val="000000"/>
                <w:lang w:val="uk-UA"/>
              </w:rPr>
            </w:pPr>
            <w:r w:rsidRPr="005831FF">
              <w:rPr>
                <w:b/>
                <w:bCs/>
                <w:color w:val="000000"/>
                <w:lang w:val="uk-UA"/>
              </w:rPr>
              <w:t>Разом, грн.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75538" w:rsidRPr="001760E1" w:rsidRDefault="00075538" w:rsidP="00562602">
            <w:pPr>
              <w:jc w:val="center"/>
              <w:rPr>
                <w:bCs/>
                <w:lang w:val="uk-UA"/>
              </w:rPr>
            </w:pPr>
            <w:r w:rsidRPr="001760E1">
              <w:rPr>
                <w:bCs/>
                <w:lang w:val="uk-UA"/>
              </w:rPr>
              <w:t>161,68</w:t>
            </w:r>
          </w:p>
        </w:tc>
        <w:tc>
          <w:tcPr>
            <w:tcW w:w="2001" w:type="dxa"/>
            <w:shd w:val="clear" w:color="auto" w:fill="auto"/>
          </w:tcPr>
          <w:p w:rsidR="00075538" w:rsidRPr="001760E1" w:rsidRDefault="00075538" w:rsidP="00562602">
            <w:pPr>
              <w:jc w:val="center"/>
              <w:rPr>
                <w:bCs/>
                <w:lang w:val="uk-UA"/>
              </w:rPr>
            </w:pPr>
            <w:r w:rsidRPr="001760E1">
              <w:rPr>
                <w:bCs/>
                <w:lang w:val="uk-UA"/>
              </w:rPr>
              <w:t>161,68</w:t>
            </w:r>
          </w:p>
        </w:tc>
        <w:tc>
          <w:tcPr>
            <w:tcW w:w="1826" w:type="dxa"/>
            <w:tcBorders>
              <w:right w:val="single" w:sz="4" w:space="0" w:color="auto"/>
            </w:tcBorders>
            <w:shd w:val="clear" w:color="auto" w:fill="auto"/>
          </w:tcPr>
          <w:p w:rsidR="00075538" w:rsidRPr="001760E1" w:rsidRDefault="0061776A" w:rsidP="00562602">
            <w:pPr>
              <w:jc w:val="center"/>
              <w:rPr>
                <w:bCs/>
                <w:lang w:val="uk-UA"/>
              </w:rPr>
            </w:pPr>
            <w:r w:rsidRPr="001760E1">
              <w:rPr>
                <w:lang w:val="uk-UA"/>
              </w:rPr>
              <w:t>808,5</w:t>
            </w:r>
          </w:p>
        </w:tc>
      </w:tr>
      <w:tr w:rsidR="00D23226" w:rsidRPr="005831FF" w:rsidTr="00990FB9">
        <w:trPr>
          <w:trHeight w:val="2838"/>
        </w:trPr>
        <w:tc>
          <w:tcPr>
            <w:tcW w:w="756" w:type="dxa"/>
            <w:shd w:val="clear" w:color="auto" w:fill="auto"/>
          </w:tcPr>
          <w:p w:rsidR="008C717E" w:rsidRPr="005831FF" w:rsidRDefault="008C717E" w:rsidP="00562602">
            <w:pPr>
              <w:rPr>
                <w:b/>
                <w:bCs/>
                <w:color w:val="000000"/>
                <w:lang w:val="uk-UA"/>
              </w:rPr>
            </w:pPr>
            <w:r w:rsidRPr="005831FF">
              <w:rPr>
                <w:b/>
                <w:bCs/>
                <w:color w:val="000000"/>
                <w:lang w:val="uk-UA"/>
              </w:rPr>
              <w:t>3.2.7.</w:t>
            </w:r>
          </w:p>
        </w:tc>
        <w:tc>
          <w:tcPr>
            <w:tcW w:w="3492" w:type="dxa"/>
            <w:shd w:val="clear" w:color="auto" w:fill="auto"/>
          </w:tcPr>
          <w:p w:rsidR="008C717E" w:rsidRPr="005831FF" w:rsidRDefault="008C717E" w:rsidP="00562602">
            <w:pPr>
              <w:rPr>
                <w:b/>
                <w:bCs/>
                <w:color w:val="000000"/>
                <w:lang w:val="uk-UA"/>
              </w:rPr>
            </w:pPr>
            <w:r w:rsidRPr="005831FF">
              <w:rPr>
                <w:b/>
                <w:bCs/>
                <w:color w:val="000000"/>
                <w:lang w:val="uk-UA"/>
              </w:rPr>
              <w:t>Кількість суб’єктів малого підприємництва, що повинні виконати вимоги регулювання, одиниць</w:t>
            </w:r>
          </w:p>
          <w:p w:rsidR="008C717E" w:rsidRPr="005831FF" w:rsidRDefault="008C717E" w:rsidP="00255E27">
            <w:pPr>
              <w:textAlignment w:val="baseline"/>
              <w:rPr>
                <w:b/>
                <w:bCs/>
                <w:color w:val="000000"/>
                <w:highlight w:val="yellow"/>
                <w:lang w:val="uk-UA"/>
              </w:rPr>
            </w:pPr>
            <w:r w:rsidRPr="005831FF">
              <w:rPr>
                <w:i/>
                <w:color w:val="000000"/>
                <w:lang w:val="uk-UA" w:bidi="th-TH"/>
              </w:rPr>
              <w:t>Примітка:</w:t>
            </w:r>
            <w:r w:rsidRPr="005831FF">
              <w:rPr>
                <w:color w:val="000000"/>
                <w:lang w:val="uk-UA" w:bidi="th-TH"/>
              </w:rPr>
              <w:t xml:space="preserve"> витрати по п. 3.2.2 розповсюджуються на 6 суб’єктів  господарювання, виходячи з даних попередніх років, з яких: 4 замовники феєрверків та 2 виконавці.</w:t>
            </w:r>
          </w:p>
        </w:tc>
        <w:tc>
          <w:tcPr>
            <w:tcW w:w="5670" w:type="dxa"/>
            <w:gridSpan w:val="4"/>
            <w:tcBorders>
              <w:top w:val="nil"/>
              <w:right w:val="single" w:sz="4" w:space="0" w:color="auto"/>
            </w:tcBorders>
            <w:shd w:val="clear" w:color="auto" w:fill="auto"/>
          </w:tcPr>
          <w:p w:rsidR="008C717E" w:rsidRPr="005831FF" w:rsidRDefault="008C717E" w:rsidP="00562602">
            <w:pPr>
              <w:rPr>
                <w:b/>
                <w:color w:val="000000"/>
                <w:lang w:val="uk-UA"/>
              </w:rPr>
            </w:pPr>
          </w:p>
          <w:p w:rsidR="000E5382" w:rsidRPr="00604BCA" w:rsidRDefault="000E5382" w:rsidP="000E5382">
            <w:pPr>
              <w:tabs>
                <w:tab w:val="left" w:pos="1920"/>
              </w:tabs>
              <w:rPr>
                <w:b/>
                <w:color w:val="FF0000"/>
                <w:u w:val="single"/>
                <w:lang w:val="uk-UA"/>
              </w:rPr>
            </w:pPr>
            <w:r>
              <w:rPr>
                <w:color w:val="000000"/>
                <w:lang w:val="uk-UA"/>
              </w:rPr>
              <w:t xml:space="preserve">                                       17 797</w:t>
            </w:r>
          </w:p>
          <w:p w:rsidR="008C717E" w:rsidRPr="005831FF" w:rsidRDefault="00812251" w:rsidP="00812251">
            <w:pPr>
              <w:tabs>
                <w:tab w:val="left" w:pos="2325"/>
              </w:tabs>
              <w:rPr>
                <w:b/>
                <w:color w:val="000000"/>
                <w:lang w:val="uk-UA"/>
              </w:rPr>
            </w:pPr>
            <w:r w:rsidRPr="0061776A">
              <w:rPr>
                <w:color w:val="FF0000"/>
                <w:lang w:val="uk-UA"/>
              </w:rPr>
              <w:t xml:space="preserve"> </w:t>
            </w:r>
            <w:r w:rsidR="008C717E" w:rsidRPr="000E5382">
              <w:rPr>
                <w:lang w:val="uk-UA"/>
              </w:rPr>
              <w:t>(по п. 3.2.2 -  6</w:t>
            </w:r>
            <w:r w:rsidR="008C717E" w:rsidRPr="000E5382">
              <w:rPr>
                <w:lang w:val="uk-UA" w:bidi="th-TH"/>
              </w:rPr>
              <w:t xml:space="preserve"> суб’єктів  господарювання, з яких: </w:t>
            </w:r>
            <w:r w:rsidR="00FF4212" w:rsidRPr="000E5382">
              <w:rPr>
                <w:lang w:val="uk-UA" w:bidi="th-TH"/>
              </w:rPr>
              <w:t xml:space="preserve">        </w:t>
            </w:r>
            <w:r w:rsidR="008C717E" w:rsidRPr="000E5382">
              <w:rPr>
                <w:lang w:val="uk-UA" w:bidi="th-TH"/>
              </w:rPr>
              <w:t>4 замовники феєрверків та 2 виконавці)</w:t>
            </w:r>
          </w:p>
        </w:tc>
      </w:tr>
      <w:tr w:rsidR="00D23226" w:rsidRPr="005831FF" w:rsidTr="00990FB9">
        <w:tc>
          <w:tcPr>
            <w:tcW w:w="756" w:type="dxa"/>
            <w:shd w:val="clear" w:color="auto" w:fill="auto"/>
          </w:tcPr>
          <w:p w:rsidR="00562602" w:rsidRPr="005831FF" w:rsidRDefault="00562602" w:rsidP="00562602">
            <w:pPr>
              <w:rPr>
                <w:b/>
                <w:bCs/>
                <w:color w:val="000000"/>
                <w:lang w:val="uk-UA"/>
              </w:rPr>
            </w:pPr>
            <w:r w:rsidRPr="005831FF">
              <w:rPr>
                <w:b/>
                <w:bCs/>
                <w:color w:val="000000"/>
                <w:lang w:val="uk-UA"/>
              </w:rPr>
              <w:t>3.2.8.</w:t>
            </w:r>
          </w:p>
        </w:tc>
        <w:tc>
          <w:tcPr>
            <w:tcW w:w="3492" w:type="dxa"/>
            <w:shd w:val="clear" w:color="auto" w:fill="auto"/>
          </w:tcPr>
          <w:p w:rsidR="008C717E" w:rsidRPr="005831FF" w:rsidRDefault="00562602" w:rsidP="00562602">
            <w:pPr>
              <w:rPr>
                <w:b/>
                <w:bCs/>
                <w:color w:val="000000"/>
                <w:lang w:val="uk-UA"/>
              </w:rPr>
            </w:pPr>
            <w:r w:rsidRPr="005831FF">
              <w:rPr>
                <w:b/>
                <w:bCs/>
                <w:color w:val="000000"/>
                <w:lang w:val="uk-UA"/>
              </w:rPr>
              <w:t>Сумарно, грн.</w:t>
            </w:r>
          </w:p>
          <w:p w:rsidR="00FF4212" w:rsidRPr="001760E1" w:rsidRDefault="00FF4212" w:rsidP="00562602">
            <w:pPr>
              <w:rPr>
                <w:bCs/>
                <w:sz w:val="22"/>
                <w:szCs w:val="22"/>
                <w:lang w:val="uk-UA"/>
              </w:rPr>
            </w:pPr>
            <w:r w:rsidRPr="001760E1">
              <w:rPr>
                <w:bCs/>
                <w:sz w:val="22"/>
                <w:szCs w:val="22"/>
                <w:lang w:val="uk-UA"/>
              </w:rPr>
              <w:t>17,96*</w:t>
            </w:r>
            <w:r w:rsidR="00F66E8F" w:rsidRPr="001760E1">
              <w:rPr>
                <w:bCs/>
                <w:sz w:val="22"/>
                <w:szCs w:val="22"/>
                <w:lang w:val="uk-UA"/>
              </w:rPr>
              <w:t xml:space="preserve"> </w:t>
            </w:r>
            <w:r w:rsidR="000E5382" w:rsidRPr="001760E1">
              <w:rPr>
                <w:bCs/>
                <w:sz w:val="22"/>
                <w:szCs w:val="22"/>
                <w:lang w:val="uk-UA"/>
              </w:rPr>
              <w:t>17 797</w:t>
            </w:r>
            <w:r w:rsidR="00F66E8F" w:rsidRPr="001760E1">
              <w:rPr>
                <w:bCs/>
                <w:sz w:val="22"/>
                <w:szCs w:val="22"/>
                <w:lang w:val="uk-UA"/>
              </w:rPr>
              <w:t xml:space="preserve"> =</w:t>
            </w:r>
            <w:r w:rsidR="000E5382" w:rsidRPr="001760E1">
              <w:rPr>
                <w:bCs/>
                <w:sz w:val="22"/>
                <w:szCs w:val="22"/>
                <w:lang w:val="uk-UA"/>
              </w:rPr>
              <w:t xml:space="preserve"> 319 634,12 грн.</w:t>
            </w:r>
          </w:p>
          <w:p w:rsidR="00FF4212" w:rsidRPr="001760E1" w:rsidRDefault="00FF4212" w:rsidP="00562602">
            <w:pPr>
              <w:rPr>
                <w:bCs/>
                <w:sz w:val="22"/>
                <w:szCs w:val="22"/>
                <w:lang w:val="uk-UA"/>
              </w:rPr>
            </w:pPr>
            <w:r w:rsidRPr="001760E1">
              <w:rPr>
                <w:bCs/>
                <w:sz w:val="22"/>
                <w:szCs w:val="22"/>
                <w:lang w:val="uk-UA"/>
              </w:rPr>
              <w:t>71,86*4=287,44 грн.</w:t>
            </w:r>
          </w:p>
          <w:p w:rsidR="00FF4212" w:rsidRPr="001760E1" w:rsidRDefault="000E5382" w:rsidP="00562602">
            <w:pPr>
              <w:rPr>
                <w:bCs/>
                <w:sz w:val="22"/>
                <w:szCs w:val="22"/>
                <w:lang w:val="uk-UA"/>
              </w:rPr>
            </w:pPr>
            <w:r w:rsidRPr="001760E1">
              <w:rPr>
                <w:bCs/>
                <w:sz w:val="22"/>
                <w:szCs w:val="22"/>
                <w:lang w:val="uk-UA"/>
              </w:rPr>
              <w:t xml:space="preserve"> </w:t>
            </w:r>
            <w:r w:rsidR="00FF4212" w:rsidRPr="001760E1">
              <w:rPr>
                <w:bCs/>
                <w:sz w:val="22"/>
                <w:szCs w:val="22"/>
                <w:lang w:val="uk-UA"/>
              </w:rPr>
              <w:t>(35,93+35,93)*2 = 143,72</w:t>
            </w:r>
            <w:r w:rsidRPr="001760E1">
              <w:rPr>
                <w:bCs/>
                <w:sz w:val="22"/>
                <w:szCs w:val="22"/>
                <w:lang w:val="uk-UA"/>
              </w:rPr>
              <w:t xml:space="preserve"> грн.</w:t>
            </w:r>
          </w:p>
          <w:p w:rsidR="001760E1" w:rsidRDefault="001760E1" w:rsidP="00FF4212">
            <w:pPr>
              <w:rPr>
                <w:bCs/>
                <w:sz w:val="22"/>
                <w:szCs w:val="22"/>
                <w:lang w:val="uk-UA"/>
              </w:rPr>
            </w:pPr>
          </w:p>
          <w:p w:rsidR="00FF4212" w:rsidRPr="005831FF" w:rsidRDefault="00FF4212" w:rsidP="001760E1">
            <w:pPr>
              <w:rPr>
                <w:b/>
                <w:bCs/>
                <w:color w:val="000000"/>
                <w:lang w:val="uk-UA"/>
              </w:rPr>
            </w:pPr>
            <w:r w:rsidRPr="001760E1">
              <w:rPr>
                <w:bCs/>
                <w:sz w:val="22"/>
                <w:szCs w:val="22"/>
                <w:lang w:val="uk-UA"/>
              </w:rPr>
              <w:t>ВСЬОГО:</w:t>
            </w:r>
            <w:r w:rsidR="00C16FA5" w:rsidRPr="001760E1">
              <w:rPr>
                <w:bCs/>
                <w:sz w:val="22"/>
                <w:szCs w:val="22"/>
                <w:lang w:val="uk-UA"/>
              </w:rPr>
              <w:t xml:space="preserve"> </w:t>
            </w:r>
            <w:r w:rsidR="001760E1" w:rsidRPr="001760E1">
              <w:rPr>
                <w:bCs/>
                <w:sz w:val="22"/>
                <w:szCs w:val="22"/>
                <w:lang w:val="uk-UA"/>
              </w:rPr>
              <w:t>319634,12</w:t>
            </w:r>
            <w:r w:rsidR="00812251" w:rsidRPr="001760E1">
              <w:rPr>
                <w:bCs/>
                <w:sz w:val="22"/>
                <w:szCs w:val="22"/>
                <w:u w:val="single"/>
                <w:lang w:val="uk-UA"/>
              </w:rPr>
              <w:t xml:space="preserve"> </w:t>
            </w:r>
            <w:r w:rsidR="00812251" w:rsidRPr="001760E1">
              <w:rPr>
                <w:bCs/>
                <w:sz w:val="22"/>
                <w:szCs w:val="22"/>
                <w:lang w:val="uk-UA"/>
              </w:rPr>
              <w:t xml:space="preserve"> </w:t>
            </w:r>
            <w:r w:rsidR="00C16FA5" w:rsidRPr="001760E1">
              <w:rPr>
                <w:bCs/>
                <w:sz w:val="22"/>
                <w:szCs w:val="22"/>
                <w:lang w:val="uk-UA"/>
              </w:rPr>
              <w:t>+287</w:t>
            </w:r>
            <w:r w:rsidRPr="001760E1">
              <w:rPr>
                <w:bCs/>
                <w:sz w:val="22"/>
                <w:szCs w:val="22"/>
                <w:lang w:val="uk-UA"/>
              </w:rPr>
              <w:t xml:space="preserve">,72 </w:t>
            </w:r>
            <w:r w:rsidR="00C16FA5" w:rsidRPr="001760E1">
              <w:rPr>
                <w:bCs/>
                <w:sz w:val="22"/>
                <w:szCs w:val="22"/>
                <w:lang w:val="uk-UA"/>
              </w:rPr>
              <w:t>+ 143,72=</w:t>
            </w:r>
            <w:r w:rsidR="001760E1" w:rsidRPr="001760E1">
              <w:rPr>
                <w:bCs/>
                <w:sz w:val="22"/>
                <w:szCs w:val="22"/>
                <w:lang w:val="uk-UA"/>
              </w:rPr>
              <w:t>320 065,56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0E1" w:rsidRPr="001760E1" w:rsidRDefault="001760E1" w:rsidP="00F92994">
            <w:pPr>
              <w:jc w:val="center"/>
              <w:rPr>
                <w:bCs/>
                <w:color w:val="000000"/>
                <w:lang w:val="uk-UA"/>
              </w:rPr>
            </w:pPr>
          </w:p>
          <w:p w:rsidR="001760E1" w:rsidRPr="001760E1" w:rsidRDefault="001760E1" w:rsidP="00F92994">
            <w:pPr>
              <w:jc w:val="center"/>
              <w:rPr>
                <w:bCs/>
                <w:color w:val="000000"/>
                <w:lang w:val="uk-UA"/>
              </w:rPr>
            </w:pPr>
            <w:r w:rsidRPr="001760E1">
              <w:rPr>
                <w:bCs/>
                <w:color w:val="000000"/>
                <w:lang w:val="uk-UA"/>
              </w:rPr>
              <w:t>320 065,56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602" w:rsidRPr="001760E1" w:rsidRDefault="00562602" w:rsidP="00562602">
            <w:pPr>
              <w:jc w:val="center"/>
              <w:rPr>
                <w:bCs/>
                <w:color w:val="000000"/>
              </w:rPr>
            </w:pPr>
          </w:p>
          <w:p w:rsidR="001760E1" w:rsidRPr="001760E1" w:rsidRDefault="001760E1" w:rsidP="00562602">
            <w:pPr>
              <w:jc w:val="center"/>
              <w:rPr>
                <w:bCs/>
                <w:color w:val="000000"/>
              </w:rPr>
            </w:pPr>
            <w:r w:rsidRPr="001760E1">
              <w:rPr>
                <w:bCs/>
                <w:color w:val="000000"/>
                <w:lang w:val="uk-UA"/>
              </w:rPr>
              <w:t>320 065,56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0E1" w:rsidRPr="001760E1" w:rsidRDefault="001760E1" w:rsidP="001760E1">
            <w:pPr>
              <w:jc w:val="center"/>
              <w:rPr>
                <w:bCs/>
                <w:color w:val="000000"/>
                <w:lang w:val="uk-UA"/>
              </w:rPr>
            </w:pPr>
          </w:p>
          <w:p w:rsidR="00562602" w:rsidRPr="001760E1" w:rsidRDefault="001760E1" w:rsidP="001760E1">
            <w:pPr>
              <w:jc w:val="center"/>
              <w:rPr>
                <w:bCs/>
                <w:color w:val="000000"/>
                <w:lang w:val="uk-UA"/>
              </w:rPr>
            </w:pPr>
            <w:r w:rsidRPr="001760E1">
              <w:rPr>
                <w:bCs/>
                <w:color w:val="000000"/>
                <w:lang w:val="uk-UA"/>
              </w:rPr>
              <w:t>1 600 327,8</w:t>
            </w:r>
          </w:p>
        </w:tc>
      </w:tr>
    </w:tbl>
    <w:p w:rsidR="00990FB9" w:rsidRDefault="00990FB9" w:rsidP="000229B7">
      <w:pPr>
        <w:spacing w:line="256" w:lineRule="auto"/>
        <w:jc w:val="center"/>
        <w:rPr>
          <w:bCs/>
          <w:color w:val="000000"/>
          <w:sz w:val="28"/>
          <w:szCs w:val="28"/>
          <w:lang w:val="uk-UA" w:eastAsia="en-US"/>
        </w:rPr>
      </w:pPr>
    </w:p>
    <w:p w:rsidR="00564143" w:rsidRPr="005831FF" w:rsidRDefault="00564143" w:rsidP="000229B7">
      <w:pPr>
        <w:spacing w:line="256" w:lineRule="auto"/>
        <w:jc w:val="center"/>
        <w:rPr>
          <w:bCs/>
          <w:color w:val="000000"/>
          <w:sz w:val="28"/>
          <w:szCs w:val="28"/>
          <w:lang w:val="uk-UA" w:eastAsia="en-US"/>
        </w:rPr>
      </w:pPr>
      <w:r w:rsidRPr="005831FF">
        <w:rPr>
          <w:bCs/>
          <w:color w:val="000000"/>
          <w:sz w:val="28"/>
          <w:szCs w:val="28"/>
          <w:lang w:val="uk-UA" w:eastAsia="en-US"/>
        </w:rPr>
        <w:lastRenderedPageBreak/>
        <w:t>Бюджетні витрати на адміністрування регулювання суб’єктів малого підприємництва</w:t>
      </w:r>
    </w:p>
    <w:tbl>
      <w:tblPr>
        <w:tblW w:w="504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56"/>
        <w:gridCol w:w="1276"/>
        <w:gridCol w:w="1540"/>
        <w:gridCol w:w="6"/>
        <w:gridCol w:w="1445"/>
        <w:gridCol w:w="1391"/>
        <w:gridCol w:w="1898"/>
      </w:tblGrid>
      <w:tr w:rsidR="005831FF" w:rsidRPr="005831FF" w:rsidTr="00990FB9">
        <w:tc>
          <w:tcPr>
            <w:tcW w:w="5000" w:type="pct"/>
            <w:gridSpan w:val="7"/>
          </w:tcPr>
          <w:p w:rsidR="00564143" w:rsidRPr="005831FF" w:rsidRDefault="00564143" w:rsidP="00E87081">
            <w:pPr>
              <w:spacing w:line="256" w:lineRule="auto"/>
              <w:jc w:val="both"/>
              <w:rPr>
                <w:color w:val="000000"/>
                <w:lang w:val="uk-UA" w:eastAsia="en-US"/>
              </w:rPr>
            </w:pPr>
            <w:r w:rsidRPr="005831FF">
              <w:rPr>
                <w:color w:val="000000"/>
                <w:lang w:val="uk-UA" w:eastAsia="en-US"/>
              </w:rPr>
              <w:t>Державний орган, для якого здійснюється розрахунок вартості адміністрування регулювання</w:t>
            </w:r>
          </w:p>
          <w:p w:rsidR="00564143" w:rsidRPr="005831FF" w:rsidRDefault="00564143" w:rsidP="00E87081">
            <w:pPr>
              <w:spacing w:line="256" w:lineRule="auto"/>
              <w:ind w:left="3402"/>
              <w:rPr>
                <w:b/>
                <w:i/>
                <w:color w:val="000000"/>
                <w:lang w:val="uk-UA" w:eastAsia="en-US"/>
              </w:rPr>
            </w:pPr>
            <w:r w:rsidRPr="005831FF">
              <w:rPr>
                <w:color w:val="000000"/>
                <w:lang w:val="uk-UA" w:eastAsia="en-US"/>
              </w:rPr>
              <w:t>Сумська міська рада</w:t>
            </w:r>
            <w:r w:rsidRPr="005831FF">
              <w:rPr>
                <w:b/>
                <w:color w:val="000000"/>
                <w:lang w:val="uk-UA" w:eastAsia="en-US"/>
              </w:rPr>
              <w:t xml:space="preserve"> </w:t>
            </w:r>
          </w:p>
        </w:tc>
      </w:tr>
      <w:tr w:rsidR="005831FF" w:rsidRPr="005831FF" w:rsidTr="00990FB9">
        <w:tc>
          <w:tcPr>
            <w:tcW w:w="1110" w:type="pct"/>
          </w:tcPr>
          <w:p w:rsidR="00564143" w:rsidRPr="005831FF" w:rsidRDefault="00564143" w:rsidP="00E87081">
            <w:pPr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 w:rsidRPr="005831FF">
              <w:rPr>
                <w:color w:val="000000"/>
                <w:lang w:val="uk-UA"/>
              </w:rPr>
              <w:br w:type="page"/>
            </w:r>
            <w:r w:rsidRPr="005831FF">
              <w:rPr>
                <w:color w:val="000000"/>
                <w:lang w:val="uk-UA" w:eastAsia="en-US"/>
              </w:rPr>
              <w:t xml:space="preserve">Процедури регулювання суб’єктів малого підприємництва </w:t>
            </w:r>
          </w:p>
          <w:p w:rsidR="00564143" w:rsidRPr="005831FF" w:rsidRDefault="00564143" w:rsidP="00E87081">
            <w:pPr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 w:rsidRPr="005831FF">
              <w:rPr>
                <w:color w:val="000000"/>
                <w:lang w:val="uk-UA" w:eastAsia="en-US"/>
              </w:rPr>
              <w:t>(</w:t>
            </w:r>
            <w:r w:rsidRPr="005831FF">
              <w:rPr>
                <w:b/>
                <w:bCs/>
                <w:color w:val="000000"/>
                <w:lang w:val="uk-UA" w:eastAsia="en-US"/>
              </w:rPr>
              <w:t xml:space="preserve">розрахунок на одного типового суб’єкта господарювання малого підприємництва – </w:t>
            </w:r>
            <w:r w:rsidRPr="005831FF">
              <w:rPr>
                <w:color w:val="000000"/>
                <w:lang w:val="uk-UA" w:eastAsia="en-US"/>
              </w:rPr>
              <w:t>за потреби окремо для суб’єктів малого та мікро- підприємництва)</w:t>
            </w:r>
          </w:p>
        </w:tc>
        <w:tc>
          <w:tcPr>
            <w:tcW w:w="657" w:type="pct"/>
          </w:tcPr>
          <w:p w:rsidR="00564143" w:rsidRPr="005831FF" w:rsidRDefault="00564143" w:rsidP="00E87081">
            <w:pPr>
              <w:spacing w:line="256" w:lineRule="auto"/>
              <w:ind w:right="-108"/>
              <w:jc w:val="center"/>
              <w:rPr>
                <w:color w:val="000000"/>
                <w:lang w:val="uk-UA" w:eastAsia="en-US"/>
              </w:rPr>
            </w:pPr>
            <w:r w:rsidRPr="005831FF">
              <w:rPr>
                <w:color w:val="000000"/>
                <w:lang w:val="uk-UA" w:eastAsia="en-US"/>
              </w:rPr>
              <w:t>Планові витрати часу на процедуру</w:t>
            </w:r>
          </w:p>
        </w:tc>
        <w:tc>
          <w:tcPr>
            <w:tcW w:w="793" w:type="pct"/>
          </w:tcPr>
          <w:p w:rsidR="00564143" w:rsidRPr="005831FF" w:rsidRDefault="00564143" w:rsidP="00E87081">
            <w:pPr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 w:rsidRPr="005831FF">
              <w:rPr>
                <w:color w:val="000000"/>
                <w:lang w:val="uk-UA" w:eastAsia="en-US"/>
              </w:rPr>
              <w:t xml:space="preserve">Вартість часу </w:t>
            </w:r>
          </w:p>
          <w:p w:rsidR="00564143" w:rsidRPr="005831FF" w:rsidRDefault="00564143" w:rsidP="00984B3D">
            <w:pPr>
              <w:spacing w:line="256" w:lineRule="auto"/>
              <w:ind w:right="-68"/>
              <w:jc w:val="center"/>
              <w:rPr>
                <w:color w:val="000000"/>
                <w:lang w:val="uk-UA" w:eastAsia="en-US"/>
              </w:rPr>
            </w:pPr>
            <w:r w:rsidRPr="005831FF">
              <w:rPr>
                <w:color w:val="000000"/>
                <w:lang w:val="uk-UA" w:eastAsia="en-US"/>
              </w:rPr>
              <w:t xml:space="preserve">співробітника органу державної влади </w:t>
            </w:r>
            <w:r w:rsidR="00984B3D">
              <w:rPr>
                <w:color w:val="000000"/>
                <w:lang w:val="uk-UA" w:eastAsia="en-US"/>
              </w:rPr>
              <w:t xml:space="preserve">(органу місцевого </w:t>
            </w:r>
            <w:proofErr w:type="spellStart"/>
            <w:r w:rsidR="00984B3D">
              <w:rPr>
                <w:color w:val="000000"/>
                <w:lang w:val="uk-UA" w:eastAsia="en-US"/>
              </w:rPr>
              <w:t>самоврядуваня</w:t>
            </w:r>
            <w:proofErr w:type="spellEnd"/>
            <w:r w:rsidR="00984B3D">
              <w:rPr>
                <w:color w:val="000000"/>
                <w:lang w:val="uk-UA" w:eastAsia="en-US"/>
              </w:rPr>
              <w:t xml:space="preserve">) </w:t>
            </w:r>
            <w:r w:rsidRPr="005831FF">
              <w:rPr>
                <w:color w:val="000000"/>
                <w:lang w:val="uk-UA" w:eastAsia="en-US"/>
              </w:rPr>
              <w:t>відповідної категорії (заробітна плата)</w:t>
            </w:r>
          </w:p>
        </w:tc>
        <w:tc>
          <w:tcPr>
            <w:tcW w:w="747" w:type="pct"/>
            <w:gridSpan w:val="2"/>
          </w:tcPr>
          <w:p w:rsidR="00564143" w:rsidRPr="005831FF" w:rsidRDefault="00564143" w:rsidP="00E87081">
            <w:pPr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 w:rsidRPr="005831FF">
              <w:rPr>
                <w:color w:val="000000"/>
                <w:lang w:val="uk-UA" w:eastAsia="en-US"/>
              </w:rPr>
              <w:t>Оцінка кількості процедур за рік, що припадають на одного суб’єкта</w:t>
            </w:r>
          </w:p>
        </w:tc>
        <w:tc>
          <w:tcPr>
            <w:tcW w:w="716" w:type="pct"/>
          </w:tcPr>
          <w:p w:rsidR="00564143" w:rsidRPr="005831FF" w:rsidRDefault="00564143" w:rsidP="00E87081">
            <w:pPr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 w:rsidRPr="005831FF">
              <w:rPr>
                <w:color w:val="000000"/>
                <w:lang w:val="uk-UA" w:eastAsia="en-US"/>
              </w:rPr>
              <w:t>Оцінка кількості  суб’єктів, що підпадають до сфери відповідної процедури</w:t>
            </w:r>
          </w:p>
        </w:tc>
        <w:tc>
          <w:tcPr>
            <w:tcW w:w="977" w:type="pct"/>
          </w:tcPr>
          <w:p w:rsidR="00564143" w:rsidRPr="005831FF" w:rsidRDefault="00564143" w:rsidP="00E87081">
            <w:pPr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 w:rsidRPr="005831FF">
              <w:rPr>
                <w:color w:val="000000"/>
                <w:lang w:val="uk-UA" w:eastAsia="en-US"/>
              </w:rPr>
              <w:t>Витрати на адміністрування регулювання* (за рік), грн.</w:t>
            </w:r>
          </w:p>
        </w:tc>
      </w:tr>
      <w:tr w:rsidR="005831FF" w:rsidRPr="005831FF" w:rsidTr="00990FB9">
        <w:tc>
          <w:tcPr>
            <w:tcW w:w="1110" w:type="pct"/>
          </w:tcPr>
          <w:p w:rsidR="00564143" w:rsidRPr="005831FF" w:rsidRDefault="00564143" w:rsidP="00E87081">
            <w:pPr>
              <w:spacing w:line="256" w:lineRule="auto"/>
              <w:rPr>
                <w:i/>
                <w:color w:val="000000"/>
                <w:lang w:val="uk-UA" w:eastAsia="en-US"/>
              </w:rPr>
            </w:pPr>
            <w:r w:rsidRPr="005831FF">
              <w:rPr>
                <w:color w:val="000000"/>
                <w:lang w:val="uk-UA" w:eastAsia="en-US"/>
              </w:rPr>
              <w:t>1. Процедури обліку суб’єкту господарювання, що перебуває у сфері регулювання</w:t>
            </w:r>
          </w:p>
        </w:tc>
        <w:tc>
          <w:tcPr>
            <w:tcW w:w="657" w:type="pct"/>
          </w:tcPr>
          <w:p w:rsidR="00564143" w:rsidRPr="005831FF" w:rsidRDefault="00564143" w:rsidP="00E87081">
            <w:pPr>
              <w:spacing w:line="256" w:lineRule="auto"/>
              <w:rPr>
                <w:color w:val="000000"/>
                <w:lang w:val="uk-UA" w:eastAsia="en-US"/>
              </w:rPr>
            </w:pPr>
            <w:r w:rsidRPr="005831FF">
              <w:rPr>
                <w:color w:val="000000"/>
                <w:lang w:val="uk-UA" w:eastAsia="en-US"/>
              </w:rPr>
              <w:t>-</w:t>
            </w:r>
          </w:p>
        </w:tc>
        <w:tc>
          <w:tcPr>
            <w:tcW w:w="793" w:type="pct"/>
          </w:tcPr>
          <w:p w:rsidR="00564143" w:rsidRPr="005831FF" w:rsidRDefault="00564143" w:rsidP="00E87081">
            <w:pPr>
              <w:spacing w:line="256" w:lineRule="auto"/>
              <w:rPr>
                <w:color w:val="000000"/>
                <w:lang w:val="uk-UA" w:eastAsia="en-US"/>
              </w:rPr>
            </w:pPr>
            <w:r w:rsidRPr="005831FF">
              <w:rPr>
                <w:color w:val="000000"/>
                <w:lang w:val="uk-UA" w:eastAsia="en-US"/>
              </w:rPr>
              <w:t>-</w:t>
            </w:r>
          </w:p>
        </w:tc>
        <w:tc>
          <w:tcPr>
            <w:tcW w:w="747" w:type="pct"/>
            <w:gridSpan w:val="2"/>
          </w:tcPr>
          <w:p w:rsidR="00564143" w:rsidRPr="005831FF" w:rsidRDefault="00564143" w:rsidP="00E87081">
            <w:pPr>
              <w:spacing w:line="256" w:lineRule="auto"/>
              <w:rPr>
                <w:color w:val="000000"/>
                <w:lang w:val="uk-UA" w:eastAsia="en-US"/>
              </w:rPr>
            </w:pPr>
            <w:r w:rsidRPr="005831FF">
              <w:rPr>
                <w:color w:val="000000"/>
                <w:lang w:val="uk-UA" w:eastAsia="en-US"/>
              </w:rPr>
              <w:t>-</w:t>
            </w:r>
          </w:p>
        </w:tc>
        <w:tc>
          <w:tcPr>
            <w:tcW w:w="716" w:type="pct"/>
          </w:tcPr>
          <w:p w:rsidR="00564143" w:rsidRPr="005831FF" w:rsidRDefault="00564143" w:rsidP="00E87081">
            <w:pPr>
              <w:spacing w:line="256" w:lineRule="auto"/>
              <w:rPr>
                <w:color w:val="000000"/>
                <w:lang w:val="uk-UA" w:eastAsia="en-US"/>
              </w:rPr>
            </w:pPr>
            <w:r w:rsidRPr="005831FF">
              <w:rPr>
                <w:color w:val="000000"/>
                <w:lang w:val="uk-UA" w:eastAsia="en-US"/>
              </w:rPr>
              <w:t>-</w:t>
            </w:r>
          </w:p>
        </w:tc>
        <w:tc>
          <w:tcPr>
            <w:tcW w:w="977" w:type="pct"/>
          </w:tcPr>
          <w:p w:rsidR="00564143" w:rsidRPr="005831FF" w:rsidRDefault="00564143" w:rsidP="00E87081">
            <w:pPr>
              <w:spacing w:line="256" w:lineRule="auto"/>
              <w:rPr>
                <w:color w:val="000000"/>
                <w:lang w:val="uk-UA" w:eastAsia="en-US"/>
              </w:rPr>
            </w:pPr>
            <w:r w:rsidRPr="005831FF">
              <w:rPr>
                <w:color w:val="000000"/>
                <w:lang w:val="uk-UA" w:eastAsia="en-US"/>
              </w:rPr>
              <w:t>-</w:t>
            </w:r>
          </w:p>
        </w:tc>
      </w:tr>
      <w:tr w:rsidR="005831FF" w:rsidRPr="005831FF" w:rsidTr="00990FB9">
        <w:tc>
          <w:tcPr>
            <w:tcW w:w="1110" w:type="pct"/>
          </w:tcPr>
          <w:p w:rsidR="00564143" w:rsidRPr="005831FF" w:rsidRDefault="00564143" w:rsidP="00E87081">
            <w:pPr>
              <w:pStyle w:val="1"/>
              <w:spacing w:line="256" w:lineRule="auto"/>
              <w:ind w:left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5831FF">
              <w:rPr>
                <w:b w:val="0"/>
                <w:color w:val="000000"/>
                <w:sz w:val="24"/>
                <w:szCs w:val="24"/>
              </w:rPr>
              <w:t>2. Поточний контроль за суб’єктом господарювання, що перебуває у сфері регулювання, у тому числі:</w:t>
            </w:r>
          </w:p>
          <w:p w:rsidR="00564143" w:rsidRPr="005831FF" w:rsidRDefault="00564143" w:rsidP="00E87081">
            <w:pPr>
              <w:pStyle w:val="1"/>
              <w:spacing w:line="256" w:lineRule="auto"/>
              <w:ind w:left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5831FF">
              <w:rPr>
                <w:b w:val="0"/>
                <w:color w:val="000000"/>
                <w:sz w:val="24"/>
                <w:szCs w:val="24"/>
              </w:rPr>
              <w:t>-камеральні</w:t>
            </w:r>
          </w:p>
          <w:p w:rsidR="00564143" w:rsidRPr="005831FF" w:rsidRDefault="00564143" w:rsidP="00E87081">
            <w:pPr>
              <w:pStyle w:val="1"/>
              <w:spacing w:line="256" w:lineRule="auto"/>
              <w:ind w:left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5831FF">
              <w:rPr>
                <w:b w:val="0"/>
                <w:color w:val="000000"/>
                <w:sz w:val="24"/>
                <w:szCs w:val="24"/>
              </w:rPr>
              <w:t>-виїзні</w:t>
            </w:r>
          </w:p>
        </w:tc>
        <w:tc>
          <w:tcPr>
            <w:tcW w:w="657" w:type="pct"/>
          </w:tcPr>
          <w:p w:rsidR="00564143" w:rsidRPr="00D13CA6" w:rsidRDefault="00CD0924" w:rsidP="001760E1">
            <w:pPr>
              <w:spacing w:line="256" w:lineRule="auto"/>
              <w:jc w:val="center"/>
              <w:rPr>
                <w:lang w:val="uk-UA" w:eastAsia="en-US"/>
              </w:rPr>
            </w:pPr>
            <w:r w:rsidRPr="00D13CA6">
              <w:rPr>
                <w:lang w:val="uk-UA" w:eastAsia="en-US"/>
              </w:rPr>
              <w:t>1 год.</w:t>
            </w:r>
          </w:p>
        </w:tc>
        <w:tc>
          <w:tcPr>
            <w:tcW w:w="793" w:type="pct"/>
          </w:tcPr>
          <w:p w:rsidR="00564143" w:rsidRPr="00D13CA6" w:rsidRDefault="00984B3D" w:rsidP="001760E1">
            <w:pPr>
              <w:spacing w:line="256" w:lineRule="auto"/>
              <w:jc w:val="center"/>
              <w:rPr>
                <w:lang w:val="uk-UA" w:eastAsia="en-US"/>
              </w:rPr>
            </w:pPr>
            <w:r w:rsidRPr="00D13CA6">
              <w:rPr>
                <w:lang w:val="uk-UA" w:eastAsia="en-US"/>
              </w:rPr>
              <w:t>99,42</w:t>
            </w:r>
          </w:p>
          <w:p w:rsidR="00F66E8F" w:rsidRPr="00D13CA6" w:rsidRDefault="00F66E8F" w:rsidP="001760E1">
            <w:pPr>
              <w:spacing w:line="256" w:lineRule="auto"/>
              <w:jc w:val="center"/>
              <w:rPr>
                <w:lang w:val="uk-UA" w:eastAsia="en-US"/>
              </w:rPr>
            </w:pPr>
          </w:p>
        </w:tc>
        <w:tc>
          <w:tcPr>
            <w:tcW w:w="747" w:type="pct"/>
            <w:gridSpan w:val="2"/>
          </w:tcPr>
          <w:p w:rsidR="00564143" w:rsidRPr="00D13CA6" w:rsidRDefault="00CD0924" w:rsidP="001760E1">
            <w:pPr>
              <w:spacing w:line="256" w:lineRule="auto"/>
              <w:jc w:val="center"/>
              <w:rPr>
                <w:lang w:val="uk-UA" w:eastAsia="en-US"/>
              </w:rPr>
            </w:pPr>
            <w:r w:rsidRPr="00D13CA6">
              <w:rPr>
                <w:lang w:val="uk-UA" w:eastAsia="en-US"/>
              </w:rPr>
              <w:t>1</w:t>
            </w:r>
          </w:p>
        </w:tc>
        <w:tc>
          <w:tcPr>
            <w:tcW w:w="716" w:type="pct"/>
          </w:tcPr>
          <w:p w:rsidR="00CD0924" w:rsidRPr="00D13CA6" w:rsidRDefault="00CD0924" w:rsidP="00CD0924">
            <w:pPr>
              <w:spacing w:line="256" w:lineRule="auto"/>
              <w:jc w:val="center"/>
              <w:rPr>
                <w:lang w:val="uk-UA" w:eastAsia="en-US"/>
              </w:rPr>
            </w:pPr>
            <w:r w:rsidRPr="00D13CA6">
              <w:rPr>
                <w:lang w:val="uk-UA" w:eastAsia="en-US"/>
              </w:rPr>
              <w:t>1</w:t>
            </w:r>
            <w:r w:rsidR="0070400F" w:rsidRPr="00D13CA6">
              <w:rPr>
                <w:lang w:val="uk-UA" w:eastAsia="en-US"/>
              </w:rPr>
              <w:t>20</w:t>
            </w:r>
            <w:r w:rsidRPr="00D13CA6">
              <w:rPr>
                <w:lang w:val="uk-UA" w:eastAsia="en-US"/>
              </w:rPr>
              <w:t xml:space="preserve"> од.</w:t>
            </w:r>
          </w:p>
          <w:p w:rsidR="00CD0924" w:rsidRPr="00D13CA6" w:rsidRDefault="00CD0924" w:rsidP="00CD0924">
            <w:pPr>
              <w:spacing w:line="256" w:lineRule="auto"/>
              <w:jc w:val="center"/>
              <w:rPr>
                <w:lang w:val="uk-UA" w:eastAsia="en-US"/>
              </w:rPr>
            </w:pPr>
            <w:r w:rsidRPr="00D13CA6">
              <w:rPr>
                <w:lang w:val="uk-UA" w:eastAsia="en-US"/>
              </w:rPr>
              <w:t>орієнтовно</w:t>
            </w:r>
          </w:p>
          <w:p w:rsidR="00564143" w:rsidRPr="00D13CA6" w:rsidRDefault="00CD0924" w:rsidP="00CD0924">
            <w:pPr>
              <w:spacing w:line="256" w:lineRule="auto"/>
              <w:rPr>
                <w:lang w:val="uk-UA" w:eastAsia="en-US"/>
              </w:rPr>
            </w:pPr>
            <w:r w:rsidRPr="00D13CA6">
              <w:rPr>
                <w:lang w:val="uk-UA" w:eastAsia="en-US"/>
              </w:rPr>
              <w:t>4 суб’єкти на  1 спеціаліста</w:t>
            </w:r>
          </w:p>
        </w:tc>
        <w:tc>
          <w:tcPr>
            <w:tcW w:w="977" w:type="pct"/>
          </w:tcPr>
          <w:p w:rsidR="00564143" w:rsidRPr="00D13CA6" w:rsidRDefault="00984B3D" w:rsidP="00E87081">
            <w:pPr>
              <w:spacing w:line="256" w:lineRule="auto"/>
              <w:rPr>
                <w:lang w:val="uk-UA" w:eastAsia="en-US"/>
              </w:rPr>
            </w:pPr>
            <w:r w:rsidRPr="00D13CA6">
              <w:rPr>
                <w:lang w:val="uk-UA" w:eastAsia="en-US"/>
              </w:rPr>
              <w:t>11 930,4</w:t>
            </w:r>
          </w:p>
          <w:p w:rsidR="00CD0924" w:rsidRDefault="00F66E8F" w:rsidP="00E87081">
            <w:pPr>
              <w:spacing w:line="256" w:lineRule="auto"/>
              <w:rPr>
                <w:i/>
                <w:sz w:val="22"/>
                <w:szCs w:val="22"/>
                <w:lang w:val="uk-UA" w:eastAsia="en-US"/>
              </w:rPr>
            </w:pPr>
            <w:r w:rsidRPr="00D13CA6">
              <w:rPr>
                <w:i/>
                <w:sz w:val="22"/>
                <w:szCs w:val="22"/>
                <w:lang w:val="uk-UA" w:eastAsia="en-US"/>
              </w:rPr>
              <w:t>(ст.2*ст.3</w:t>
            </w:r>
            <w:r w:rsidR="00D13CA6">
              <w:rPr>
                <w:i/>
                <w:sz w:val="22"/>
                <w:szCs w:val="22"/>
                <w:lang w:val="uk-UA" w:eastAsia="en-US"/>
              </w:rPr>
              <w:t>*ст.4</w:t>
            </w:r>
            <w:r w:rsidRPr="00D13CA6">
              <w:rPr>
                <w:i/>
                <w:sz w:val="22"/>
                <w:szCs w:val="22"/>
                <w:lang w:val="uk-UA" w:eastAsia="en-US"/>
              </w:rPr>
              <w:t>*ст.5)</w:t>
            </w:r>
          </w:p>
          <w:p w:rsidR="00D13CA6" w:rsidRPr="00D13CA6" w:rsidRDefault="00D13CA6" w:rsidP="00E87081">
            <w:pPr>
              <w:spacing w:line="256" w:lineRule="auto"/>
              <w:rPr>
                <w:lang w:val="uk-UA" w:eastAsia="en-US"/>
              </w:rPr>
            </w:pPr>
            <w:r>
              <w:rPr>
                <w:i/>
                <w:sz w:val="22"/>
                <w:szCs w:val="22"/>
                <w:lang w:val="uk-UA" w:eastAsia="en-US"/>
              </w:rPr>
              <w:t>1*99,42*1*120</w:t>
            </w:r>
          </w:p>
          <w:p w:rsidR="00CD0924" w:rsidRPr="00D13CA6" w:rsidRDefault="00CD0924" w:rsidP="00E87081">
            <w:pPr>
              <w:spacing w:line="256" w:lineRule="auto"/>
              <w:rPr>
                <w:lang w:val="uk-UA" w:eastAsia="en-US"/>
              </w:rPr>
            </w:pPr>
          </w:p>
          <w:p w:rsidR="00CD0924" w:rsidRPr="00D13CA6" w:rsidRDefault="00CD0924" w:rsidP="00E87081">
            <w:pPr>
              <w:spacing w:line="256" w:lineRule="auto"/>
              <w:rPr>
                <w:lang w:val="uk-UA" w:eastAsia="en-US"/>
              </w:rPr>
            </w:pPr>
          </w:p>
          <w:p w:rsidR="00CD0924" w:rsidRPr="00D13CA6" w:rsidRDefault="00CD0924" w:rsidP="00E87081">
            <w:pPr>
              <w:spacing w:line="256" w:lineRule="auto"/>
              <w:rPr>
                <w:lang w:val="uk-UA" w:eastAsia="en-US"/>
              </w:rPr>
            </w:pPr>
          </w:p>
          <w:p w:rsidR="00CD0924" w:rsidRPr="00D13CA6" w:rsidRDefault="00CD0924" w:rsidP="00E87081">
            <w:pPr>
              <w:spacing w:line="256" w:lineRule="auto"/>
              <w:rPr>
                <w:lang w:val="uk-UA" w:eastAsia="en-US"/>
              </w:rPr>
            </w:pPr>
          </w:p>
          <w:p w:rsidR="00CD0924" w:rsidRPr="00D13CA6" w:rsidRDefault="001760E1" w:rsidP="00E87081">
            <w:pPr>
              <w:spacing w:line="256" w:lineRule="auto"/>
              <w:rPr>
                <w:lang w:val="uk-UA" w:eastAsia="en-US"/>
              </w:rPr>
            </w:pPr>
            <w:r w:rsidRPr="00D13CA6">
              <w:rPr>
                <w:lang w:val="uk-UA" w:eastAsia="en-US"/>
              </w:rPr>
              <w:t>-</w:t>
            </w:r>
          </w:p>
          <w:p w:rsidR="00CD0924" w:rsidRPr="00D13CA6" w:rsidRDefault="00D13CA6" w:rsidP="00D13CA6">
            <w:pPr>
              <w:spacing w:line="256" w:lineRule="auto"/>
              <w:rPr>
                <w:lang w:val="uk-UA" w:eastAsia="en-US"/>
              </w:rPr>
            </w:pPr>
            <w:r w:rsidRPr="00D13CA6">
              <w:rPr>
                <w:lang w:val="uk-UA" w:eastAsia="en-US"/>
              </w:rPr>
              <w:t>11 930,4</w:t>
            </w:r>
          </w:p>
        </w:tc>
      </w:tr>
      <w:tr w:rsidR="005831FF" w:rsidRPr="005831FF" w:rsidTr="00990FB9">
        <w:tc>
          <w:tcPr>
            <w:tcW w:w="1110" w:type="pct"/>
          </w:tcPr>
          <w:p w:rsidR="00564143" w:rsidRPr="005831FF" w:rsidRDefault="00564143" w:rsidP="00E87081">
            <w:pPr>
              <w:spacing w:line="256" w:lineRule="auto"/>
              <w:rPr>
                <w:color w:val="000000"/>
                <w:lang w:val="uk-UA" w:eastAsia="en-US"/>
              </w:rPr>
            </w:pPr>
            <w:r w:rsidRPr="005831FF">
              <w:rPr>
                <w:color w:val="000000"/>
                <w:lang w:val="uk-UA" w:eastAsia="en-US"/>
              </w:rPr>
              <w:t xml:space="preserve">3. </w:t>
            </w:r>
            <w:r w:rsidRPr="005831FF">
              <w:rPr>
                <w:color w:val="000000"/>
                <w:shd w:val="clear" w:color="auto" w:fill="FFFFFF"/>
                <w:lang w:val="uk-UA" w:eastAsia="en-US"/>
              </w:rPr>
              <w:t>Підготовка, затвердження та опрацювання одного окремого акту про порушення вимог регулювання</w:t>
            </w:r>
          </w:p>
        </w:tc>
        <w:tc>
          <w:tcPr>
            <w:tcW w:w="657" w:type="pct"/>
          </w:tcPr>
          <w:p w:rsidR="00564143" w:rsidRPr="005831FF" w:rsidRDefault="00564143" w:rsidP="00E87081">
            <w:pPr>
              <w:spacing w:line="256" w:lineRule="auto"/>
              <w:rPr>
                <w:b/>
                <w:color w:val="000000"/>
                <w:lang w:val="uk-UA" w:eastAsia="en-US"/>
              </w:rPr>
            </w:pPr>
            <w:r w:rsidRPr="005831FF">
              <w:rPr>
                <w:b/>
                <w:color w:val="000000"/>
                <w:lang w:val="uk-UA" w:eastAsia="en-US"/>
              </w:rPr>
              <w:t>-</w:t>
            </w:r>
          </w:p>
        </w:tc>
        <w:tc>
          <w:tcPr>
            <w:tcW w:w="793" w:type="pct"/>
          </w:tcPr>
          <w:p w:rsidR="00564143" w:rsidRPr="005831FF" w:rsidRDefault="00564143" w:rsidP="00E87081">
            <w:pPr>
              <w:spacing w:line="256" w:lineRule="auto"/>
              <w:jc w:val="center"/>
              <w:rPr>
                <w:b/>
                <w:color w:val="000000"/>
                <w:lang w:val="uk-UA" w:eastAsia="en-US"/>
              </w:rPr>
            </w:pPr>
            <w:r w:rsidRPr="005831FF">
              <w:rPr>
                <w:b/>
                <w:color w:val="000000"/>
                <w:lang w:val="uk-UA" w:eastAsia="en-US"/>
              </w:rPr>
              <w:t>-</w:t>
            </w:r>
          </w:p>
        </w:tc>
        <w:tc>
          <w:tcPr>
            <w:tcW w:w="747" w:type="pct"/>
            <w:gridSpan w:val="2"/>
          </w:tcPr>
          <w:p w:rsidR="00564143" w:rsidRPr="005831FF" w:rsidRDefault="00564143" w:rsidP="00E87081">
            <w:pPr>
              <w:spacing w:line="256" w:lineRule="auto"/>
              <w:jc w:val="center"/>
              <w:rPr>
                <w:b/>
                <w:color w:val="000000"/>
                <w:lang w:val="uk-UA" w:eastAsia="en-US"/>
              </w:rPr>
            </w:pPr>
            <w:r w:rsidRPr="005831FF">
              <w:rPr>
                <w:b/>
                <w:color w:val="000000"/>
                <w:lang w:val="uk-UA" w:eastAsia="en-US"/>
              </w:rPr>
              <w:t>-</w:t>
            </w:r>
          </w:p>
        </w:tc>
        <w:tc>
          <w:tcPr>
            <w:tcW w:w="716" w:type="pct"/>
          </w:tcPr>
          <w:p w:rsidR="00564143" w:rsidRPr="005831FF" w:rsidRDefault="00564143" w:rsidP="00E87081">
            <w:pPr>
              <w:spacing w:line="256" w:lineRule="auto"/>
              <w:jc w:val="center"/>
              <w:rPr>
                <w:b/>
                <w:color w:val="000000"/>
                <w:lang w:val="uk-UA" w:eastAsia="en-US"/>
              </w:rPr>
            </w:pPr>
            <w:r w:rsidRPr="005831FF">
              <w:rPr>
                <w:b/>
                <w:color w:val="000000"/>
                <w:lang w:val="uk-UA" w:eastAsia="en-US"/>
              </w:rPr>
              <w:t>-</w:t>
            </w:r>
          </w:p>
        </w:tc>
        <w:tc>
          <w:tcPr>
            <w:tcW w:w="977" w:type="pct"/>
          </w:tcPr>
          <w:p w:rsidR="00564143" w:rsidRPr="005831FF" w:rsidRDefault="00564143" w:rsidP="00E87081">
            <w:pPr>
              <w:spacing w:line="256" w:lineRule="auto"/>
              <w:rPr>
                <w:b/>
                <w:color w:val="000000"/>
                <w:lang w:val="uk-UA" w:eastAsia="en-US"/>
              </w:rPr>
            </w:pPr>
            <w:r w:rsidRPr="005831FF">
              <w:rPr>
                <w:b/>
                <w:color w:val="000000"/>
                <w:lang w:val="uk-UA" w:eastAsia="en-US"/>
              </w:rPr>
              <w:t>-</w:t>
            </w:r>
          </w:p>
        </w:tc>
      </w:tr>
      <w:tr w:rsidR="005831FF" w:rsidRPr="005831FF" w:rsidTr="00990FB9">
        <w:tc>
          <w:tcPr>
            <w:tcW w:w="1110" w:type="pct"/>
          </w:tcPr>
          <w:p w:rsidR="00564143" w:rsidRDefault="00564143" w:rsidP="00E87081">
            <w:pPr>
              <w:spacing w:line="256" w:lineRule="auto"/>
              <w:rPr>
                <w:color w:val="000000"/>
                <w:shd w:val="clear" w:color="auto" w:fill="FFFFFF"/>
                <w:lang w:val="uk-UA" w:eastAsia="en-US"/>
              </w:rPr>
            </w:pPr>
            <w:r w:rsidRPr="005831FF">
              <w:rPr>
                <w:color w:val="000000"/>
                <w:lang w:val="uk-UA" w:eastAsia="en-US"/>
              </w:rPr>
              <w:t xml:space="preserve">4. </w:t>
            </w:r>
            <w:r w:rsidRPr="005831FF">
              <w:rPr>
                <w:color w:val="000000"/>
                <w:shd w:val="clear" w:color="auto" w:fill="FFFFFF"/>
                <w:lang w:val="uk-UA" w:eastAsia="en-US"/>
              </w:rPr>
              <w:t>Реалізація одного окремого рішення щодо порушення вимог регулювання</w:t>
            </w:r>
          </w:p>
          <w:p w:rsidR="00EF015A" w:rsidRPr="005831FF" w:rsidRDefault="00EF015A" w:rsidP="00E87081">
            <w:pPr>
              <w:spacing w:line="256" w:lineRule="auto"/>
              <w:rPr>
                <w:color w:val="000000"/>
                <w:lang w:val="uk-UA" w:eastAsia="en-US"/>
              </w:rPr>
            </w:pPr>
          </w:p>
        </w:tc>
        <w:tc>
          <w:tcPr>
            <w:tcW w:w="657" w:type="pct"/>
          </w:tcPr>
          <w:p w:rsidR="00564143" w:rsidRPr="005831FF" w:rsidRDefault="00564143" w:rsidP="00E87081">
            <w:pPr>
              <w:spacing w:line="256" w:lineRule="auto"/>
              <w:rPr>
                <w:b/>
                <w:color w:val="000000"/>
                <w:lang w:val="uk-UA" w:eastAsia="en-US"/>
              </w:rPr>
            </w:pPr>
            <w:r w:rsidRPr="005831FF">
              <w:rPr>
                <w:b/>
                <w:color w:val="000000"/>
                <w:lang w:val="uk-UA" w:eastAsia="en-US"/>
              </w:rPr>
              <w:t>-</w:t>
            </w:r>
          </w:p>
        </w:tc>
        <w:tc>
          <w:tcPr>
            <w:tcW w:w="793" w:type="pct"/>
          </w:tcPr>
          <w:p w:rsidR="00564143" w:rsidRPr="005831FF" w:rsidRDefault="00564143" w:rsidP="00E87081">
            <w:pPr>
              <w:spacing w:line="256" w:lineRule="auto"/>
              <w:jc w:val="center"/>
              <w:rPr>
                <w:b/>
                <w:color w:val="000000"/>
                <w:lang w:val="uk-UA" w:eastAsia="en-US"/>
              </w:rPr>
            </w:pPr>
            <w:r w:rsidRPr="005831FF">
              <w:rPr>
                <w:b/>
                <w:color w:val="000000"/>
                <w:lang w:val="uk-UA" w:eastAsia="en-US"/>
              </w:rPr>
              <w:t>-</w:t>
            </w:r>
          </w:p>
        </w:tc>
        <w:tc>
          <w:tcPr>
            <w:tcW w:w="747" w:type="pct"/>
            <w:gridSpan w:val="2"/>
          </w:tcPr>
          <w:p w:rsidR="00564143" w:rsidRPr="005831FF" w:rsidRDefault="00564143" w:rsidP="00E87081">
            <w:pPr>
              <w:spacing w:line="256" w:lineRule="auto"/>
              <w:jc w:val="center"/>
              <w:rPr>
                <w:b/>
                <w:color w:val="000000"/>
                <w:lang w:val="uk-UA" w:eastAsia="en-US"/>
              </w:rPr>
            </w:pPr>
            <w:r w:rsidRPr="005831FF">
              <w:rPr>
                <w:b/>
                <w:color w:val="000000"/>
                <w:lang w:val="uk-UA" w:eastAsia="en-US"/>
              </w:rPr>
              <w:t>-</w:t>
            </w:r>
          </w:p>
        </w:tc>
        <w:tc>
          <w:tcPr>
            <w:tcW w:w="716" w:type="pct"/>
          </w:tcPr>
          <w:p w:rsidR="00564143" w:rsidRPr="005831FF" w:rsidRDefault="00564143" w:rsidP="00E87081">
            <w:pPr>
              <w:spacing w:line="256" w:lineRule="auto"/>
              <w:jc w:val="center"/>
              <w:rPr>
                <w:b/>
                <w:color w:val="000000"/>
                <w:lang w:val="uk-UA" w:eastAsia="en-US"/>
              </w:rPr>
            </w:pPr>
            <w:r w:rsidRPr="005831FF">
              <w:rPr>
                <w:b/>
                <w:color w:val="000000"/>
                <w:lang w:val="uk-UA" w:eastAsia="en-US"/>
              </w:rPr>
              <w:t>-</w:t>
            </w:r>
          </w:p>
        </w:tc>
        <w:tc>
          <w:tcPr>
            <w:tcW w:w="977" w:type="pct"/>
          </w:tcPr>
          <w:p w:rsidR="00564143" w:rsidRPr="005831FF" w:rsidRDefault="00564143" w:rsidP="00E87081">
            <w:pPr>
              <w:spacing w:line="256" w:lineRule="auto"/>
              <w:rPr>
                <w:b/>
                <w:color w:val="000000"/>
                <w:lang w:val="uk-UA" w:eastAsia="en-US"/>
              </w:rPr>
            </w:pPr>
            <w:r w:rsidRPr="005831FF">
              <w:rPr>
                <w:b/>
                <w:color w:val="000000"/>
                <w:lang w:val="uk-UA" w:eastAsia="en-US"/>
              </w:rPr>
              <w:t>-</w:t>
            </w:r>
          </w:p>
        </w:tc>
      </w:tr>
      <w:tr w:rsidR="005831FF" w:rsidRPr="005831FF" w:rsidTr="00990FB9">
        <w:tc>
          <w:tcPr>
            <w:tcW w:w="1110" w:type="pct"/>
          </w:tcPr>
          <w:p w:rsidR="00564143" w:rsidRPr="005831FF" w:rsidRDefault="00564143" w:rsidP="00A177C5">
            <w:pPr>
              <w:spacing w:line="256" w:lineRule="auto"/>
              <w:rPr>
                <w:color w:val="000000"/>
                <w:lang w:val="uk-UA" w:eastAsia="en-US"/>
              </w:rPr>
            </w:pPr>
            <w:r w:rsidRPr="005831FF">
              <w:rPr>
                <w:color w:val="000000"/>
                <w:lang w:val="uk-UA" w:eastAsia="en-US"/>
              </w:rPr>
              <w:lastRenderedPageBreak/>
              <w:t xml:space="preserve">5. </w:t>
            </w:r>
            <w:r w:rsidRPr="005831FF">
              <w:rPr>
                <w:color w:val="000000"/>
                <w:shd w:val="clear" w:color="auto" w:fill="FFFFFF"/>
                <w:lang w:val="uk-UA" w:eastAsia="en-US"/>
              </w:rPr>
              <w:t>Оскарження одного окремого рішення суб’єктами господарювання</w:t>
            </w:r>
          </w:p>
        </w:tc>
        <w:tc>
          <w:tcPr>
            <w:tcW w:w="657" w:type="pct"/>
          </w:tcPr>
          <w:p w:rsidR="00564143" w:rsidRPr="00D13CA6" w:rsidRDefault="00564143" w:rsidP="00A177C5">
            <w:pPr>
              <w:spacing w:line="256" w:lineRule="auto"/>
              <w:rPr>
                <w:lang w:val="uk-UA" w:eastAsia="en-US"/>
              </w:rPr>
            </w:pPr>
            <w:r w:rsidRPr="00D13CA6">
              <w:rPr>
                <w:lang w:val="uk-UA" w:eastAsia="en-US"/>
              </w:rPr>
              <w:t>0,5</w:t>
            </w:r>
          </w:p>
        </w:tc>
        <w:tc>
          <w:tcPr>
            <w:tcW w:w="796" w:type="pct"/>
            <w:gridSpan w:val="2"/>
          </w:tcPr>
          <w:p w:rsidR="00564143" w:rsidRPr="00D13CA6" w:rsidRDefault="00D13CA6" w:rsidP="00D13CA6">
            <w:pPr>
              <w:spacing w:line="256" w:lineRule="auto"/>
              <w:rPr>
                <w:lang w:val="uk-UA" w:eastAsia="en-US"/>
              </w:rPr>
            </w:pPr>
            <w:r w:rsidRPr="00D13CA6">
              <w:rPr>
                <w:lang w:val="uk-UA" w:eastAsia="en-US"/>
              </w:rPr>
              <w:t>99,42</w:t>
            </w:r>
          </w:p>
        </w:tc>
        <w:tc>
          <w:tcPr>
            <w:tcW w:w="744" w:type="pct"/>
          </w:tcPr>
          <w:p w:rsidR="00564143" w:rsidRPr="00D13CA6" w:rsidRDefault="00564143" w:rsidP="00A177C5">
            <w:pPr>
              <w:spacing w:line="256" w:lineRule="auto"/>
              <w:rPr>
                <w:lang w:val="uk-UA" w:eastAsia="en-US"/>
              </w:rPr>
            </w:pPr>
            <w:r w:rsidRPr="00D13CA6">
              <w:rPr>
                <w:lang w:val="uk-UA" w:eastAsia="en-US"/>
              </w:rPr>
              <w:t>1</w:t>
            </w:r>
          </w:p>
        </w:tc>
        <w:tc>
          <w:tcPr>
            <w:tcW w:w="716" w:type="pct"/>
          </w:tcPr>
          <w:p w:rsidR="00564143" w:rsidRPr="00D13CA6" w:rsidRDefault="00D13CA6" w:rsidP="00A177C5">
            <w:pPr>
              <w:spacing w:line="256" w:lineRule="auto"/>
              <w:jc w:val="center"/>
              <w:rPr>
                <w:lang w:val="uk-UA" w:eastAsia="en-US"/>
              </w:rPr>
            </w:pPr>
            <w:r w:rsidRPr="00D13CA6">
              <w:rPr>
                <w:lang w:val="uk-UA" w:eastAsia="en-US"/>
              </w:rPr>
              <w:t>12</w:t>
            </w:r>
            <w:r w:rsidR="00564143" w:rsidRPr="00D13CA6">
              <w:rPr>
                <w:lang w:val="uk-UA" w:eastAsia="en-US"/>
              </w:rPr>
              <w:t xml:space="preserve"> од.</w:t>
            </w:r>
          </w:p>
          <w:p w:rsidR="00564143" w:rsidRPr="00D13CA6" w:rsidRDefault="00564143" w:rsidP="00A177C5">
            <w:pPr>
              <w:spacing w:line="256" w:lineRule="auto"/>
              <w:jc w:val="center"/>
              <w:rPr>
                <w:lang w:val="uk-UA" w:eastAsia="en-US"/>
              </w:rPr>
            </w:pPr>
            <w:r w:rsidRPr="00D13CA6">
              <w:rPr>
                <w:lang w:val="uk-UA" w:eastAsia="en-US"/>
              </w:rPr>
              <w:t>орієнтовно 10% від кількості суб’єктів щодо яких прийнято рішення про порушення</w:t>
            </w:r>
          </w:p>
        </w:tc>
        <w:tc>
          <w:tcPr>
            <w:tcW w:w="977" w:type="pct"/>
          </w:tcPr>
          <w:p w:rsidR="00D13CA6" w:rsidRPr="00D13CA6" w:rsidRDefault="00D13CA6" w:rsidP="00D13CA6">
            <w:pPr>
              <w:spacing w:line="256" w:lineRule="auto"/>
              <w:rPr>
                <w:lang w:val="uk-UA" w:eastAsia="en-US"/>
              </w:rPr>
            </w:pPr>
            <w:r w:rsidRPr="00D13CA6">
              <w:rPr>
                <w:lang w:val="uk-UA" w:eastAsia="en-US"/>
              </w:rPr>
              <w:t xml:space="preserve"> 596,52</w:t>
            </w:r>
          </w:p>
          <w:p w:rsidR="00F66E8F" w:rsidRPr="00D13CA6" w:rsidRDefault="00F66E8F" w:rsidP="00D13CA6">
            <w:pPr>
              <w:spacing w:line="256" w:lineRule="auto"/>
              <w:rPr>
                <w:lang w:val="uk-UA" w:eastAsia="en-US"/>
              </w:rPr>
            </w:pPr>
            <w:r w:rsidRPr="00D13CA6">
              <w:rPr>
                <w:lang w:val="uk-UA" w:eastAsia="en-US"/>
              </w:rPr>
              <w:t>(ст.2*ст.3*</w:t>
            </w:r>
            <w:r w:rsidR="00D13CA6" w:rsidRPr="00D13CA6">
              <w:rPr>
                <w:lang w:val="uk-UA" w:eastAsia="en-US"/>
              </w:rPr>
              <w:t>ст.4*</w:t>
            </w:r>
            <w:r w:rsidRPr="00D13CA6">
              <w:rPr>
                <w:lang w:val="uk-UA" w:eastAsia="en-US"/>
              </w:rPr>
              <w:t>ст.5) 0,5*</w:t>
            </w:r>
            <w:r w:rsidR="00D13CA6" w:rsidRPr="00D13CA6">
              <w:rPr>
                <w:lang w:val="uk-UA" w:eastAsia="en-US"/>
              </w:rPr>
              <w:t>99,42*1*12</w:t>
            </w:r>
          </w:p>
        </w:tc>
      </w:tr>
      <w:tr w:rsidR="005831FF" w:rsidRPr="005831FF" w:rsidTr="00990FB9">
        <w:tc>
          <w:tcPr>
            <w:tcW w:w="1110" w:type="pct"/>
          </w:tcPr>
          <w:p w:rsidR="00564143" w:rsidRPr="005831FF" w:rsidRDefault="00564143" w:rsidP="00A177C5">
            <w:pPr>
              <w:spacing w:line="256" w:lineRule="auto"/>
              <w:rPr>
                <w:color w:val="000000"/>
                <w:lang w:val="uk-UA" w:eastAsia="en-US"/>
              </w:rPr>
            </w:pPr>
            <w:r w:rsidRPr="005831FF">
              <w:rPr>
                <w:color w:val="000000"/>
                <w:lang w:val="uk-UA" w:eastAsia="en-US"/>
              </w:rPr>
              <w:t xml:space="preserve">6. </w:t>
            </w:r>
            <w:r w:rsidRPr="005831FF">
              <w:rPr>
                <w:rStyle w:val="apple-converted-space"/>
                <w:color w:val="000000"/>
                <w:shd w:val="clear" w:color="auto" w:fill="FFFFFF"/>
                <w:lang w:val="uk-UA" w:eastAsia="en-US"/>
              </w:rPr>
              <w:t> </w:t>
            </w:r>
            <w:r w:rsidRPr="005831FF">
              <w:rPr>
                <w:color w:val="000000"/>
                <w:shd w:val="clear" w:color="auto" w:fill="FFFFFF"/>
                <w:lang w:val="uk-UA" w:eastAsia="en-US"/>
              </w:rPr>
              <w:t>Підготовка звітності за результатами регулювання</w:t>
            </w:r>
          </w:p>
        </w:tc>
        <w:tc>
          <w:tcPr>
            <w:tcW w:w="657" w:type="pct"/>
          </w:tcPr>
          <w:p w:rsidR="00564143" w:rsidRPr="00EF015A" w:rsidRDefault="00564143" w:rsidP="00A177C5">
            <w:pPr>
              <w:spacing w:line="256" w:lineRule="auto"/>
              <w:rPr>
                <w:lang w:val="uk-UA" w:eastAsia="en-US"/>
              </w:rPr>
            </w:pPr>
            <w:r w:rsidRPr="00EF015A">
              <w:rPr>
                <w:lang w:val="uk-UA" w:eastAsia="en-US"/>
              </w:rPr>
              <w:t>0,02</w:t>
            </w:r>
          </w:p>
        </w:tc>
        <w:tc>
          <w:tcPr>
            <w:tcW w:w="796" w:type="pct"/>
            <w:gridSpan w:val="2"/>
          </w:tcPr>
          <w:p w:rsidR="00564143" w:rsidRPr="00EF015A" w:rsidRDefault="00EF015A" w:rsidP="00A177C5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99,42</w:t>
            </w:r>
          </w:p>
        </w:tc>
        <w:tc>
          <w:tcPr>
            <w:tcW w:w="744" w:type="pct"/>
          </w:tcPr>
          <w:p w:rsidR="00564143" w:rsidRPr="00EF015A" w:rsidRDefault="00564143" w:rsidP="00A177C5">
            <w:pPr>
              <w:spacing w:line="256" w:lineRule="auto"/>
              <w:rPr>
                <w:lang w:val="uk-UA" w:eastAsia="en-US"/>
              </w:rPr>
            </w:pPr>
            <w:r w:rsidRPr="00EF015A">
              <w:rPr>
                <w:lang w:val="uk-UA" w:eastAsia="en-US"/>
              </w:rPr>
              <w:t>1</w:t>
            </w:r>
          </w:p>
        </w:tc>
        <w:tc>
          <w:tcPr>
            <w:tcW w:w="716" w:type="pct"/>
          </w:tcPr>
          <w:p w:rsidR="00564143" w:rsidRPr="00EF015A" w:rsidRDefault="00EF015A" w:rsidP="00A177C5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120</w:t>
            </w:r>
            <w:r w:rsidR="00564143" w:rsidRPr="00EF015A">
              <w:rPr>
                <w:lang w:val="uk-UA" w:eastAsia="en-US"/>
              </w:rPr>
              <w:t xml:space="preserve"> од.</w:t>
            </w:r>
          </w:p>
          <w:p w:rsidR="00564143" w:rsidRPr="00EF015A" w:rsidRDefault="00564143" w:rsidP="00A177C5">
            <w:pPr>
              <w:spacing w:line="256" w:lineRule="auto"/>
              <w:jc w:val="center"/>
              <w:rPr>
                <w:lang w:val="uk-UA" w:eastAsia="en-US"/>
              </w:rPr>
            </w:pPr>
            <w:r w:rsidRPr="00EF015A">
              <w:rPr>
                <w:lang w:val="uk-UA" w:eastAsia="en-US"/>
              </w:rPr>
              <w:t>орієнтовно</w:t>
            </w:r>
          </w:p>
          <w:p w:rsidR="00564143" w:rsidRPr="00EF015A" w:rsidRDefault="00564143" w:rsidP="00A177C5">
            <w:pPr>
              <w:spacing w:line="256" w:lineRule="auto"/>
              <w:jc w:val="center"/>
              <w:rPr>
                <w:lang w:val="uk-UA" w:eastAsia="en-US"/>
              </w:rPr>
            </w:pPr>
            <w:r w:rsidRPr="00EF015A">
              <w:rPr>
                <w:lang w:val="uk-UA" w:eastAsia="en-US"/>
              </w:rPr>
              <w:t>4 суб’єкти на  1 спеціаліста</w:t>
            </w:r>
          </w:p>
        </w:tc>
        <w:tc>
          <w:tcPr>
            <w:tcW w:w="977" w:type="pct"/>
          </w:tcPr>
          <w:p w:rsidR="00564143" w:rsidRPr="00EF015A" w:rsidRDefault="00EF015A" w:rsidP="00A177C5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238,60</w:t>
            </w:r>
          </w:p>
          <w:p w:rsidR="00F66E8F" w:rsidRDefault="00F66E8F" w:rsidP="00A177C5">
            <w:pPr>
              <w:spacing w:line="256" w:lineRule="auto"/>
              <w:rPr>
                <w:i/>
                <w:sz w:val="22"/>
                <w:szCs w:val="22"/>
                <w:lang w:val="uk-UA" w:eastAsia="en-US"/>
              </w:rPr>
            </w:pPr>
            <w:r w:rsidRPr="00EF015A">
              <w:rPr>
                <w:i/>
                <w:sz w:val="22"/>
                <w:szCs w:val="22"/>
                <w:lang w:val="uk-UA" w:eastAsia="en-US"/>
              </w:rPr>
              <w:t>(ст.2*ст.3*</w:t>
            </w:r>
            <w:r w:rsidR="00EF015A">
              <w:rPr>
                <w:i/>
                <w:sz w:val="22"/>
                <w:szCs w:val="22"/>
                <w:lang w:val="uk-UA" w:eastAsia="en-US"/>
              </w:rPr>
              <w:t>ст.4*</w:t>
            </w:r>
            <w:r w:rsidRPr="00EF015A">
              <w:rPr>
                <w:i/>
                <w:sz w:val="22"/>
                <w:szCs w:val="22"/>
                <w:lang w:val="uk-UA" w:eastAsia="en-US"/>
              </w:rPr>
              <w:t>ст.5)</w:t>
            </w:r>
          </w:p>
          <w:p w:rsidR="00EF015A" w:rsidRPr="00EF015A" w:rsidRDefault="00EF015A" w:rsidP="00A177C5">
            <w:pPr>
              <w:spacing w:line="256" w:lineRule="auto"/>
              <w:rPr>
                <w:sz w:val="22"/>
                <w:szCs w:val="22"/>
                <w:lang w:val="uk-UA" w:eastAsia="en-US"/>
              </w:rPr>
            </w:pPr>
            <w:r>
              <w:rPr>
                <w:i/>
                <w:sz w:val="22"/>
                <w:szCs w:val="22"/>
                <w:lang w:val="uk-UA" w:eastAsia="en-US"/>
              </w:rPr>
              <w:t>0,02*99,42*1*120</w:t>
            </w:r>
          </w:p>
        </w:tc>
      </w:tr>
      <w:tr w:rsidR="005831FF" w:rsidRPr="005831FF" w:rsidTr="00990FB9">
        <w:tc>
          <w:tcPr>
            <w:tcW w:w="1110" w:type="pct"/>
          </w:tcPr>
          <w:p w:rsidR="00564143" w:rsidRPr="005831FF" w:rsidRDefault="00564143" w:rsidP="00A177C5">
            <w:pPr>
              <w:spacing w:line="256" w:lineRule="auto"/>
              <w:rPr>
                <w:color w:val="000000"/>
                <w:shd w:val="clear" w:color="auto" w:fill="FFFFFF"/>
                <w:lang w:val="uk-UA" w:eastAsia="en-US"/>
              </w:rPr>
            </w:pPr>
            <w:r w:rsidRPr="005831FF">
              <w:rPr>
                <w:color w:val="000000"/>
                <w:lang w:val="uk-UA" w:eastAsia="en-US"/>
              </w:rPr>
              <w:t xml:space="preserve">7. </w:t>
            </w:r>
            <w:r w:rsidRPr="005831FF">
              <w:rPr>
                <w:color w:val="000000"/>
                <w:shd w:val="clear" w:color="auto" w:fill="FFFFFF"/>
                <w:lang w:val="uk-UA" w:eastAsia="en-US"/>
              </w:rPr>
              <w:t>Інші адміністративні процедури (уточнити):</w:t>
            </w:r>
          </w:p>
          <w:p w:rsidR="00564143" w:rsidRPr="005831FF" w:rsidRDefault="00564143" w:rsidP="00A177C5">
            <w:pPr>
              <w:spacing w:line="256" w:lineRule="auto"/>
              <w:rPr>
                <w:color w:val="000000"/>
                <w:lang w:val="uk-UA" w:eastAsia="en-US"/>
              </w:rPr>
            </w:pPr>
            <w:r w:rsidRPr="005831FF">
              <w:rPr>
                <w:i/>
                <w:color w:val="000000"/>
                <w:shd w:val="clear" w:color="auto" w:fill="FFFFFF"/>
                <w:lang w:val="uk-UA" w:eastAsia="en-US"/>
              </w:rPr>
              <w:t>- виклик платника, складання листа</w:t>
            </w:r>
            <w:r w:rsidRPr="005831FF">
              <w:rPr>
                <w:rStyle w:val="txt"/>
                <w:i/>
                <w:color w:val="000000"/>
                <w:lang w:val="uk-UA" w:eastAsia="en-US"/>
              </w:rPr>
              <w:t>;</w:t>
            </w:r>
            <w:r w:rsidRPr="005831FF">
              <w:rPr>
                <w:color w:val="000000"/>
                <w:lang w:val="uk-UA" w:eastAsia="en-US"/>
              </w:rPr>
              <w:t xml:space="preserve"> </w:t>
            </w:r>
          </w:p>
        </w:tc>
        <w:tc>
          <w:tcPr>
            <w:tcW w:w="657" w:type="pct"/>
          </w:tcPr>
          <w:p w:rsidR="00564143" w:rsidRPr="005831FF" w:rsidRDefault="00564143" w:rsidP="00A177C5">
            <w:pPr>
              <w:spacing w:line="256" w:lineRule="auto"/>
              <w:rPr>
                <w:b/>
                <w:color w:val="000000"/>
                <w:lang w:val="uk-UA" w:eastAsia="en-US"/>
              </w:rPr>
            </w:pPr>
            <w:r w:rsidRPr="005831FF">
              <w:rPr>
                <w:b/>
                <w:color w:val="000000"/>
                <w:lang w:val="uk-UA" w:eastAsia="en-US"/>
              </w:rPr>
              <w:t>-</w:t>
            </w:r>
          </w:p>
        </w:tc>
        <w:tc>
          <w:tcPr>
            <w:tcW w:w="796" w:type="pct"/>
            <w:gridSpan w:val="2"/>
          </w:tcPr>
          <w:p w:rsidR="00564143" w:rsidRPr="005831FF" w:rsidRDefault="00564143" w:rsidP="00A177C5">
            <w:pPr>
              <w:spacing w:line="256" w:lineRule="auto"/>
              <w:rPr>
                <w:color w:val="000000"/>
                <w:lang w:val="uk-UA" w:eastAsia="en-US"/>
              </w:rPr>
            </w:pPr>
            <w:r w:rsidRPr="005831FF">
              <w:rPr>
                <w:color w:val="000000"/>
                <w:lang w:val="uk-UA" w:eastAsia="en-US"/>
              </w:rPr>
              <w:t>-</w:t>
            </w:r>
          </w:p>
        </w:tc>
        <w:tc>
          <w:tcPr>
            <w:tcW w:w="744" w:type="pct"/>
          </w:tcPr>
          <w:p w:rsidR="00564143" w:rsidRPr="005831FF" w:rsidRDefault="00564143" w:rsidP="00A177C5">
            <w:pPr>
              <w:spacing w:line="256" w:lineRule="auto"/>
              <w:jc w:val="center"/>
              <w:rPr>
                <w:b/>
                <w:color w:val="000000"/>
                <w:lang w:val="uk-UA" w:eastAsia="en-US"/>
              </w:rPr>
            </w:pPr>
            <w:r w:rsidRPr="005831FF">
              <w:rPr>
                <w:b/>
                <w:color w:val="000000"/>
                <w:lang w:val="uk-UA" w:eastAsia="en-US"/>
              </w:rPr>
              <w:t>-</w:t>
            </w:r>
          </w:p>
        </w:tc>
        <w:tc>
          <w:tcPr>
            <w:tcW w:w="716" w:type="pct"/>
          </w:tcPr>
          <w:p w:rsidR="00564143" w:rsidRPr="005831FF" w:rsidRDefault="00564143" w:rsidP="00A177C5">
            <w:pPr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 w:rsidRPr="005831FF">
              <w:rPr>
                <w:color w:val="000000"/>
                <w:lang w:val="uk-UA" w:eastAsia="en-US"/>
              </w:rPr>
              <w:t>-</w:t>
            </w:r>
          </w:p>
        </w:tc>
        <w:tc>
          <w:tcPr>
            <w:tcW w:w="977" w:type="pct"/>
          </w:tcPr>
          <w:p w:rsidR="00564143" w:rsidRPr="005831FF" w:rsidRDefault="00564143" w:rsidP="00A177C5">
            <w:pPr>
              <w:spacing w:line="256" w:lineRule="auto"/>
              <w:rPr>
                <w:color w:val="000000"/>
                <w:lang w:val="uk-UA" w:eastAsia="en-US"/>
              </w:rPr>
            </w:pPr>
            <w:r w:rsidRPr="005831FF">
              <w:rPr>
                <w:color w:val="000000"/>
                <w:lang w:val="uk-UA" w:eastAsia="en-US"/>
              </w:rPr>
              <w:t>-</w:t>
            </w:r>
          </w:p>
        </w:tc>
      </w:tr>
      <w:tr w:rsidR="005831FF" w:rsidRPr="005831FF" w:rsidTr="00990FB9">
        <w:tc>
          <w:tcPr>
            <w:tcW w:w="1110" w:type="pct"/>
          </w:tcPr>
          <w:p w:rsidR="00564143" w:rsidRPr="005831FF" w:rsidRDefault="00564143" w:rsidP="00A177C5">
            <w:pPr>
              <w:spacing w:line="256" w:lineRule="auto"/>
              <w:rPr>
                <w:b/>
                <w:bCs/>
                <w:color w:val="000000"/>
                <w:lang w:val="uk-UA" w:eastAsia="en-US"/>
              </w:rPr>
            </w:pPr>
            <w:r w:rsidRPr="005831FF">
              <w:rPr>
                <w:b/>
                <w:bCs/>
                <w:color w:val="000000"/>
                <w:lang w:val="uk-UA" w:eastAsia="en-US"/>
              </w:rPr>
              <w:t>Разом по органу державного регулювання за рік</w:t>
            </w:r>
          </w:p>
        </w:tc>
        <w:tc>
          <w:tcPr>
            <w:tcW w:w="657" w:type="pct"/>
          </w:tcPr>
          <w:p w:rsidR="00564143" w:rsidRPr="005831FF" w:rsidRDefault="00564143" w:rsidP="00A177C5">
            <w:pPr>
              <w:spacing w:line="256" w:lineRule="auto"/>
              <w:jc w:val="center"/>
              <w:rPr>
                <w:b/>
                <w:bCs/>
                <w:color w:val="000000"/>
                <w:lang w:val="uk-UA" w:eastAsia="en-US"/>
              </w:rPr>
            </w:pPr>
            <w:r w:rsidRPr="005831FF">
              <w:rPr>
                <w:b/>
                <w:bCs/>
                <w:color w:val="000000"/>
                <w:lang w:val="uk-UA" w:eastAsia="en-US"/>
              </w:rPr>
              <w:t>х</w:t>
            </w:r>
          </w:p>
        </w:tc>
        <w:tc>
          <w:tcPr>
            <w:tcW w:w="796" w:type="pct"/>
            <w:gridSpan w:val="2"/>
          </w:tcPr>
          <w:p w:rsidR="00564143" w:rsidRPr="005831FF" w:rsidRDefault="00564143" w:rsidP="00A177C5">
            <w:pPr>
              <w:spacing w:line="256" w:lineRule="auto"/>
              <w:jc w:val="center"/>
              <w:rPr>
                <w:b/>
                <w:bCs/>
                <w:color w:val="000000"/>
                <w:lang w:val="uk-UA" w:eastAsia="en-US"/>
              </w:rPr>
            </w:pPr>
            <w:r w:rsidRPr="005831FF">
              <w:rPr>
                <w:b/>
                <w:bCs/>
                <w:color w:val="000000"/>
                <w:lang w:val="uk-UA" w:eastAsia="en-US"/>
              </w:rPr>
              <w:t>х</w:t>
            </w:r>
          </w:p>
        </w:tc>
        <w:tc>
          <w:tcPr>
            <w:tcW w:w="744" w:type="pct"/>
          </w:tcPr>
          <w:p w:rsidR="00564143" w:rsidRPr="005831FF" w:rsidRDefault="00564143" w:rsidP="00A177C5">
            <w:pPr>
              <w:spacing w:line="256" w:lineRule="auto"/>
              <w:jc w:val="center"/>
              <w:rPr>
                <w:b/>
                <w:bCs/>
                <w:color w:val="000000"/>
                <w:lang w:val="uk-UA" w:eastAsia="en-US"/>
              </w:rPr>
            </w:pPr>
            <w:r w:rsidRPr="005831FF">
              <w:rPr>
                <w:b/>
                <w:bCs/>
                <w:color w:val="000000"/>
                <w:lang w:val="uk-UA" w:eastAsia="en-US"/>
              </w:rPr>
              <w:t>х</w:t>
            </w:r>
          </w:p>
        </w:tc>
        <w:tc>
          <w:tcPr>
            <w:tcW w:w="716" w:type="pct"/>
          </w:tcPr>
          <w:p w:rsidR="00564143" w:rsidRPr="005831FF" w:rsidRDefault="00564143" w:rsidP="00A177C5">
            <w:pPr>
              <w:spacing w:line="256" w:lineRule="auto"/>
              <w:jc w:val="center"/>
              <w:rPr>
                <w:b/>
                <w:bCs/>
                <w:color w:val="000000"/>
                <w:lang w:val="uk-UA" w:eastAsia="en-US"/>
              </w:rPr>
            </w:pPr>
            <w:r w:rsidRPr="005831FF">
              <w:rPr>
                <w:b/>
                <w:bCs/>
                <w:color w:val="000000"/>
                <w:lang w:val="uk-UA" w:eastAsia="en-US"/>
              </w:rPr>
              <w:t>х</w:t>
            </w:r>
          </w:p>
        </w:tc>
        <w:tc>
          <w:tcPr>
            <w:tcW w:w="977" w:type="pct"/>
          </w:tcPr>
          <w:p w:rsidR="00564143" w:rsidRPr="00A77F1F" w:rsidRDefault="00457AB4" w:rsidP="00A177C5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A77F1F">
              <w:rPr>
                <w:b/>
                <w:lang w:val="uk-UA" w:eastAsia="en-US"/>
              </w:rPr>
              <w:t>12 765,52</w:t>
            </w:r>
          </w:p>
          <w:p w:rsidR="00F66E8F" w:rsidRPr="00A77F1F" w:rsidRDefault="00F66E8F" w:rsidP="00A177C5">
            <w:pPr>
              <w:spacing w:line="256" w:lineRule="auto"/>
              <w:jc w:val="center"/>
              <w:rPr>
                <w:i/>
                <w:lang w:val="uk-UA" w:eastAsia="en-US"/>
              </w:rPr>
            </w:pPr>
            <w:r w:rsidRPr="00A77F1F">
              <w:rPr>
                <w:i/>
                <w:lang w:val="uk-UA" w:eastAsia="en-US"/>
              </w:rPr>
              <w:t>(п.2+п.5+п.6)</w:t>
            </w:r>
          </w:p>
        </w:tc>
      </w:tr>
      <w:tr w:rsidR="005831FF" w:rsidRPr="005831FF" w:rsidTr="00990FB9">
        <w:tc>
          <w:tcPr>
            <w:tcW w:w="1110" w:type="pct"/>
          </w:tcPr>
          <w:p w:rsidR="00564143" w:rsidRPr="005831FF" w:rsidRDefault="00564143" w:rsidP="00A177C5">
            <w:pPr>
              <w:spacing w:line="256" w:lineRule="auto"/>
              <w:rPr>
                <w:b/>
                <w:bCs/>
                <w:color w:val="000000"/>
                <w:lang w:val="uk-UA" w:eastAsia="en-US"/>
              </w:rPr>
            </w:pPr>
            <w:r w:rsidRPr="005831FF">
              <w:rPr>
                <w:b/>
                <w:bCs/>
                <w:color w:val="000000"/>
                <w:lang w:val="uk-UA" w:eastAsia="en-US"/>
              </w:rPr>
              <w:t>Сумарно по органу державного регулювання за</w:t>
            </w:r>
          </w:p>
          <w:p w:rsidR="00564143" w:rsidRPr="005831FF" w:rsidRDefault="00564143" w:rsidP="00A177C5">
            <w:pPr>
              <w:spacing w:line="256" w:lineRule="auto"/>
              <w:rPr>
                <w:b/>
                <w:bCs/>
                <w:color w:val="000000"/>
                <w:lang w:val="uk-UA" w:eastAsia="en-US"/>
              </w:rPr>
            </w:pPr>
            <w:r w:rsidRPr="005831FF">
              <w:rPr>
                <w:b/>
                <w:bCs/>
                <w:color w:val="000000"/>
                <w:lang w:val="uk-UA" w:eastAsia="en-US"/>
              </w:rPr>
              <w:t xml:space="preserve"> 5 років</w:t>
            </w:r>
          </w:p>
        </w:tc>
        <w:tc>
          <w:tcPr>
            <w:tcW w:w="657" w:type="pct"/>
          </w:tcPr>
          <w:p w:rsidR="00564143" w:rsidRPr="005831FF" w:rsidRDefault="00564143" w:rsidP="00A177C5">
            <w:pPr>
              <w:spacing w:line="256" w:lineRule="auto"/>
              <w:jc w:val="center"/>
              <w:rPr>
                <w:b/>
                <w:bCs/>
                <w:color w:val="000000"/>
                <w:lang w:val="uk-UA" w:eastAsia="en-US"/>
              </w:rPr>
            </w:pPr>
            <w:r w:rsidRPr="005831FF">
              <w:rPr>
                <w:b/>
                <w:bCs/>
                <w:color w:val="000000"/>
                <w:lang w:val="uk-UA" w:eastAsia="en-US"/>
              </w:rPr>
              <w:t>х</w:t>
            </w:r>
          </w:p>
        </w:tc>
        <w:tc>
          <w:tcPr>
            <w:tcW w:w="796" w:type="pct"/>
            <w:gridSpan w:val="2"/>
          </w:tcPr>
          <w:p w:rsidR="00564143" w:rsidRPr="005831FF" w:rsidRDefault="00564143" w:rsidP="00A177C5">
            <w:pPr>
              <w:spacing w:line="256" w:lineRule="auto"/>
              <w:jc w:val="center"/>
              <w:rPr>
                <w:b/>
                <w:bCs/>
                <w:color w:val="000000"/>
                <w:lang w:val="uk-UA" w:eastAsia="en-US"/>
              </w:rPr>
            </w:pPr>
            <w:r w:rsidRPr="005831FF">
              <w:rPr>
                <w:b/>
                <w:bCs/>
                <w:color w:val="000000"/>
                <w:lang w:val="uk-UA" w:eastAsia="en-US"/>
              </w:rPr>
              <w:t>х</w:t>
            </w:r>
          </w:p>
        </w:tc>
        <w:tc>
          <w:tcPr>
            <w:tcW w:w="744" w:type="pct"/>
          </w:tcPr>
          <w:p w:rsidR="00564143" w:rsidRPr="005831FF" w:rsidRDefault="00564143" w:rsidP="00A177C5">
            <w:pPr>
              <w:spacing w:line="256" w:lineRule="auto"/>
              <w:jc w:val="center"/>
              <w:rPr>
                <w:b/>
                <w:bCs/>
                <w:color w:val="000000"/>
                <w:lang w:val="uk-UA" w:eastAsia="en-US"/>
              </w:rPr>
            </w:pPr>
            <w:r w:rsidRPr="005831FF">
              <w:rPr>
                <w:b/>
                <w:bCs/>
                <w:color w:val="000000"/>
                <w:lang w:val="uk-UA" w:eastAsia="en-US"/>
              </w:rPr>
              <w:t>х</w:t>
            </w:r>
          </w:p>
        </w:tc>
        <w:tc>
          <w:tcPr>
            <w:tcW w:w="716" w:type="pct"/>
          </w:tcPr>
          <w:p w:rsidR="00564143" w:rsidRPr="005831FF" w:rsidRDefault="00564143" w:rsidP="00A177C5">
            <w:pPr>
              <w:spacing w:line="256" w:lineRule="auto"/>
              <w:jc w:val="center"/>
              <w:rPr>
                <w:b/>
                <w:bCs/>
                <w:color w:val="000000"/>
                <w:lang w:val="uk-UA" w:eastAsia="en-US"/>
              </w:rPr>
            </w:pPr>
            <w:r w:rsidRPr="005831FF">
              <w:rPr>
                <w:b/>
                <w:bCs/>
                <w:color w:val="000000"/>
                <w:lang w:val="uk-UA" w:eastAsia="en-US"/>
              </w:rPr>
              <w:t>х</w:t>
            </w:r>
          </w:p>
        </w:tc>
        <w:tc>
          <w:tcPr>
            <w:tcW w:w="977" w:type="pct"/>
          </w:tcPr>
          <w:p w:rsidR="00564143" w:rsidRPr="00A77F1F" w:rsidRDefault="00A77F1F" w:rsidP="00A77F1F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A77F1F">
              <w:rPr>
                <w:b/>
                <w:lang w:val="uk-UA" w:eastAsia="en-US"/>
              </w:rPr>
              <w:t>63 827,6</w:t>
            </w:r>
            <w:r w:rsidR="00CD0924" w:rsidRPr="00A77F1F">
              <w:rPr>
                <w:b/>
                <w:lang w:val="uk-UA" w:eastAsia="en-US"/>
              </w:rPr>
              <w:t>0</w:t>
            </w:r>
          </w:p>
        </w:tc>
      </w:tr>
    </w:tbl>
    <w:p w:rsidR="00564143" w:rsidRPr="005831FF" w:rsidRDefault="00564143" w:rsidP="00096902">
      <w:pPr>
        <w:ind w:firstLine="709"/>
        <w:jc w:val="both"/>
        <w:rPr>
          <w:bCs/>
          <w:color w:val="000000"/>
          <w:sz w:val="28"/>
          <w:szCs w:val="28"/>
          <w:lang w:val="uk-UA"/>
        </w:rPr>
      </w:pPr>
      <w:r w:rsidRPr="005831FF">
        <w:rPr>
          <w:b/>
          <w:bCs/>
          <w:color w:val="000000"/>
          <w:sz w:val="28"/>
          <w:szCs w:val="28"/>
          <w:lang w:val="uk-UA"/>
        </w:rPr>
        <w:t xml:space="preserve">Примітка: </w:t>
      </w:r>
      <w:r w:rsidRPr="005831FF">
        <w:rPr>
          <w:bCs/>
          <w:color w:val="000000"/>
          <w:sz w:val="28"/>
          <w:szCs w:val="28"/>
          <w:lang w:val="uk-UA"/>
        </w:rPr>
        <w:t>показник вартості часу співробітника органу місцевого самоврядування  відповідної категорії (заробітна плата) взято відповідно  до додатку до постанови Кабінету Міністрів України від</w:t>
      </w:r>
      <w:r w:rsidRPr="005831FF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5831FF">
        <w:rPr>
          <w:bCs/>
          <w:color w:val="000000"/>
          <w:sz w:val="28"/>
          <w:szCs w:val="28"/>
          <w:lang w:val="uk-UA"/>
        </w:rPr>
        <w:t>09.03.2006 № 268 зі змінами</w:t>
      </w:r>
      <w:r w:rsidR="00A77F1F">
        <w:rPr>
          <w:bCs/>
          <w:color w:val="000000"/>
          <w:sz w:val="28"/>
          <w:szCs w:val="28"/>
          <w:lang w:val="uk-UA"/>
        </w:rPr>
        <w:t>.</w:t>
      </w:r>
      <w:r w:rsidRPr="005831FF">
        <w:rPr>
          <w:bCs/>
          <w:color w:val="000000"/>
          <w:sz w:val="28"/>
          <w:szCs w:val="28"/>
          <w:lang w:val="uk-UA"/>
        </w:rPr>
        <w:t xml:space="preserve"> </w:t>
      </w:r>
    </w:p>
    <w:p w:rsidR="00CD0924" w:rsidRPr="005831FF" w:rsidRDefault="00CD0924" w:rsidP="00CD0924">
      <w:pPr>
        <w:rPr>
          <w:b/>
          <w:bCs/>
          <w:color w:val="000000"/>
          <w:sz w:val="28"/>
          <w:szCs w:val="28"/>
        </w:rPr>
      </w:pPr>
    </w:p>
    <w:p w:rsidR="00CD0924" w:rsidRPr="005831FF" w:rsidRDefault="00CD0924" w:rsidP="00CD0924">
      <w:pPr>
        <w:ind w:firstLine="709"/>
        <w:rPr>
          <w:b/>
          <w:bCs/>
          <w:color w:val="000000"/>
          <w:sz w:val="28"/>
          <w:szCs w:val="28"/>
          <w:lang w:val="uk-UA"/>
        </w:rPr>
      </w:pPr>
      <w:r w:rsidRPr="005831FF">
        <w:rPr>
          <w:b/>
          <w:bCs/>
          <w:color w:val="000000"/>
          <w:sz w:val="28"/>
          <w:szCs w:val="28"/>
          <w:lang w:val="uk-UA"/>
        </w:rPr>
        <w:t>4. Розрахунок сумарних витрат суб’єктів малого підприємництва, що виникають на виконання вимог регулювання</w:t>
      </w:r>
    </w:p>
    <w:p w:rsidR="00CD0924" w:rsidRPr="005831FF" w:rsidRDefault="00CD0924" w:rsidP="00CD0924">
      <w:pPr>
        <w:ind w:firstLine="709"/>
        <w:rPr>
          <w:color w:val="000000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11"/>
        <w:gridCol w:w="3975"/>
        <w:gridCol w:w="2424"/>
        <w:gridCol w:w="2419"/>
      </w:tblGrid>
      <w:tr w:rsidR="0008211D" w:rsidRPr="005831FF" w:rsidTr="009160CA">
        <w:tc>
          <w:tcPr>
            <w:tcW w:w="815" w:type="dxa"/>
            <w:shd w:val="clear" w:color="auto" w:fill="auto"/>
          </w:tcPr>
          <w:p w:rsidR="00CD0924" w:rsidRPr="005831FF" w:rsidRDefault="00CD0924" w:rsidP="009160CA">
            <w:pPr>
              <w:rPr>
                <w:color w:val="000000"/>
                <w:lang w:val="uk-UA"/>
              </w:rPr>
            </w:pPr>
          </w:p>
        </w:tc>
        <w:tc>
          <w:tcPr>
            <w:tcW w:w="4109" w:type="dxa"/>
            <w:shd w:val="clear" w:color="auto" w:fill="auto"/>
          </w:tcPr>
          <w:p w:rsidR="00CD0924" w:rsidRPr="005831FF" w:rsidRDefault="00CD0924" w:rsidP="009160CA">
            <w:pPr>
              <w:rPr>
                <w:b/>
                <w:bCs/>
                <w:color w:val="000000"/>
                <w:lang w:val="uk-UA"/>
              </w:rPr>
            </w:pPr>
            <w:r w:rsidRPr="005831FF">
              <w:rPr>
                <w:b/>
                <w:bCs/>
                <w:color w:val="000000"/>
                <w:lang w:val="uk-UA"/>
              </w:rPr>
              <w:t>Таблиця 4.1.</w:t>
            </w:r>
          </w:p>
          <w:p w:rsidR="00CD0924" w:rsidRPr="005831FF" w:rsidRDefault="00CD0924" w:rsidP="009160CA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2463" w:type="dxa"/>
            <w:shd w:val="clear" w:color="auto" w:fill="auto"/>
          </w:tcPr>
          <w:p w:rsidR="00CD0924" w:rsidRPr="005831FF" w:rsidRDefault="00CD0924" w:rsidP="009160CA">
            <w:pPr>
              <w:jc w:val="center"/>
              <w:rPr>
                <w:color w:val="000000"/>
                <w:lang w:val="uk-UA"/>
              </w:rPr>
            </w:pPr>
            <w:r w:rsidRPr="005831FF">
              <w:rPr>
                <w:color w:val="000000"/>
                <w:lang w:val="uk-UA"/>
              </w:rPr>
              <w:t>Перший рік регулювання (стартовий)</w:t>
            </w:r>
          </w:p>
        </w:tc>
        <w:tc>
          <w:tcPr>
            <w:tcW w:w="2467" w:type="dxa"/>
            <w:shd w:val="clear" w:color="auto" w:fill="auto"/>
          </w:tcPr>
          <w:p w:rsidR="00CD0924" w:rsidRPr="005831FF" w:rsidRDefault="00CD0924" w:rsidP="009160CA">
            <w:pPr>
              <w:jc w:val="center"/>
              <w:rPr>
                <w:color w:val="000000"/>
                <w:lang w:val="uk-UA"/>
              </w:rPr>
            </w:pPr>
            <w:r w:rsidRPr="005831FF">
              <w:rPr>
                <w:color w:val="000000"/>
                <w:lang w:val="uk-UA"/>
              </w:rPr>
              <w:t>За 5 років</w:t>
            </w:r>
          </w:p>
        </w:tc>
      </w:tr>
      <w:tr w:rsidR="0008211D" w:rsidRPr="005831FF" w:rsidTr="009160CA">
        <w:tc>
          <w:tcPr>
            <w:tcW w:w="815" w:type="dxa"/>
            <w:shd w:val="clear" w:color="auto" w:fill="auto"/>
          </w:tcPr>
          <w:p w:rsidR="00CD0924" w:rsidRPr="005831FF" w:rsidRDefault="00CD0924" w:rsidP="009160CA">
            <w:pPr>
              <w:rPr>
                <w:color w:val="000000"/>
                <w:lang w:val="uk-UA"/>
              </w:rPr>
            </w:pPr>
            <w:r w:rsidRPr="005831FF">
              <w:rPr>
                <w:color w:val="000000"/>
                <w:lang w:val="uk-UA"/>
              </w:rPr>
              <w:t>4.1.1.</w:t>
            </w:r>
          </w:p>
        </w:tc>
        <w:tc>
          <w:tcPr>
            <w:tcW w:w="4109" w:type="dxa"/>
            <w:shd w:val="clear" w:color="auto" w:fill="auto"/>
          </w:tcPr>
          <w:p w:rsidR="00CD0924" w:rsidRPr="005831FF" w:rsidRDefault="00CD0924" w:rsidP="009160CA">
            <w:pPr>
              <w:rPr>
                <w:color w:val="000000"/>
                <w:lang w:val="uk-UA"/>
              </w:rPr>
            </w:pPr>
            <w:r w:rsidRPr="005831FF">
              <w:rPr>
                <w:color w:val="000000"/>
                <w:lang w:val="uk-UA"/>
              </w:rPr>
              <w:t>Оцінка «прямих» витрат суб’єктів малого підприємництва на виконання регулювання</w:t>
            </w:r>
          </w:p>
        </w:tc>
        <w:tc>
          <w:tcPr>
            <w:tcW w:w="2463" w:type="dxa"/>
            <w:shd w:val="clear" w:color="auto" w:fill="auto"/>
          </w:tcPr>
          <w:p w:rsidR="00CD0924" w:rsidRPr="00A77F1F" w:rsidRDefault="00A77F1F" w:rsidP="009160CA">
            <w:pPr>
              <w:jc w:val="center"/>
              <w:rPr>
                <w:lang w:val="uk-UA"/>
              </w:rPr>
            </w:pPr>
            <w:r w:rsidRPr="008C7712">
              <w:rPr>
                <w:lang w:val="uk-UA"/>
              </w:rPr>
              <w:t>81 866 200,00</w:t>
            </w:r>
            <w:r>
              <w:rPr>
                <w:lang w:val="uk-UA"/>
              </w:rPr>
              <w:t xml:space="preserve"> </w:t>
            </w:r>
            <w:r w:rsidR="00CD0924" w:rsidRPr="00A77F1F">
              <w:rPr>
                <w:lang w:val="uk-UA"/>
              </w:rPr>
              <w:t>грн.</w:t>
            </w:r>
          </w:p>
          <w:p w:rsidR="00C16FA5" w:rsidRPr="00A77F1F" w:rsidRDefault="00C16FA5" w:rsidP="009160CA">
            <w:pPr>
              <w:jc w:val="center"/>
              <w:rPr>
                <w:lang w:val="uk-UA"/>
              </w:rPr>
            </w:pPr>
            <w:r w:rsidRPr="00A77F1F">
              <w:rPr>
                <w:lang w:val="uk-UA"/>
              </w:rPr>
              <w:t>(п.3.1.8)</w:t>
            </w:r>
          </w:p>
          <w:p w:rsidR="00CD0924" w:rsidRPr="00C16FA5" w:rsidRDefault="00CD0924" w:rsidP="009160CA">
            <w:pPr>
              <w:jc w:val="center"/>
              <w:rPr>
                <w:b/>
                <w:bCs/>
                <w:color w:val="FF0000"/>
                <w:lang w:val="uk-UA"/>
              </w:rPr>
            </w:pPr>
          </w:p>
        </w:tc>
        <w:tc>
          <w:tcPr>
            <w:tcW w:w="2467" w:type="dxa"/>
            <w:shd w:val="clear" w:color="auto" w:fill="auto"/>
          </w:tcPr>
          <w:p w:rsidR="00A77F1F" w:rsidRPr="00C16FA5" w:rsidRDefault="00A77F1F" w:rsidP="009160CA">
            <w:pPr>
              <w:jc w:val="center"/>
              <w:rPr>
                <w:b/>
                <w:color w:val="FF0000"/>
                <w:lang w:val="uk-UA"/>
              </w:rPr>
            </w:pPr>
            <w:r w:rsidRPr="00A77F1F">
              <w:rPr>
                <w:lang w:val="uk-UA"/>
              </w:rPr>
              <w:t>409 331 000,00 грн</w:t>
            </w:r>
            <w:r>
              <w:rPr>
                <w:b/>
                <w:color w:val="FF0000"/>
                <w:lang w:val="uk-UA"/>
              </w:rPr>
              <w:t>.</w:t>
            </w:r>
          </w:p>
          <w:p w:rsidR="00CD0924" w:rsidRPr="00C16FA5" w:rsidRDefault="00CD0924" w:rsidP="009160CA">
            <w:pPr>
              <w:jc w:val="center"/>
              <w:rPr>
                <w:b/>
                <w:bCs/>
                <w:color w:val="FF0000"/>
                <w:lang w:val="uk-UA"/>
              </w:rPr>
            </w:pPr>
          </w:p>
        </w:tc>
      </w:tr>
      <w:tr w:rsidR="0008211D" w:rsidRPr="005831FF" w:rsidTr="009160CA">
        <w:tc>
          <w:tcPr>
            <w:tcW w:w="815" w:type="dxa"/>
            <w:shd w:val="clear" w:color="auto" w:fill="auto"/>
          </w:tcPr>
          <w:p w:rsidR="00CD0924" w:rsidRPr="005831FF" w:rsidRDefault="00CD0924" w:rsidP="009160CA">
            <w:pPr>
              <w:rPr>
                <w:color w:val="000000"/>
                <w:lang w:val="uk-UA"/>
              </w:rPr>
            </w:pPr>
            <w:r w:rsidRPr="005831FF">
              <w:rPr>
                <w:color w:val="000000"/>
                <w:lang w:val="uk-UA"/>
              </w:rPr>
              <w:t>4.1.2.</w:t>
            </w:r>
          </w:p>
        </w:tc>
        <w:tc>
          <w:tcPr>
            <w:tcW w:w="4109" w:type="dxa"/>
            <w:shd w:val="clear" w:color="auto" w:fill="auto"/>
          </w:tcPr>
          <w:p w:rsidR="00CD0924" w:rsidRPr="005831FF" w:rsidRDefault="00CD0924" w:rsidP="009160CA">
            <w:pPr>
              <w:rPr>
                <w:color w:val="000000"/>
                <w:lang w:val="uk-UA"/>
              </w:rPr>
            </w:pPr>
            <w:r w:rsidRPr="005831FF">
              <w:rPr>
                <w:color w:val="000000"/>
                <w:lang w:val="uk-UA"/>
              </w:rPr>
              <w:t>Оцінка вартості адміністративних процедур для суб’єктів малого підприємництва щодо виконання регулювання та звітування</w:t>
            </w:r>
          </w:p>
        </w:tc>
        <w:tc>
          <w:tcPr>
            <w:tcW w:w="2463" w:type="dxa"/>
            <w:shd w:val="clear" w:color="auto" w:fill="auto"/>
          </w:tcPr>
          <w:p w:rsidR="00B913E4" w:rsidRPr="00B913E4" w:rsidRDefault="00B913E4" w:rsidP="009160CA">
            <w:pPr>
              <w:jc w:val="center"/>
              <w:rPr>
                <w:bCs/>
                <w:color w:val="FF0000"/>
                <w:lang w:val="uk-UA"/>
              </w:rPr>
            </w:pPr>
            <w:r w:rsidRPr="00B913E4">
              <w:rPr>
                <w:bCs/>
                <w:color w:val="000000"/>
                <w:lang w:val="uk-UA"/>
              </w:rPr>
              <w:t>320 065,56</w:t>
            </w:r>
            <w:r w:rsidRPr="00B913E4">
              <w:rPr>
                <w:bCs/>
                <w:color w:val="FF0000"/>
                <w:lang w:val="uk-UA"/>
              </w:rPr>
              <w:t xml:space="preserve"> </w:t>
            </w:r>
          </w:p>
          <w:p w:rsidR="00C16FA5" w:rsidRPr="00B913E4" w:rsidRDefault="00C16FA5" w:rsidP="009160CA">
            <w:pPr>
              <w:jc w:val="center"/>
              <w:rPr>
                <w:bCs/>
                <w:lang w:val="uk-UA"/>
              </w:rPr>
            </w:pPr>
            <w:r w:rsidRPr="00B913E4">
              <w:rPr>
                <w:bCs/>
                <w:lang w:val="uk-UA"/>
              </w:rPr>
              <w:t>(п. 3.2.8)</w:t>
            </w:r>
          </w:p>
          <w:p w:rsidR="00CD0924" w:rsidRPr="00B913E4" w:rsidRDefault="00CD0924" w:rsidP="009160CA">
            <w:pPr>
              <w:jc w:val="center"/>
              <w:rPr>
                <w:bCs/>
                <w:color w:val="FF0000"/>
                <w:lang w:val="uk-UA"/>
              </w:rPr>
            </w:pPr>
          </w:p>
        </w:tc>
        <w:tc>
          <w:tcPr>
            <w:tcW w:w="2467" w:type="dxa"/>
            <w:shd w:val="clear" w:color="auto" w:fill="auto"/>
          </w:tcPr>
          <w:p w:rsidR="00CD0924" w:rsidRPr="00B913E4" w:rsidRDefault="00937FAC" w:rsidP="009160CA">
            <w:pPr>
              <w:jc w:val="center"/>
              <w:rPr>
                <w:bCs/>
                <w:lang w:val="uk-UA"/>
              </w:rPr>
            </w:pPr>
            <w:r w:rsidRPr="00B913E4">
              <w:rPr>
                <w:bCs/>
                <w:lang w:val="uk-UA"/>
              </w:rPr>
              <w:t>1 6</w:t>
            </w:r>
            <w:r w:rsidR="00B913E4" w:rsidRPr="00B913E4">
              <w:rPr>
                <w:bCs/>
                <w:lang w:val="uk-UA"/>
              </w:rPr>
              <w:t>00</w:t>
            </w:r>
            <w:r w:rsidRPr="00B913E4">
              <w:rPr>
                <w:bCs/>
                <w:lang w:val="uk-UA"/>
              </w:rPr>
              <w:t xml:space="preserve"> </w:t>
            </w:r>
            <w:r w:rsidR="00B913E4" w:rsidRPr="00B913E4">
              <w:rPr>
                <w:bCs/>
                <w:lang w:val="uk-UA"/>
              </w:rPr>
              <w:t>327,80</w:t>
            </w:r>
            <w:r w:rsidRPr="00B913E4">
              <w:rPr>
                <w:bCs/>
                <w:lang w:val="uk-UA"/>
              </w:rPr>
              <w:t xml:space="preserve"> грн.</w:t>
            </w:r>
          </w:p>
          <w:p w:rsidR="00CD0924" w:rsidRPr="00B913E4" w:rsidRDefault="00CD0924" w:rsidP="009160CA">
            <w:pPr>
              <w:jc w:val="center"/>
              <w:rPr>
                <w:bCs/>
                <w:color w:val="FF0000"/>
                <w:lang w:val="uk-UA"/>
              </w:rPr>
            </w:pPr>
          </w:p>
        </w:tc>
      </w:tr>
      <w:tr w:rsidR="0008211D" w:rsidRPr="005831FF" w:rsidTr="009160CA">
        <w:tc>
          <w:tcPr>
            <w:tcW w:w="815" w:type="dxa"/>
            <w:shd w:val="clear" w:color="auto" w:fill="auto"/>
          </w:tcPr>
          <w:p w:rsidR="00CD0924" w:rsidRPr="005831FF" w:rsidRDefault="00CD0924" w:rsidP="009160CA">
            <w:pPr>
              <w:rPr>
                <w:color w:val="000000"/>
                <w:lang w:val="uk-UA"/>
              </w:rPr>
            </w:pPr>
            <w:r w:rsidRPr="005831FF">
              <w:rPr>
                <w:color w:val="000000"/>
                <w:lang w:val="uk-UA"/>
              </w:rPr>
              <w:lastRenderedPageBreak/>
              <w:t>4.1.3.</w:t>
            </w:r>
          </w:p>
        </w:tc>
        <w:tc>
          <w:tcPr>
            <w:tcW w:w="4109" w:type="dxa"/>
            <w:shd w:val="clear" w:color="auto" w:fill="auto"/>
          </w:tcPr>
          <w:p w:rsidR="00CD0924" w:rsidRPr="005831FF" w:rsidRDefault="00CD0924" w:rsidP="009160CA">
            <w:pPr>
              <w:rPr>
                <w:bCs/>
                <w:color w:val="000000"/>
                <w:lang w:val="uk-UA"/>
              </w:rPr>
            </w:pPr>
            <w:r w:rsidRPr="005831FF">
              <w:rPr>
                <w:bCs/>
                <w:color w:val="000000"/>
                <w:lang w:val="uk-UA"/>
              </w:rPr>
              <w:t xml:space="preserve">Сумарні витрати малого підприємництва на виконання запланованого регулювання </w:t>
            </w:r>
          </w:p>
        </w:tc>
        <w:tc>
          <w:tcPr>
            <w:tcW w:w="2463" w:type="dxa"/>
            <w:shd w:val="clear" w:color="auto" w:fill="auto"/>
          </w:tcPr>
          <w:p w:rsidR="00CD0924" w:rsidRPr="00B913E4" w:rsidRDefault="00B913E4" w:rsidP="009160CA">
            <w:pPr>
              <w:jc w:val="center"/>
              <w:rPr>
                <w:bCs/>
                <w:lang w:val="uk-UA"/>
              </w:rPr>
            </w:pPr>
            <w:r w:rsidRPr="00B913E4">
              <w:rPr>
                <w:bCs/>
                <w:lang w:val="uk-UA"/>
              </w:rPr>
              <w:t>82 186 265,56</w:t>
            </w:r>
            <w:r w:rsidR="00CD0924" w:rsidRPr="00B913E4">
              <w:rPr>
                <w:bCs/>
                <w:lang w:val="uk-UA"/>
              </w:rPr>
              <w:t xml:space="preserve"> грн.</w:t>
            </w:r>
          </w:p>
          <w:p w:rsidR="00CD0924" w:rsidRPr="00B913E4" w:rsidRDefault="00C16FA5" w:rsidP="009160CA">
            <w:pPr>
              <w:jc w:val="center"/>
              <w:rPr>
                <w:lang w:val="uk-UA"/>
              </w:rPr>
            </w:pPr>
            <w:r w:rsidRPr="00B913E4">
              <w:rPr>
                <w:lang w:val="uk-UA"/>
              </w:rPr>
              <w:t>(п.3.1.8+п.3.2.8)</w:t>
            </w:r>
          </w:p>
        </w:tc>
        <w:tc>
          <w:tcPr>
            <w:tcW w:w="2467" w:type="dxa"/>
            <w:shd w:val="clear" w:color="auto" w:fill="auto"/>
          </w:tcPr>
          <w:p w:rsidR="00CD0924" w:rsidRPr="00B913E4" w:rsidRDefault="00B913E4" w:rsidP="009160CA">
            <w:pPr>
              <w:jc w:val="center"/>
              <w:rPr>
                <w:bCs/>
                <w:lang w:val="uk-UA"/>
              </w:rPr>
            </w:pPr>
            <w:r w:rsidRPr="00B913E4">
              <w:rPr>
                <w:bCs/>
                <w:lang w:val="uk-UA"/>
              </w:rPr>
              <w:t>410 931 327,8</w:t>
            </w:r>
            <w:r w:rsidR="00CD0924" w:rsidRPr="00B913E4">
              <w:rPr>
                <w:bCs/>
                <w:lang w:val="uk-UA"/>
              </w:rPr>
              <w:t xml:space="preserve"> грн.</w:t>
            </w:r>
          </w:p>
          <w:p w:rsidR="00CD0924" w:rsidRPr="00B913E4" w:rsidRDefault="00CD0924" w:rsidP="009160CA">
            <w:pPr>
              <w:jc w:val="center"/>
              <w:rPr>
                <w:lang w:val="uk-UA"/>
              </w:rPr>
            </w:pPr>
          </w:p>
        </w:tc>
      </w:tr>
      <w:tr w:rsidR="0008211D" w:rsidRPr="005831FF" w:rsidTr="009160CA">
        <w:trPr>
          <w:trHeight w:val="561"/>
        </w:trPr>
        <w:tc>
          <w:tcPr>
            <w:tcW w:w="815" w:type="dxa"/>
            <w:shd w:val="clear" w:color="auto" w:fill="auto"/>
          </w:tcPr>
          <w:p w:rsidR="00CD0924" w:rsidRPr="005831FF" w:rsidRDefault="00CD0924" w:rsidP="009160C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5831FF">
              <w:rPr>
                <w:color w:val="000000"/>
                <w:lang w:val="uk-UA"/>
              </w:rPr>
              <w:t>4.1.4.</w:t>
            </w:r>
          </w:p>
        </w:tc>
        <w:tc>
          <w:tcPr>
            <w:tcW w:w="4109" w:type="dxa"/>
            <w:shd w:val="clear" w:color="auto" w:fill="auto"/>
          </w:tcPr>
          <w:p w:rsidR="00CD0924" w:rsidRPr="005831FF" w:rsidRDefault="00CD0924" w:rsidP="009160CA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5831FF">
              <w:rPr>
                <w:color w:val="000000"/>
                <w:lang w:val="uk-UA"/>
              </w:rPr>
              <w:t xml:space="preserve">Бюджетні витрати на адміністрування регулювання суб’єктів малого підприємництва </w:t>
            </w:r>
          </w:p>
        </w:tc>
        <w:tc>
          <w:tcPr>
            <w:tcW w:w="2463" w:type="dxa"/>
            <w:shd w:val="clear" w:color="auto" w:fill="auto"/>
          </w:tcPr>
          <w:p w:rsidR="0008211D" w:rsidRPr="0008211D" w:rsidRDefault="0008211D" w:rsidP="0008211D">
            <w:pPr>
              <w:spacing w:line="256" w:lineRule="auto"/>
              <w:jc w:val="center"/>
              <w:rPr>
                <w:lang w:val="uk-UA" w:eastAsia="en-US"/>
              </w:rPr>
            </w:pPr>
            <w:r w:rsidRPr="0008211D">
              <w:rPr>
                <w:lang w:val="uk-UA" w:eastAsia="en-US"/>
              </w:rPr>
              <w:t>12 765,52 грн.</w:t>
            </w:r>
          </w:p>
          <w:p w:rsidR="00616248" w:rsidRPr="0008211D" w:rsidRDefault="0008211D" w:rsidP="0061624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08211D">
              <w:rPr>
                <w:lang w:val="uk-UA"/>
              </w:rPr>
              <w:t xml:space="preserve"> </w:t>
            </w:r>
            <w:r w:rsidR="00616248" w:rsidRPr="0008211D">
              <w:rPr>
                <w:lang w:val="uk-UA"/>
              </w:rPr>
              <w:t>(табл. бюджетні витрати разом)</w:t>
            </w:r>
          </w:p>
        </w:tc>
        <w:tc>
          <w:tcPr>
            <w:tcW w:w="2467" w:type="dxa"/>
            <w:shd w:val="clear" w:color="auto" w:fill="auto"/>
          </w:tcPr>
          <w:p w:rsidR="00CD0924" w:rsidRPr="0008211D" w:rsidRDefault="0008211D" w:rsidP="00082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val="uk-UA"/>
              </w:rPr>
            </w:pPr>
            <w:r w:rsidRPr="0008211D">
              <w:rPr>
                <w:lang w:val="uk-UA" w:eastAsia="en-US"/>
              </w:rPr>
              <w:t>63 827</w:t>
            </w:r>
            <w:r w:rsidR="0081077C" w:rsidRPr="0008211D">
              <w:rPr>
                <w:lang w:val="uk-UA" w:eastAsia="en-US"/>
              </w:rPr>
              <w:t>,</w:t>
            </w:r>
            <w:r w:rsidRPr="0008211D">
              <w:rPr>
                <w:lang w:val="uk-UA" w:eastAsia="en-US"/>
              </w:rPr>
              <w:t>6</w:t>
            </w:r>
            <w:r w:rsidR="0081077C" w:rsidRPr="0008211D">
              <w:rPr>
                <w:lang w:val="uk-UA" w:eastAsia="en-US"/>
              </w:rPr>
              <w:t>0</w:t>
            </w:r>
            <w:r w:rsidR="00CD0924" w:rsidRPr="0008211D">
              <w:rPr>
                <w:lang w:val="uk-UA"/>
              </w:rPr>
              <w:t xml:space="preserve"> грн.</w:t>
            </w:r>
          </w:p>
        </w:tc>
      </w:tr>
      <w:tr w:rsidR="0008211D" w:rsidRPr="005831FF" w:rsidTr="009160CA">
        <w:trPr>
          <w:trHeight w:val="854"/>
        </w:trPr>
        <w:tc>
          <w:tcPr>
            <w:tcW w:w="815" w:type="dxa"/>
            <w:shd w:val="clear" w:color="auto" w:fill="auto"/>
          </w:tcPr>
          <w:p w:rsidR="00CD0924" w:rsidRPr="005831FF" w:rsidRDefault="00CD0924" w:rsidP="009160C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5831FF">
              <w:rPr>
                <w:color w:val="000000"/>
                <w:lang w:val="uk-UA"/>
              </w:rPr>
              <w:t xml:space="preserve">4.1.5. </w:t>
            </w:r>
          </w:p>
        </w:tc>
        <w:tc>
          <w:tcPr>
            <w:tcW w:w="4109" w:type="dxa"/>
            <w:shd w:val="clear" w:color="auto" w:fill="auto"/>
          </w:tcPr>
          <w:p w:rsidR="00CD0924" w:rsidRPr="005831FF" w:rsidRDefault="00CD0924" w:rsidP="009160CA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5831FF">
              <w:rPr>
                <w:color w:val="000000"/>
                <w:lang w:val="uk-UA"/>
              </w:rPr>
              <w:t>Сумарні витрати на виконання запланованого регулювання</w:t>
            </w:r>
          </w:p>
        </w:tc>
        <w:tc>
          <w:tcPr>
            <w:tcW w:w="2463" w:type="dxa"/>
            <w:shd w:val="clear" w:color="auto" w:fill="auto"/>
          </w:tcPr>
          <w:p w:rsidR="00CD0924" w:rsidRPr="0008211D" w:rsidRDefault="0008211D" w:rsidP="009160CA">
            <w:pPr>
              <w:jc w:val="center"/>
              <w:rPr>
                <w:bCs/>
                <w:lang w:val="uk-UA"/>
              </w:rPr>
            </w:pPr>
            <w:r w:rsidRPr="0008211D">
              <w:rPr>
                <w:bCs/>
                <w:lang w:val="uk-UA"/>
              </w:rPr>
              <w:t>82 199 031</w:t>
            </w:r>
            <w:r w:rsidR="0081077C" w:rsidRPr="0008211D">
              <w:rPr>
                <w:bCs/>
                <w:lang w:val="uk-UA"/>
              </w:rPr>
              <w:t>,0</w:t>
            </w:r>
            <w:r w:rsidRPr="0008211D">
              <w:rPr>
                <w:bCs/>
                <w:lang w:val="uk-UA"/>
              </w:rPr>
              <w:t>8</w:t>
            </w:r>
            <w:r w:rsidR="00CD0924" w:rsidRPr="0008211D">
              <w:rPr>
                <w:bCs/>
                <w:lang w:val="uk-UA"/>
              </w:rPr>
              <w:t xml:space="preserve"> грн.</w:t>
            </w:r>
          </w:p>
          <w:p w:rsidR="00CD0924" w:rsidRPr="0008211D" w:rsidRDefault="00616248" w:rsidP="009160CA">
            <w:pPr>
              <w:jc w:val="center"/>
              <w:rPr>
                <w:lang w:val="uk-UA"/>
              </w:rPr>
            </w:pPr>
            <w:r w:rsidRPr="0008211D">
              <w:rPr>
                <w:lang w:val="uk-UA"/>
              </w:rPr>
              <w:t>(п.4.1.3+4.1.4)</w:t>
            </w:r>
          </w:p>
        </w:tc>
        <w:tc>
          <w:tcPr>
            <w:tcW w:w="2467" w:type="dxa"/>
            <w:shd w:val="clear" w:color="auto" w:fill="auto"/>
          </w:tcPr>
          <w:p w:rsidR="00CD0924" w:rsidRPr="0008211D" w:rsidRDefault="0008211D" w:rsidP="009160CA">
            <w:pPr>
              <w:jc w:val="center"/>
              <w:rPr>
                <w:bCs/>
                <w:lang w:val="uk-UA"/>
              </w:rPr>
            </w:pPr>
            <w:r w:rsidRPr="0008211D">
              <w:rPr>
                <w:bCs/>
                <w:lang w:val="uk-UA"/>
              </w:rPr>
              <w:t>410 995 155,40</w:t>
            </w:r>
            <w:r w:rsidR="00CD0924" w:rsidRPr="0008211D">
              <w:rPr>
                <w:bCs/>
                <w:lang w:val="uk-UA"/>
              </w:rPr>
              <w:t xml:space="preserve"> грн.</w:t>
            </w:r>
          </w:p>
          <w:p w:rsidR="00CD0924" w:rsidRPr="00C16FA5" w:rsidRDefault="00CD0924" w:rsidP="009160CA">
            <w:pPr>
              <w:jc w:val="center"/>
              <w:rPr>
                <w:color w:val="FF0000"/>
              </w:rPr>
            </w:pPr>
          </w:p>
        </w:tc>
      </w:tr>
    </w:tbl>
    <w:p w:rsidR="00990FB9" w:rsidRDefault="00990FB9" w:rsidP="005D766B">
      <w:pPr>
        <w:pStyle w:val="rvps2"/>
        <w:spacing w:before="0" w:beforeAutospacing="0" w:after="150" w:afterAutospacing="0"/>
        <w:ind w:firstLine="450"/>
        <w:jc w:val="both"/>
        <w:textAlignment w:val="baseline"/>
        <w:rPr>
          <w:b/>
          <w:color w:val="000000"/>
          <w:sz w:val="28"/>
          <w:szCs w:val="28"/>
          <w:lang w:val="uk-UA"/>
        </w:rPr>
      </w:pPr>
    </w:p>
    <w:p w:rsidR="005D766B" w:rsidRPr="005831FF" w:rsidRDefault="005D766B" w:rsidP="005D766B">
      <w:pPr>
        <w:pStyle w:val="rvps2"/>
        <w:spacing w:before="0" w:beforeAutospacing="0" w:after="150" w:afterAutospacing="0"/>
        <w:ind w:firstLine="450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r w:rsidRPr="005831FF">
        <w:rPr>
          <w:b/>
          <w:color w:val="000000"/>
          <w:sz w:val="28"/>
          <w:szCs w:val="28"/>
          <w:lang w:val="uk-UA"/>
        </w:rPr>
        <w:t>5. Розроблення корегуючих (пом’якшувальних) заходів для малого підприємництва щодо запропонованого регулювання</w:t>
      </w:r>
    </w:p>
    <w:p w:rsidR="005D766B" w:rsidRPr="005831FF" w:rsidRDefault="005D766B" w:rsidP="005D766B">
      <w:pPr>
        <w:pStyle w:val="ac"/>
        <w:spacing w:after="120"/>
        <w:ind w:left="-142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831FF">
        <w:rPr>
          <w:rFonts w:ascii="Times New Roman" w:hAnsi="Times New Roman"/>
          <w:color w:val="000000"/>
          <w:sz w:val="28"/>
          <w:szCs w:val="28"/>
        </w:rPr>
        <w:t xml:space="preserve">Проведення заходів із застосуванням феєрверків та салютів не є обов’язковим при здійсненні господарської діяльності суб’єктів підприємництва. Крім того, </w:t>
      </w:r>
      <w:r w:rsidR="00C571FA" w:rsidRPr="005831FF">
        <w:rPr>
          <w:rFonts w:ascii="Times New Roman" w:hAnsi="Times New Roman"/>
          <w:color w:val="000000"/>
          <w:sz w:val="28"/>
          <w:szCs w:val="28"/>
        </w:rPr>
        <w:t>п</w:t>
      </w:r>
      <w:r w:rsidRPr="005831FF">
        <w:rPr>
          <w:rFonts w:ascii="Times New Roman" w:hAnsi="Times New Roman"/>
          <w:color w:val="000000"/>
          <w:sz w:val="28"/>
          <w:szCs w:val="28"/>
        </w:rPr>
        <w:t xml:space="preserve">ридбання шумоізоляційного обладнання, заміна пристроїв, машин та механізмів з мінімальним шумоутворенням </w:t>
      </w:r>
      <w:r w:rsidR="00C571FA" w:rsidRPr="005831FF">
        <w:rPr>
          <w:rFonts w:ascii="Times New Roman" w:hAnsi="Times New Roman"/>
          <w:color w:val="000000"/>
          <w:sz w:val="28"/>
          <w:szCs w:val="28"/>
        </w:rPr>
        <w:t>здійснюється за необхідністю на та власний розсуд суб’єктів господарювання. Зважаючи на викладене,</w:t>
      </w:r>
      <w:r w:rsidRPr="005831FF">
        <w:rPr>
          <w:rFonts w:ascii="Times New Roman" w:hAnsi="Times New Roman"/>
          <w:color w:val="000000"/>
          <w:sz w:val="28"/>
          <w:szCs w:val="28"/>
        </w:rPr>
        <w:t xml:space="preserve"> пом’якшувальні  заходи для малого підприємництва щодо запропонованого регулювання відсутні. </w:t>
      </w:r>
    </w:p>
    <w:p w:rsidR="00990FB9" w:rsidRDefault="00990FB9" w:rsidP="009A7B7E">
      <w:pPr>
        <w:ind w:left="4956"/>
        <w:jc w:val="center"/>
        <w:rPr>
          <w:color w:val="000000"/>
          <w:sz w:val="28"/>
          <w:szCs w:val="28"/>
          <w:lang w:val="uk-UA"/>
        </w:rPr>
      </w:pPr>
      <w:bookmarkStart w:id="5" w:name="n219"/>
      <w:bookmarkEnd w:id="5"/>
    </w:p>
    <w:p w:rsidR="00990FB9" w:rsidRDefault="00990FB9" w:rsidP="009A7B7E">
      <w:pPr>
        <w:ind w:left="4956"/>
        <w:jc w:val="center"/>
        <w:rPr>
          <w:color w:val="000000"/>
          <w:sz w:val="28"/>
          <w:szCs w:val="28"/>
          <w:lang w:val="uk-UA"/>
        </w:rPr>
      </w:pPr>
    </w:p>
    <w:p w:rsidR="00990FB9" w:rsidRDefault="00990FB9" w:rsidP="009A7B7E">
      <w:pPr>
        <w:ind w:left="4956"/>
        <w:jc w:val="center"/>
        <w:rPr>
          <w:color w:val="000000"/>
          <w:sz w:val="28"/>
          <w:szCs w:val="28"/>
          <w:lang w:val="uk-UA"/>
        </w:rPr>
      </w:pPr>
    </w:p>
    <w:p w:rsidR="00303FF4" w:rsidRPr="00A61905" w:rsidRDefault="00303FF4" w:rsidP="00303FF4">
      <w:pPr>
        <w:ind w:left="-360" w:firstLine="360"/>
        <w:jc w:val="both"/>
        <w:rPr>
          <w:b/>
          <w:bCs/>
          <w:sz w:val="28"/>
          <w:szCs w:val="28"/>
          <w:lang w:val="uk-UA"/>
        </w:rPr>
      </w:pPr>
      <w:r w:rsidRPr="00A61905">
        <w:rPr>
          <w:b/>
          <w:bCs/>
          <w:sz w:val="28"/>
          <w:szCs w:val="28"/>
          <w:lang w:val="uk-UA"/>
        </w:rPr>
        <w:t xml:space="preserve">Начальник відділу торгівлі, </w:t>
      </w:r>
    </w:p>
    <w:p w:rsidR="00990FB9" w:rsidRDefault="00303FF4" w:rsidP="00303FF4">
      <w:pPr>
        <w:rPr>
          <w:color w:val="000000"/>
          <w:sz w:val="28"/>
          <w:szCs w:val="28"/>
          <w:lang w:val="uk-UA"/>
        </w:rPr>
      </w:pPr>
      <w:r w:rsidRPr="00A61905">
        <w:rPr>
          <w:b/>
          <w:bCs/>
          <w:sz w:val="28"/>
          <w:szCs w:val="28"/>
          <w:lang w:val="uk-UA"/>
        </w:rPr>
        <w:t>побуту та захисту прав споживачів</w:t>
      </w:r>
      <w:r w:rsidRPr="00A61905">
        <w:rPr>
          <w:b/>
          <w:bCs/>
          <w:sz w:val="28"/>
          <w:szCs w:val="28"/>
          <w:lang w:val="uk-UA"/>
        </w:rPr>
        <w:tab/>
      </w:r>
      <w:r w:rsidRPr="00A61905">
        <w:rPr>
          <w:b/>
          <w:bCs/>
          <w:sz w:val="28"/>
          <w:szCs w:val="28"/>
          <w:lang w:val="uk-UA"/>
        </w:rPr>
        <w:tab/>
      </w:r>
      <w:r w:rsidRPr="00A61905">
        <w:rPr>
          <w:b/>
          <w:bCs/>
          <w:sz w:val="28"/>
          <w:szCs w:val="28"/>
          <w:lang w:val="uk-UA"/>
        </w:rPr>
        <w:tab/>
        <w:t>О</w:t>
      </w:r>
      <w:r>
        <w:rPr>
          <w:b/>
          <w:bCs/>
          <w:sz w:val="28"/>
          <w:szCs w:val="28"/>
          <w:lang w:val="uk-UA"/>
        </w:rPr>
        <w:t>лег</w:t>
      </w:r>
      <w:r w:rsidRPr="00A61905">
        <w:rPr>
          <w:b/>
          <w:bCs/>
          <w:sz w:val="28"/>
          <w:szCs w:val="28"/>
          <w:lang w:val="uk-UA"/>
        </w:rPr>
        <w:t xml:space="preserve"> Д</w:t>
      </w:r>
      <w:r>
        <w:rPr>
          <w:b/>
          <w:bCs/>
          <w:sz w:val="28"/>
          <w:szCs w:val="28"/>
          <w:lang w:val="uk-UA"/>
        </w:rPr>
        <w:t xml:space="preserve">УБИЦЬКИЙ  </w:t>
      </w:r>
    </w:p>
    <w:p w:rsidR="00990FB9" w:rsidRDefault="00990FB9" w:rsidP="009A7B7E">
      <w:pPr>
        <w:ind w:left="4956"/>
        <w:jc w:val="center"/>
        <w:rPr>
          <w:color w:val="000000"/>
          <w:sz w:val="28"/>
          <w:szCs w:val="28"/>
          <w:lang w:val="uk-UA"/>
        </w:rPr>
      </w:pPr>
    </w:p>
    <w:p w:rsidR="00990FB9" w:rsidRDefault="00990FB9" w:rsidP="009A7B7E">
      <w:pPr>
        <w:ind w:left="4956"/>
        <w:jc w:val="center"/>
        <w:rPr>
          <w:color w:val="000000"/>
          <w:sz w:val="28"/>
          <w:szCs w:val="28"/>
          <w:lang w:val="uk-UA"/>
        </w:rPr>
      </w:pPr>
    </w:p>
    <w:p w:rsidR="00990FB9" w:rsidRDefault="00990FB9" w:rsidP="009A7B7E">
      <w:pPr>
        <w:ind w:left="4956"/>
        <w:jc w:val="center"/>
        <w:rPr>
          <w:color w:val="000000"/>
          <w:sz w:val="28"/>
          <w:szCs w:val="28"/>
          <w:lang w:val="uk-UA"/>
        </w:rPr>
      </w:pPr>
    </w:p>
    <w:p w:rsidR="00990FB9" w:rsidRDefault="00990FB9" w:rsidP="009A7B7E">
      <w:pPr>
        <w:ind w:left="4956"/>
        <w:jc w:val="center"/>
        <w:rPr>
          <w:color w:val="000000"/>
          <w:sz w:val="28"/>
          <w:szCs w:val="28"/>
          <w:lang w:val="uk-UA"/>
        </w:rPr>
      </w:pPr>
    </w:p>
    <w:p w:rsidR="00990FB9" w:rsidRDefault="00990FB9" w:rsidP="009A7B7E">
      <w:pPr>
        <w:ind w:left="4956"/>
        <w:jc w:val="center"/>
        <w:rPr>
          <w:color w:val="000000"/>
          <w:sz w:val="28"/>
          <w:szCs w:val="28"/>
          <w:lang w:val="uk-UA"/>
        </w:rPr>
      </w:pPr>
    </w:p>
    <w:p w:rsidR="00BF6EDD" w:rsidRDefault="00BF6EDD" w:rsidP="009A7B7E">
      <w:pPr>
        <w:ind w:left="4956"/>
        <w:jc w:val="center"/>
        <w:rPr>
          <w:color w:val="000000"/>
          <w:sz w:val="28"/>
          <w:szCs w:val="28"/>
          <w:lang w:val="uk-UA"/>
        </w:rPr>
      </w:pPr>
    </w:p>
    <w:p w:rsidR="00BF6EDD" w:rsidRDefault="00BF6EDD" w:rsidP="009A7B7E">
      <w:pPr>
        <w:ind w:left="4956"/>
        <w:jc w:val="center"/>
        <w:rPr>
          <w:color w:val="000000"/>
          <w:sz w:val="28"/>
          <w:szCs w:val="28"/>
          <w:lang w:val="uk-UA"/>
        </w:rPr>
      </w:pPr>
    </w:p>
    <w:p w:rsidR="00BF6EDD" w:rsidRDefault="00BF6EDD" w:rsidP="009A7B7E">
      <w:pPr>
        <w:ind w:left="4956"/>
        <w:jc w:val="center"/>
        <w:rPr>
          <w:color w:val="000000"/>
          <w:sz w:val="28"/>
          <w:szCs w:val="28"/>
          <w:lang w:val="uk-UA"/>
        </w:rPr>
      </w:pPr>
    </w:p>
    <w:p w:rsidR="00BF6EDD" w:rsidRDefault="00BF6EDD" w:rsidP="009A7B7E">
      <w:pPr>
        <w:ind w:left="4956"/>
        <w:jc w:val="center"/>
        <w:rPr>
          <w:color w:val="000000"/>
          <w:sz w:val="28"/>
          <w:szCs w:val="28"/>
          <w:lang w:val="uk-UA"/>
        </w:rPr>
      </w:pPr>
    </w:p>
    <w:p w:rsidR="00BF6EDD" w:rsidRDefault="00BF6EDD" w:rsidP="009A7B7E">
      <w:pPr>
        <w:ind w:left="4956"/>
        <w:jc w:val="center"/>
        <w:rPr>
          <w:color w:val="000000"/>
          <w:sz w:val="28"/>
          <w:szCs w:val="28"/>
          <w:lang w:val="uk-UA"/>
        </w:rPr>
      </w:pPr>
    </w:p>
    <w:p w:rsidR="00BF6EDD" w:rsidRDefault="00BF6EDD" w:rsidP="009A7B7E">
      <w:pPr>
        <w:ind w:left="4956"/>
        <w:jc w:val="center"/>
        <w:rPr>
          <w:color w:val="000000"/>
          <w:sz w:val="28"/>
          <w:szCs w:val="28"/>
          <w:lang w:val="uk-UA"/>
        </w:rPr>
      </w:pPr>
    </w:p>
    <w:p w:rsidR="00BF6EDD" w:rsidRDefault="00BF6EDD" w:rsidP="009A7B7E">
      <w:pPr>
        <w:ind w:left="4956"/>
        <w:jc w:val="center"/>
        <w:rPr>
          <w:color w:val="000000"/>
          <w:sz w:val="28"/>
          <w:szCs w:val="28"/>
          <w:lang w:val="uk-UA"/>
        </w:rPr>
      </w:pPr>
    </w:p>
    <w:p w:rsidR="00BF6EDD" w:rsidRDefault="00BF6EDD" w:rsidP="009A7B7E">
      <w:pPr>
        <w:ind w:left="4956"/>
        <w:jc w:val="center"/>
        <w:rPr>
          <w:color w:val="000000"/>
          <w:sz w:val="28"/>
          <w:szCs w:val="28"/>
          <w:lang w:val="uk-UA"/>
        </w:rPr>
      </w:pPr>
    </w:p>
    <w:p w:rsidR="00BF6EDD" w:rsidRDefault="00BF6EDD" w:rsidP="009A7B7E">
      <w:pPr>
        <w:ind w:left="4956"/>
        <w:jc w:val="center"/>
        <w:rPr>
          <w:color w:val="000000"/>
          <w:sz w:val="28"/>
          <w:szCs w:val="28"/>
          <w:lang w:val="uk-UA"/>
        </w:rPr>
      </w:pPr>
    </w:p>
    <w:p w:rsidR="00BF6EDD" w:rsidRDefault="00BF6EDD" w:rsidP="009A7B7E">
      <w:pPr>
        <w:ind w:left="4956"/>
        <w:jc w:val="center"/>
        <w:rPr>
          <w:color w:val="000000"/>
          <w:sz w:val="28"/>
          <w:szCs w:val="28"/>
          <w:lang w:val="uk-UA"/>
        </w:rPr>
      </w:pPr>
    </w:p>
    <w:p w:rsidR="00BF6EDD" w:rsidRDefault="00BF6EDD" w:rsidP="009A7B7E">
      <w:pPr>
        <w:ind w:left="4956"/>
        <w:jc w:val="center"/>
        <w:rPr>
          <w:color w:val="000000"/>
          <w:sz w:val="28"/>
          <w:szCs w:val="28"/>
          <w:lang w:val="uk-UA"/>
        </w:rPr>
      </w:pPr>
    </w:p>
    <w:p w:rsidR="00990FB9" w:rsidRDefault="00990FB9" w:rsidP="009A7B7E">
      <w:pPr>
        <w:ind w:left="4956"/>
        <w:jc w:val="center"/>
        <w:rPr>
          <w:color w:val="000000"/>
          <w:sz w:val="28"/>
          <w:szCs w:val="28"/>
          <w:lang w:val="uk-UA"/>
        </w:rPr>
      </w:pPr>
    </w:p>
    <w:p w:rsidR="00990FB9" w:rsidRDefault="00990FB9" w:rsidP="009A7B7E">
      <w:pPr>
        <w:ind w:left="4956"/>
        <w:jc w:val="center"/>
        <w:rPr>
          <w:color w:val="000000"/>
          <w:sz w:val="28"/>
          <w:szCs w:val="28"/>
          <w:lang w:val="uk-UA"/>
        </w:rPr>
      </w:pPr>
    </w:p>
    <w:p w:rsidR="00990FB9" w:rsidRDefault="00990FB9" w:rsidP="009A7B7E">
      <w:pPr>
        <w:ind w:left="4956"/>
        <w:jc w:val="center"/>
        <w:rPr>
          <w:color w:val="000000"/>
          <w:sz w:val="28"/>
          <w:szCs w:val="28"/>
          <w:lang w:val="uk-UA"/>
        </w:rPr>
      </w:pPr>
    </w:p>
    <w:p w:rsidR="00990FB9" w:rsidRDefault="00990FB9" w:rsidP="009A7B7E">
      <w:pPr>
        <w:ind w:left="4956"/>
        <w:jc w:val="center"/>
        <w:rPr>
          <w:color w:val="000000"/>
          <w:sz w:val="28"/>
          <w:szCs w:val="28"/>
          <w:lang w:val="uk-UA"/>
        </w:rPr>
      </w:pPr>
    </w:p>
    <w:p w:rsidR="00990FB9" w:rsidRDefault="00990FB9" w:rsidP="009A7B7E">
      <w:pPr>
        <w:ind w:left="4956"/>
        <w:jc w:val="center"/>
        <w:rPr>
          <w:color w:val="000000"/>
          <w:sz w:val="28"/>
          <w:szCs w:val="28"/>
          <w:lang w:val="uk-UA"/>
        </w:rPr>
      </w:pPr>
    </w:p>
    <w:p w:rsidR="00564143" w:rsidRPr="005831FF" w:rsidRDefault="00564143" w:rsidP="009A7B7E">
      <w:pPr>
        <w:ind w:left="4956"/>
        <w:jc w:val="center"/>
        <w:rPr>
          <w:color w:val="000000"/>
          <w:sz w:val="28"/>
          <w:szCs w:val="28"/>
          <w:lang w:val="uk-UA"/>
        </w:rPr>
      </w:pPr>
      <w:r w:rsidRPr="005831FF">
        <w:rPr>
          <w:color w:val="000000"/>
          <w:sz w:val="28"/>
          <w:szCs w:val="28"/>
          <w:lang w:val="uk-UA"/>
        </w:rPr>
        <w:lastRenderedPageBreak/>
        <w:t>Додаток                                                                           до Тесту малого підприємництва</w:t>
      </w:r>
    </w:p>
    <w:p w:rsidR="00564143" w:rsidRPr="005831FF" w:rsidRDefault="00564143" w:rsidP="009A7B7E">
      <w:pPr>
        <w:jc w:val="center"/>
        <w:rPr>
          <w:b/>
          <w:color w:val="000000"/>
          <w:sz w:val="28"/>
          <w:szCs w:val="28"/>
          <w:lang w:val="uk-UA"/>
        </w:rPr>
      </w:pPr>
    </w:p>
    <w:p w:rsidR="00564143" w:rsidRPr="005831FF" w:rsidRDefault="00564143" w:rsidP="009A7B7E">
      <w:pPr>
        <w:jc w:val="center"/>
        <w:rPr>
          <w:b/>
          <w:color w:val="000000"/>
          <w:sz w:val="28"/>
          <w:szCs w:val="28"/>
          <w:lang w:val="uk-UA"/>
        </w:rPr>
      </w:pPr>
      <w:r w:rsidRPr="005831FF">
        <w:rPr>
          <w:b/>
          <w:color w:val="000000"/>
          <w:sz w:val="28"/>
          <w:szCs w:val="28"/>
          <w:lang w:val="uk-UA"/>
        </w:rPr>
        <w:t>Список учасників зустрічі</w:t>
      </w:r>
      <w:r w:rsidRPr="005831FF">
        <w:rPr>
          <w:b/>
          <w:color w:val="000000"/>
          <w:sz w:val="28"/>
          <w:szCs w:val="28"/>
        </w:rPr>
        <w:t>/</w:t>
      </w:r>
      <w:r w:rsidRPr="005831FF">
        <w:rPr>
          <w:b/>
          <w:color w:val="000000"/>
          <w:sz w:val="28"/>
          <w:szCs w:val="28"/>
          <w:lang w:val="uk-UA"/>
        </w:rPr>
        <w:t xml:space="preserve">телефонні розмови </w:t>
      </w:r>
      <w:proofErr w:type="spellStart"/>
      <w:r w:rsidRPr="005831FF">
        <w:rPr>
          <w:b/>
          <w:color w:val="000000"/>
          <w:sz w:val="28"/>
          <w:szCs w:val="28"/>
        </w:rPr>
        <w:t>щодо</w:t>
      </w:r>
      <w:proofErr w:type="spellEnd"/>
      <w:r w:rsidRPr="005831FF">
        <w:rPr>
          <w:b/>
          <w:color w:val="000000"/>
          <w:sz w:val="28"/>
          <w:szCs w:val="28"/>
        </w:rPr>
        <w:t xml:space="preserve"> </w:t>
      </w:r>
      <w:proofErr w:type="spellStart"/>
      <w:r w:rsidRPr="005831FF">
        <w:rPr>
          <w:b/>
          <w:color w:val="000000"/>
          <w:sz w:val="28"/>
          <w:szCs w:val="28"/>
        </w:rPr>
        <w:t>визначення</w:t>
      </w:r>
      <w:proofErr w:type="spellEnd"/>
      <w:r w:rsidRPr="005831FF">
        <w:rPr>
          <w:b/>
          <w:color w:val="000000"/>
          <w:sz w:val="28"/>
          <w:szCs w:val="28"/>
        </w:rPr>
        <w:t xml:space="preserve"> </w:t>
      </w:r>
      <w:proofErr w:type="spellStart"/>
      <w:r w:rsidRPr="005831FF">
        <w:rPr>
          <w:b/>
          <w:color w:val="000000"/>
          <w:sz w:val="28"/>
          <w:szCs w:val="28"/>
        </w:rPr>
        <w:t>впливу</w:t>
      </w:r>
      <w:proofErr w:type="spellEnd"/>
      <w:r w:rsidRPr="005831FF">
        <w:rPr>
          <w:b/>
          <w:color w:val="000000"/>
          <w:sz w:val="28"/>
          <w:szCs w:val="28"/>
        </w:rPr>
        <w:t xml:space="preserve"> </w:t>
      </w:r>
      <w:proofErr w:type="spellStart"/>
      <w:r w:rsidRPr="005831FF">
        <w:rPr>
          <w:b/>
          <w:color w:val="000000"/>
          <w:sz w:val="28"/>
          <w:szCs w:val="28"/>
        </w:rPr>
        <w:t>запропонованого</w:t>
      </w:r>
      <w:proofErr w:type="spellEnd"/>
      <w:r w:rsidRPr="005831FF">
        <w:rPr>
          <w:b/>
          <w:color w:val="000000"/>
          <w:sz w:val="28"/>
          <w:szCs w:val="28"/>
        </w:rPr>
        <w:t xml:space="preserve"> </w:t>
      </w:r>
      <w:proofErr w:type="spellStart"/>
      <w:r w:rsidRPr="005831FF">
        <w:rPr>
          <w:b/>
          <w:color w:val="000000"/>
          <w:sz w:val="28"/>
          <w:szCs w:val="28"/>
        </w:rPr>
        <w:t>регулювання</w:t>
      </w:r>
      <w:proofErr w:type="spellEnd"/>
      <w:r w:rsidRPr="005831FF">
        <w:rPr>
          <w:b/>
          <w:color w:val="000000"/>
          <w:sz w:val="28"/>
          <w:szCs w:val="28"/>
        </w:rPr>
        <w:t xml:space="preserve"> на </w:t>
      </w:r>
      <w:proofErr w:type="spellStart"/>
      <w:r w:rsidRPr="005831FF">
        <w:rPr>
          <w:b/>
          <w:color w:val="000000"/>
          <w:sz w:val="28"/>
          <w:szCs w:val="28"/>
        </w:rPr>
        <w:t>суб’єктів</w:t>
      </w:r>
      <w:proofErr w:type="spellEnd"/>
      <w:r w:rsidRPr="005831FF">
        <w:rPr>
          <w:b/>
          <w:color w:val="000000"/>
          <w:sz w:val="28"/>
          <w:szCs w:val="28"/>
        </w:rPr>
        <w:t xml:space="preserve"> малого </w:t>
      </w:r>
      <w:proofErr w:type="spellStart"/>
      <w:r w:rsidRPr="005831FF">
        <w:rPr>
          <w:b/>
          <w:color w:val="000000"/>
          <w:sz w:val="28"/>
          <w:szCs w:val="28"/>
        </w:rPr>
        <w:t>підприємництва</w:t>
      </w:r>
      <w:proofErr w:type="spellEnd"/>
    </w:p>
    <w:p w:rsidR="00564143" w:rsidRPr="005831FF" w:rsidRDefault="00564143" w:rsidP="009A7B7E">
      <w:pPr>
        <w:jc w:val="center"/>
        <w:rPr>
          <w:b/>
          <w:color w:val="000000"/>
          <w:sz w:val="20"/>
          <w:szCs w:val="20"/>
          <w:lang w:val="uk-UA"/>
        </w:rPr>
      </w:pPr>
    </w:p>
    <w:p w:rsidR="00564143" w:rsidRPr="005831FF" w:rsidRDefault="00564143" w:rsidP="009A7B7E">
      <w:pPr>
        <w:rPr>
          <w:color w:val="000000"/>
          <w:sz w:val="20"/>
          <w:szCs w:val="20"/>
          <w:lang w:val="uk-UA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6"/>
        <w:gridCol w:w="2658"/>
        <w:gridCol w:w="2551"/>
        <w:gridCol w:w="4253"/>
      </w:tblGrid>
      <w:tr w:rsidR="005831FF" w:rsidRPr="005831FF" w:rsidTr="007F4E85">
        <w:tc>
          <w:tcPr>
            <w:tcW w:w="456" w:type="dxa"/>
          </w:tcPr>
          <w:p w:rsidR="00564143" w:rsidRPr="005831FF" w:rsidRDefault="00564143">
            <w:pPr>
              <w:spacing w:line="256" w:lineRule="auto"/>
              <w:rPr>
                <w:color w:val="000000"/>
                <w:lang w:val="uk-UA" w:eastAsia="en-US"/>
              </w:rPr>
            </w:pPr>
            <w:r w:rsidRPr="005831FF">
              <w:rPr>
                <w:color w:val="000000"/>
                <w:lang w:val="uk-UA" w:eastAsia="en-US"/>
              </w:rPr>
              <w:t>№</w:t>
            </w:r>
          </w:p>
        </w:tc>
        <w:tc>
          <w:tcPr>
            <w:tcW w:w="2658" w:type="dxa"/>
          </w:tcPr>
          <w:p w:rsidR="00564143" w:rsidRPr="005831FF" w:rsidRDefault="00564143">
            <w:pPr>
              <w:spacing w:line="256" w:lineRule="auto"/>
              <w:rPr>
                <w:color w:val="000000"/>
                <w:lang w:val="uk-UA" w:eastAsia="en-US"/>
              </w:rPr>
            </w:pPr>
            <w:r w:rsidRPr="005831FF">
              <w:rPr>
                <w:color w:val="000000"/>
                <w:lang w:val="uk-UA" w:eastAsia="en-US"/>
              </w:rPr>
              <w:t>Назва СПД</w:t>
            </w:r>
          </w:p>
        </w:tc>
        <w:tc>
          <w:tcPr>
            <w:tcW w:w="2551" w:type="dxa"/>
          </w:tcPr>
          <w:p w:rsidR="00564143" w:rsidRPr="005831FF" w:rsidRDefault="00564143">
            <w:pPr>
              <w:spacing w:line="256" w:lineRule="auto"/>
              <w:rPr>
                <w:color w:val="000000"/>
                <w:lang w:val="uk-UA" w:eastAsia="en-US"/>
              </w:rPr>
            </w:pPr>
            <w:r w:rsidRPr="005831FF">
              <w:rPr>
                <w:color w:val="000000"/>
                <w:lang w:val="uk-UA" w:eastAsia="en-US"/>
              </w:rPr>
              <w:t>П.І.П. директора</w:t>
            </w:r>
          </w:p>
        </w:tc>
        <w:tc>
          <w:tcPr>
            <w:tcW w:w="4253" w:type="dxa"/>
          </w:tcPr>
          <w:p w:rsidR="00564143" w:rsidRPr="005831FF" w:rsidRDefault="00564143">
            <w:pPr>
              <w:spacing w:line="256" w:lineRule="auto"/>
              <w:rPr>
                <w:color w:val="000000"/>
                <w:lang w:val="uk-UA" w:eastAsia="en-US"/>
              </w:rPr>
            </w:pPr>
            <w:r w:rsidRPr="005831FF">
              <w:rPr>
                <w:color w:val="000000"/>
                <w:lang w:val="uk-UA" w:eastAsia="en-US"/>
              </w:rPr>
              <w:t>Контактна інформація</w:t>
            </w:r>
          </w:p>
          <w:p w:rsidR="00564143" w:rsidRPr="005831FF" w:rsidRDefault="00564143">
            <w:pPr>
              <w:spacing w:line="256" w:lineRule="auto"/>
              <w:rPr>
                <w:color w:val="000000"/>
                <w:lang w:val="uk-UA" w:eastAsia="en-US"/>
              </w:rPr>
            </w:pPr>
          </w:p>
        </w:tc>
      </w:tr>
      <w:tr w:rsidR="005831FF" w:rsidRPr="005831FF" w:rsidTr="007F4E85">
        <w:tc>
          <w:tcPr>
            <w:tcW w:w="456" w:type="dxa"/>
          </w:tcPr>
          <w:p w:rsidR="00564143" w:rsidRPr="005831FF" w:rsidRDefault="00564143">
            <w:pPr>
              <w:spacing w:line="256" w:lineRule="auto"/>
              <w:rPr>
                <w:color w:val="000000"/>
                <w:lang w:val="uk-UA" w:eastAsia="en-US"/>
              </w:rPr>
            </w:pPr>
            <w:r w:rsidRPr="005831FF">
              <w:rPr>
                <w:color w:val="000000"/>
                <w:lang w:val="uk-UA" w:eastAsia="en-US"/>
              </w:rPr>
              <w:t>1</w:t>
            </w:r>
          </w:p>
        </w:tc>
        <w:tc>
          <w:tcPr>
            <w:tcW w:w="2658" w:type="dxa"/>
          </w:tcPr>
          <w:p w:rsidR="00564143" w:rsidRPr="005831FF" w:rsidRDefault="00564143">
            <w:pPr>
              <w:spacing w:line="256" w:lineRule="auto"/>
              <w:rPr>
                <w:color w:val="000000"/>
                <w:lang w:val="uk-UA" w:eastAsia="en-US"/>
              </w:rPr>
            </w:pPr>
            <w:r w:rsidRPr="005831FF">
              <w:rPr>
                <w:color w:val="000000"/>
                <w:lang w:val="uk-UA" w:eastAsia="en-US"/>
              </w:rPr>
              <w:t>ФОП Руднєва Н.В.</w:t>
            </w:r>
          </w:p>
        </w:tc>
        <w:tc>
          <w:tcPr>
            <w:tcW w:w="2551" w:type="dxa"/>
          </w:tcPr>
          <w:p w:rsidR="00564143" w:rsidRPr="005831FF" w:rsidRDefault="00564143">
            <w:pPr>
              <w:spacing w:line="256" w:lineRule="auto"/>
              <w:rPr>
                <w:color w:val="000000"/>
                <w:lang w:val="uk-UA" w:eastAsia="en-US"/>
              </w:rPr>
            </w:pPr>
            <w:r w:rsidRPr="005831FF">
              <w:rPr>
                <w:color w:val="000000"/>
                <w:lang w:val="uk-UA" w:eastAsia="en-US"/>
              </w:rPr>
              <w:t>Руднєва Н.В.</w:t>
            </w:r>
          </w:p>
        </w:tc>
        <w:tc>
          <w:tcPr>
            <w:tcW w:w="4253" w:type="dxa"/>
          </w:tcPr>
          <w:p w:rsidR="00564143" w:rsidRPr="005831FF" w:rsidRDefault="00564143">
            <w:pPr>
              <w:spacing w:line="256" w:lineRule="auto"/>
              <w:rPr>
                <w:color w:val="000000"/>
                <w:lang w:val="uk-UA" w:eastAsia="en-US"/>
              </w:rPr>
            </w:pPr>
            <w:r w:rsidRPr="005831FF">
              <w:rPr>
                <w:color w:val="000000"/>
                <w:lang w:val="uk-UA" w:eastAsia="en-US"/>
              </w:rPr>
              <w:t>м. Суми, вул. Металургів, 17</w:t>
            </w:r>
          </w:p>
        </w:tc>
      </w:tr>
      <w:tr w:rsidR="005831FF" w:rsidRPr="005831FF" w:rsidTr="007F4E85">
        <w:tc>
          <w:tcPr>
            <w:tcW w:w="456" w:type="dxa"/>
          </w:tcPr>
          <w:p w:rsidR="00564143" w:rsidRPr="005831FF" w:rsidRDefault="00564143">
            <w:pPr>
              <w:spacing w:line="256" w:lineRule="auto"/>
              <w:rPr>
                <w:color w:val="000000"/>
                <w:lang w:val="uk-UA" w:eastAsia="en-US"/>
              </w:rPr>
            </w:pPr>
            <w:r w:rsidRPr="005831FF">
              <w:rPr>
                <w:color w:val="000000"/>
                <w:lang w:val="uk-UA" w:eastAsia="en-US"/>
              </w:rPr>
              <w:t>2</w:t>
            </w:r>
          </w:p>
        </w:tc>
        <w:tc>
          <w:tcPr>
            <w:tcW w:w="2658" w:type="dxa"/>
          </w:tcPr>
          <w:p w:rsidR="00564143" w:rsidRPr="005831FF" w:rsidRDefault="00BF6EDD">
            <w:pPr>
              <w:spacing w:line="256" w:lineRule="auto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 xml:space="preserve">ФОП </w:t>
            </w:r>
            <w:proofErr w:type="spellStart"/>
            <w:r>
              <w:rPr>
                <w:color w:val="000000"/>
                <w:lang w:val="uk-UA" w:eastAsia="en-US"/>
              </w:rPr>
              <w:t>Теліженко</w:t>
            </w:r>
            <w:proofErr w:type="spellEnd"/>
            <w:r>
              <w:rPr>
                <w:color w:val="000000"/>
                <w:lang w:val="uk-UA" w:eastAsia="en-US"/>
              </w:rPr>
              <w:t xml:space="preserve"> С.Ф.</w:t>
            </w:r>
          </w:p>
        </w:tc>
        <w:tc>
          <w:tcPr>
            <w:tcW w:w="2551" w:type="dxa"/>
          </w:tcPr>
          <w:p w:rsidR="00564143" w:rsidRPr="005831FF" w:rsidRDefault="00BF6EDD">
            <w:pPr>
              <w:spacing w:line="256" w:lineRule="auto"/>
              <w:rPr>
                <w:color w:val="000000"/>
                <w:lang w:val="uk-UA" w:eastAsia="en-US"/>
              </w:rPr>
            </w:pPr>
            <w:proofErr w:type="spellStart"/>
            <w:r>
              <w:rPr>
                <w:color w:val="000000"/>
                <w:lang w:val="uk-UA" w:eastAsia="en-US"/>
              </w:rPr>
              <w:t>Теліженко</w:t>
            </w:r>
            <w:proofErr w:type="spellEnd"/>
            <w:r>
              <w:rPr>
                <w:color w:val="000000"/>
                <w:lang w:val="uk-UA" w:eastAsia="en-US"/>
              </w:rPr>
              <w:t xml:space="preserve"> С.Ф.</w:t>
            </w:r>
          </w:p>
        </w:tc>
        <w:tc>
          <w:tcPr>
            <w:tcW w:w="4253" w:type="dxa"/>
          </w:tcPr>
          <w:p w:rsidR="00564143" w:rsidRPr="005831FF" w:rsidRDefault="00BF6EDD" w:rsidP="007F4E85">
            <w:pPr>
              <w:spacing w:line="256" w:lineRule="auto"/>
              <w:rPr>
                <w:color w:val="000000"/>
                <w:lang w:val="uk-UA" w:eastAsia="en-US"/>
              </w:rPr>
            </w:pPr>
            <w:r w:rsidRPr="005831FF">
              <w:rPr>
                <w:color w:val="000000"/>
                <w:lang w:val="uk-UA" w:eastAsia="en-US"/>
              </w:rPr>
              <w:t>м. Суми, вул.</w:t>
            </w:r>
            <w:r>
              <w:rPr>
                <w:color w:val="000000"/>
                <w:lang w:val="uk-UA" w:eastAsia="en-US"/>
              </w:rPr>
              <w:t xml:space="preserve"> Охтирська, ЗГТ «Школа №</w:t>
            </w:r>
            <w:r w:rsidR="007F4E85">
              <w:rPr>
                <w:color w:val="000000"/>
                <w:lang w:val="uk-UA" w:eastAsia="en-US"/>
              </w:rPr>
              <w:t xml:space="preserve"> </w:t>
            </w:r>
            <w:r>
              <w:rPr>
                <w:color w:val="000000"/>
                <w:lang w:val="uk-UA" w:eastAsia="en-US"/>
              </w:rPr>
              <w:t>26»</w:t>
            </w:r>
          </w:p>
        </w:tc>
      </w:tr>
      <w:tr w:rsidR="005831FF" w:rsidRPr="005831FF" w:rsidTr="007F4E85">
        <w:tc>
          <w:tcPr>
            <w:tcW w:w="456" w:type="dxa"/>
          </w:tcPr>
          <w:p w:rsidR="00564143" w:rsidRPr="005831FF" w:rsidRDefault="00564143">
            <w:pPr>
              <w:spacing w:line="256" w:lineRule="auto"/>
              <w:rPr>
                <w:color w:val="000000"/>
                <w:lang w:val="uk-UA" w:eastAsia="en-US"/>
              </w:rPr>
            </w:pPr>
            <w:r w:rsidRPr="005831FF">
              <w:rPr>
                <w:color w:val="000000"/>
                <w:lang w:val="uk-UA" w:eastAsia="en-US"/>
              </w:rPr>
              <w:t>3</w:t>
            </w:r>
          </w:p>
        </w:tc>
        <w:tc>
          <w:tcPr>
            <w:tcW w:w="2658" w:type="dxa"/>
          </w:tcPr>
          <w:p w:rsidR="00564143" w:rsidRPr="005831FF" w:rsidRDefault="00564143">
            <w:pPr>
              <w:spacing w:line="256" w:lineRule="auto"/>
              <w:rPr>
                <w:color w:val="000000"/>
                <w:lang w:val="uk-UA" w:eastAsia="en-US"/>
              </w:rPr>
            </w:pPr>
            <w:r w:rsidRPr="005831FF">
              <w:rPr>
                <w:color w:val="000000"/>
                <w:lang w:val="uk-UA" w:eastAsia="en-US"/>
              </w:rPr>
              <w:t xml:space="preserve">ФОП </w:t>
            </w:r>
            <w:proofErr w:type="spellStart"/>
            <w:r w:rsidRPr="005831FF">
              <w:rPr>
                <w:color w:val="000000"/>
                <w:lang w:val="uk-UA" w:eastAsia="en-US"/>
              </w:rPr>
              <w:t>Зрібняк</w:t>
            </w:r>
            <w:proofErr w:type="spellEnd"/>
            <w:r w:rsidRPr="005831FF">
              <w:rPr>
                <w:color w:val="000000"/>
                <w:lang w:val="uk-UA" w:eastAsia="en-US"/>
              </w:rPr>
              <w:t xml:space="preserve"> С.М.</w:t>
            </w:r>
          </w:p>
        </w:tc>
        <w:tc>
          <w:tcPr>
            <w:tcW w:w="2551" w:type="dxa"/>
          </w:tcPr>
          <w:p w:rsidR="00564143" w:rsidRPr="005831FF" w:rsidRDefault="00564143">
            <w:pPr>
              <w:spacing w:line="256" w:lineRule="auto"/>
              <w:rPr>
                <w:color w:val="000000"/>
                <w:lang w:val="uk-UA" w:eastAsia="en-US"/>
              </w:rPr>
            </w:pPr>
            <w:proofErr w:type="spellStart"/>
            <w:r w:rsidRPr="005831FF">
              <w:rPr>
                <w:color w:val="000000"/>
                <w:lang w:val="uk-UA" w:eastAsia="en-US"/>
              </w:rPr>
              <w:t>Зрібняк</w:t>
            </w:r>
            <w:proofErr w:type="spellEnd"/>
            <w:r w:rsidRPr="005831FF">
              <w:rPr>
                <w:color w:val="000000"/>
                <w:lang w:val="uk-UA" w:eastAsia="en-US"/>
              </w:rPr>
              <w:t xml:space="preserve"> С.М.</w:t>
            </w:r>
          </w:p>
        </w:tc>
        <w:tc>
          <w:tcPr>
            <w:tcW w:w="4253" w:type="dxa"/>
          </w:tcPr>
          <w:p w:rsidR="00564143" w:rsidRPr="005831FF" w:rsidRDefault="00564143">
            <w:pPr>
              <w:spacing w:line="256" w:lineRule="auto"/>
              <w:rPr>
                <w:color w:val="000000"/>
                <w:lang w:val="uk-UA" w:eastAsia="en-US"/>
              </w:rPr>
            </w:pPr>
            <w:r w:rsidRPr="005831FF">
              <w:rPr>
                <w:color w:val="000000"/>
                <w:lang w:val="uk-UA" w:eastAsia="en-US"/>
              </w:rPr>
              <w:t>м. Суми, вул. Привокзальна, 9</w:t>
            </w:r>
          </w:p>
        </w:tc>
      </w:tr>
      <w:tr w:rsidR="005831FF" w:rsidRPr="005831FF" w:rsidTr="007F4E85">
        <w:tc>
          <w:tcPr>
            <w:tcW w:w="456" w:type="dxa"/>
          </w:tcPr>
          <w:p w:rsidR="00564143" w:rsidRPr="005831FF" w:rsidRDefault="00564143">
            <w:pPr>
              <w:spacing w:line="256" w:lineRule="auto"/>
              <w:rPr>
                <w:color w:val="000000"/>
                <w:lang w:val="uk-UA" w:eastAsia="en-US"/>
              </w:rPr>
            </w:pPr>
            <w:r w:rsidRPr="005831FF">
              <w:rPr>
                <w:color w:val="000000"/>
                <w:lang w:val="uk-UA" w:eastAsia="en-US"/>
              </w:rPr>
              <w:t>4</w:t>
            </w:r>
          </w:p>
        </w:tc>
        <w:tc>
          <w:tcPr>
            <w:tcW w:w="2658" w:type="dxa"/>
          </w:tcPr>
          <w:p w:rsidR="00564143" w:rsidRPr="005831FF" w:rsidRDefault="007724D0">
            <w:pPr>
              <w:spacing w:line="256" w:lineRule="auto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ЗРГ</w:t>
            </w:r>
          </w:p>
        </w:tc>
        <w:tc>
          <w:tcPr>
            <w:tcW w:w="2551" w:type="dxa"/>
          </w:tcPr>
          <w:p w:rsidR="00564143" w:rsidRPr="005831FF" w:rsidRDefault="00564143">
            <w:pPr>
              <w:spacing w:line="256" w:lineRule="auto"/>
              <w:rPr>
                <w:color w:val="000000"/>
                <w:lang w:val="uk-UA" w:eastAsia="en-US"/>
              </w:rPr>
            </w:pPr>
          </w:p>
        </w:tc>
        <w:tc>
          <w:tcPr>
            <w:tcW w:w="4253" w:type="dxa"/>
          </w:tcPr>
          <w:p w:rsidR="00564143" w:rsidRPr="005831FF" w:rsidRDefault="007724D0">
            <w:pPr>
              <w:spacing w:line="256" w:lineRule="auto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 xml:space="preserve">М. Суми, вул. Г. </w:t>
            </w:r>
            <w:proofErr w:type="spellStart"/>
            <w:r>
              <w:rPr>
                <w:color w:val="000000"/>
                <w:lang w:val="uk-UA" w:eastAsia="en-US"/>
              </w:rPr>
              <w:t>Кондратьєва</w:t>
            </w:r>
            <w:proofErr w:type="spellEnd"/>
            <w:r>
              <w:rPr>
                <w:color w:val="000000"/>
                <w:lang w:val="uk-UA" w:eastAsia="en-US"/>
              </w:rPr>
              <w:t>, 6</w:t>
            </w:r>
          </w:p>
        </w:tc>
      </w:tr>
      <w:tr w:rsidR="005831FF" w:rsidRPr="005831FF" w:rsidTr="007F4E85">
        <w:tc>
          <w:tcPr>
            <w:tcW w:w="456" w:type="dxa"/>
          </w:tcPr>
          <w:p w:rsidR="00564143" w:rsidRPr="005831FF" w:rsidRDefault="00564143">
            <w:pPr>
              <w:spacing w:line="256" w:lineRule="auto"/>
              <w:rPr>
                <w:color w:val="000000"/>
                <w:lang w:val="uk-UA" w:eastAsia="en-US"/>
              </w:rPr>
            </w:pPr>
            <w:r w:rsidRPr="005831FF">
              <w:rPr>
                <w:color w:val="000000"/>
                <w:lang w:val="uk-UA" w:eastAsia="en-US"/>
              </w:rPr>
              <w:t>5</w:t>
            </w:r>
          </w:p>
        </w:tc>
        <w:tc>
          <w:tcPr>
            <w:tcW w:w="2658" w:type="dxa"/>
          </w:tcPr>
          <w:p w:rsidR="00564143" w:rsidRPr="005831FF" w:rsidRDefault="00564143">
            <w:pPr>
              <w:spacing w:line="256" w:lineRule="auto"/>
              <w:rPr>
                <w:color w:val="000000"/>
                <w:lang w:val="uk-UA" w:eastAsia="en-US"/>
              </w:rPr>
            </w:pPr>
            <w:r w:rsidRPr="005831FF">
              <w:rPr>
                <w:color w:val="000000"/>
                <w:lang w:val="uk-UA" w:eastAsia="en-US"/>
              </w:rPr>
              <w:t>ТОВ «Центральний ринок м. Суми»</w:t>
            </w:r>
          </w:p>
        </w:tc>
        <w:tc>
          <w:tcPr>
            <w:tcW w:w="2551" w:type="dxa"/>
          </w:tcPr>
          <w:p w:rsidR="00564143" w:rsidRPr="005831FF" w:rsidRDefault="00564143" w:rsidP="00146603">
            <w:pPr>
              <w:spacing w:line="256" w:lineRule="auto"/>
              <w:rPr>
                <w:color w:val="000000"/>
                <w:lang w:val="uk-UA" w:eastAsia="en-US"/>
              </w:rPr>
            </w:pPr>
            <w:proofErr w:type="spellStart"/>
            <w:r w:rsidRPr="005831FF">
              <w:rPr>
                <w:color w:val="000000"/>
                <w:lang w:val="uk-UA" w:eastAsia="en-US"/>
              </w:rPr>
              <w:t>Галаєв</w:t>
            </w:r>
            <w:proofErr w:type="spellEnd"/>
            <w:r w:rsidRPr="005831FF">
              <w:rPr>
                <w:color w:val="000000"/>
                <w:lang w:val="uk-UA" w:eastAsia="en-US"/>
              </w:rPr>
              <w:t xml:space="preserve"> Р.М.</w:t>
            </w:r>
          </w:p>
        </w:tc>
        <w:tc>
          <w:tcPr>
            <w:tcW w:w="4253" w:type="dxa"/>
          </w:tcPr>
          <w:p w:rsidR="00564143" w:rsidRPr="005831FF" w:rsidRDefault="00564143">
            <w:pPr>
              <w:spacing w:line="256" w:lineRule="auto"/>
              <w:rPr>
                <w:color w:val="000000"/>
                <w:lang w:val="uk-UA" w:eastAsia="en-US"/>
              </w:rPr>
            </w:pPr>
            <w:r w:rsidRPr="005831FF">
              <w:rPr>
                <w:color w:val="000000"/>
                <w:lang w:val="uk-UA" w:eastAsia="en-US"/>
              </w:rPr>
              <w:t xml:space="preserve">м. Суми, вул. </w:t>
            </w:r>
            <w:proofErr w:type="spellStart"/>
            <w:r w:rsidRPr="005831FF">
              <w:rPr>
                <w:color w:val="000000"/>
                <w:lang w:val="uk-UA" w:eastAsia="en-US"/>
              </w:rPr>
              <w:t>Засумська</w:t>
            </w:r>
            <w:proofErr w:type="spellEnd"/>
            <w:r w:rsidRPr="005831FF">
              <w:rPr>
                <w:color w:val="000000"/>
                <w:lang w:val="uk-UA" w:eastAsia="en-US"/>
              </w:rPr>
              <w:t>, 2</w:t>
            </w:r>
          </w:p>
        </w:tc>
      </w:tr>
      <w:tr w:rsidR="005831FF" w:rsidRPr="005831FF" w:rsidTr="007F4E85">
        <w:tc>
          <w:tcPr>
            <w:tcW w:w="456" w:type="dxa"/>
          </w:tcPr>
          <w:p w:rsidR="00564143" w:rsidRPr="005831FF" w:rsidRDefault="00564143">
            <w:pPr>
              <w:spacing w:line="256" w:lineRule="auto"/>
              <w:rPr>
                <w:color w:val="000000"/>
                <w:lang w:val="uk-UA" w:eastAsia="en-US"/>
              </w:rPr>
            </w:pPr>
            <w:r w:rsidRPr="005831FF">
              <w:rPr>
                <w:color w:val="000000"/>
                <w:lang w:val="uk-UA" w:eastAsia="en-US"/>
              </w:rPr>
              <w:t>6</w:t>
            </w:r>
          </w:p>
        </w:tc>
        <w:tc>
          <w:tcPr>
            <w:tcW w:w="2658" w:type="dxa"/>
          </w:tcPr>
          <w:p w:rsidR="00564143" w:rsidRPr="005831FF" w:rsidRDefault="00564143">
            <w:pPr>
              <w:spacing w:line="256" w:lineRule="auto"/>
              <w:rPr>
                <w:color w:val="000000"/>
                <w:lang w:val="uk-UA" w:eastAsia="en-US"/>
              </w:rPr>
            </w:pPr>
            <w:r w:rsidRPr="005831FF">
              <w:rPr>
                <w:color w:val="000000"/>
                <w:lang w:val="uk-UA" w:eastAsia="en-US"/>
              </w:rPr>
              <w:t>Зарічне споживче товариство</w:t>
            </w:r>
          </w:p>
        </w:tc>
        <w:tc>
          <w:tcPr>
            <w:tcW w:w="2551" w:type="dxa"/>
          </w:tcPr>
          <w:p w:rsidR="00564143" w:rsidRPr="005831FF" w:rsidRDefault="00564143" w:rsidP="00146603">
            <w:pPr>
              <w:spacing w:line="256" w:lineRule="auto"/>
              <w:rPr>
                <w:color w:val="000000"/>
                <w:lang w:val="uk-UA" w:eastAsia="en-US"/>
              </w:rPr>
            </w:pPr>
            <w:proofErr w:type="spellStart"/>
            <w:r w:rsidRPr="005831FF">
              <w:rPr>
                <w:color w:val="000000"/>
                <w:lang w:val="uk-UA" w:eastAsia="en-US"/>
              </w:rPr>
              <w:t>Хірний</w:t>
            </w:r>
            <w:proofErr w:type="spellEnd"/>
            <w:r w:rsidRPr="005831FF">
              <w:rPr>
                <w:color w:val="000000"/>
                <w:lang w:val="uk-UA" w:eastAsia="en-US"/>
              </w:rPr>
              <w:t xml:space="preserve"> А.М.</w:t>
            </w:r>
          </w:p>
        </w:tc>
        <w:tc>
          <w:tcPr>
            <w:tcW w:w="4253" w:type="dxa"/>
          </w:tcPr>
          <w:p w:rsidR="00564143" w:rsidRPr="005831FF" w:rsidRDefault="00564143">
            <w:pPr>
              <w:spacing w:line="256" w:lineRule="auto"/>
              <w:rPr>
                <w:color w:val="000000"/>
                <w:lang w:val="uk-UA" w:eastAsia="en-US"/>
              </w:rPr>
            </w:pPr>
            <w:r w:rsidRPr="005831FF">
              <w:rPr>
                <w:color w:val="000000"/>
                <w:lang w:val="uk-UA" w:eastAsia="en-US"/>
              </w:rPr>
              <w:t>м. Суми, вул. Інтернаціоналістів, 21</w:t>
            </w:r>
          </w:p>
        </w:tc>
      </w:tr>
      <w:tr w:rsidR="005831FF" w:rsidRPr="005831FF" w:rsidTr="007F4E85">
        <w:tc>
          <w:tcPr>
            <w:tcW w:w="456" w:type="dxa"/>
          </w:tcPr>
          <w:p w:rsidR="00564143" w:rsidRPr="005831FF" w:rsidRDefault="00564143">
            <w:pPr>
              <w:spacing w:line="256" w:lineRule="auto"/>
              <w:rPr>
                <w:color w:val="000000"/>
                <w:lang w:val="uk-UA" w:eastAsia="en-US"/>
              </w:rPr>
            </w:pPr>
            <w:r w:rsidRPr="005831FF">
              <w:rPr>
                <w:color w:val="000000"/>
                <w:lang w:val="uk-UA" w:eastAsia="en-US"/>
              </w:rPr>
              <w:t>7</w:t>
            </w:r>
          </w:p>
        </w:tc>
        <w:tc>
          <w:tcPr>
            <w:tcW w:w="2658" w:type="dxa"/>
          </w:tcPr>
          <w:p w:rsidR="00564143" w:rsidRPr="005831FF" w:rsidRDefault="00564143">
            <w:pPr>
              <w:spacing w:line="256" w:lineRule="auto"/>
              <w:rPr>
                <w:color w:val="000000"/>
                <w:lang w:val="uk-UA" w:eastAsia="en-US"/>
              </w:rPr>
            </w:pPr>
            <w:r w:rsidRPr="005831FF">
              <w:rPr>
                <w:color w:val="000000"/>
                <w:lang w:val="uk-UA" w:eastAsia="en-US"/>
              </w:rPr>
              <w:t>ПФ «Луч»</w:t>
            </w:r>
          </w:p>
        </w:tc>
        <w:tc>
          <w:tcPr>
            <w:tcW w:w="2551" w:type="dxa"/>
          </w:tcPr>
          <w:p w:rsidR="00564143" w:rsidRPr="005831FF" w:rsidRDefault="00564143" w:rsidP="00146603">
            <w:pPr>
              <w:spacing w:line="256" w:lineRule="auto"/>
              <w:rPr>
                <w:color w:val="000000"/>
                <w:lang w:val="uk-UA" w:eastAsia="en-US"/>
              </w:rPr>
            </w:pPr>
            <w:proofErr w:type="spellStart"/>
            <w:r w:rsidRPr="005831FF">
              <w:rPr>
                <w:color w:val="000000"/>
                <w:lang w:val="uk-UA" w:eastAsia="en-US"/>
              </w:rPr>
              <w:t>Трофимова</w:t>
            </w:r>
            <w:proofErr w:type="spellEnd"/>
            <w:r w:rsidRPr="005831FF">
              <w:rPr>
                <w:color w:val="000000"/>
                <w:lang w:val="uk-UA" w:eastAsia="en-US"/>
              </w:rPr>
              <w:t xml:space="preserve"> І.М.</w:t>
            </w:r>
          </w:p>
        </w:tc>
        <w:tc>
          <w:tcPr>
            <w:tcW w:w="4253" w:type="dxa"/>
          </w:tcPr>
          <w:p w:rsidR="00564143" w:rsidRPr="005831FF" w:rsidRDefault="00564143">
            <w:pPr>
              <w:spacing w:line="256" w:lineRule="auto"/>
              <w:rPr>
                <w:color w:val="000000"/>
                <w:lang w:val="uk-UA" w:eastAsia="en-US"/>
              </w:rPr>
            </w:pPr>
            <w:r w:rsidRPr="005831FF">
              <w:rPr>
                <w:color w:val="000000"/>
                <w:lang w:val="uk-UA" w:eastAsia="en-US"/>
              </w:rPr>
              <w:t>м. Суми, вул. Харківська, 41</w:t>
            </w:r>
          </w:p>
        </w:tc>
      </w:tr>
      <w:tr w:rsidR="005831FF" w:rsidRPr="005831FF" w:rsidTr="007F4E85">
        <w:tc>
          <w:tcPr>
            <w:tcW w:w="456" w:type="dxa"/>
          </w:tcPr>
          <w:p w:rsidR="00564143" w:rsidRPr="005831FF" w:rsidRDefault="00564143">
            <w:pPr>
              <w:spacing w:line="256" w:lineRule="auto"/>
              <w:rPr>
                <w:color w:val="000000"/>
                <w:lang w:val="uk-UA" w:eastAsia="en-US"/>
              </w:rPr>
            </w:pPr>
            <w:r w:rsidRPr="005831FF">
              <w:rPr>
                <w:color w:val="000000"/>
                <w:lang w:val="uk-UA" w:eastAsia="en-US"/>
              </w:rPr>
              <w:t>8</w:t>
            </w:r>
          </w:p>
        </w:tc>
        <w:tc>
          <w:tcPr>
            <w:tcW w:w="2658" w:type="dxa"/>
          </w:tcPr>
          <w:p w:rsidR="00564143" w:rsidRPr="005831FF" w:rsidRDefault="00564143">
            <w:pPr>
              <w:spacing w:line="256" w:lineRule="auto"/>
              <w:rPr>
                <w:color w:val="000000"/>
                <w:lang w:val="uk-UA" w:eastAsia="en-US"/>
              </w:rPr>
            </w:pPr>
            <w:r w:rsidRPr="005831FF">
              <w:rPr>
                <w:color w:val="000000"/>
                <w:lang w:val="uk-UA" w:eastAsia="en-US"/>
              </w:rPr>
              <w:t>ТОВ «Весела торбинка»</w:t>
            </w:r>
          </w:p>
        </w:tc>
        <w:tc>
          <w:tcPr>
            <w:tcW w:w="2551" w:type="dxa"/>
          </w:tcPr>
          <w:p w:rsidR="00564143" w:rsidRPr="005831FF" w:rsidRDefault="00564143" w:rsidP="00146603">
            <w:pPr>
              <w:spacing w:line="256" w:lineRule="auto"/>
              <w:rPr>
                <w:color w:val="000000"/>
                <w:lang w:val="uk-UA" w:eastAsia="en-US"/>
              </w:rPr>
            </w:pPr>
            <w:r w:rsidRPr="005831FF">
              <w:rPr>
                <w:color w:val="000000"/>
                <w:lang w:val="uk-UA" w:eastAsia="en-US"/>
              </w:rPr>
              <w:t>Сидоренко Ю.М.</w:t>
            </w:r>
          </w:p>
        </w:tc>
        <w:tc>
          <w:tcPr>
            <w:tcW w:w="4253" w:type="dxa"/>
          </w:tcPr>
          <w:p w:rsidR="00564143" w:rsidRPr="005831FF" w:rsidRDefault="00564143">
            <w:pPr>
              <w:spacing w:line="256" w:lineRule="auto"/>
              <w:rPr>
                <w:color w:val="000000"/>
                <w:lang w:val="uk-UA" w:eastAsia="en-US"/>
              </w:rPr>
            </w:pPr>
            <w:r w:rsidRPr="005831FF">
              <w:rPr>
                <w:color w:val="000000"/>
                <w:lang w:val="uk-UA" w:eastAsia="en-US"/>
              </w:rPr>
              <w:t>м. Суми, вул. Ковпака, 59/1</w:t>
            </w:r>
          </w:p>
        </w:tc>
      </w:tr>
      <w:tr w:rsidR="005831FF" w:rsidRPr="005831FF" w:rsidTr="007F4E85">
        <w:tc>
          <w:tcPr>
            <w:tcW w:w="456" w:type="dxa"/>
          </w:tcPr>
          <w:p w:rsidR="00564143" w:rsidRPr="005831FF" w:rsidRDefault="00564143">
            <w:pPr>
              <w:spacing w:line="256" w:lineRule="auto"/>
              <w:rPr>
                <w:color w:val="000000"/>
                <w:lang w:val="uk-UA" w:eastAsia="en-US"/>
              </w:rPr>
            </w:pPr>
            <w:r w:rsidRPr="005831FF">
              <w:rPr>
                <w:color w:val="000000"/>
                <w:lang w:val="uk-UA" w:eastAsia="en-US"/>
              </w:rPr>
              <w:t>9</w:t>
            </w:r>
          </w:p>
        </w:tc>
        <w:tc>
          <w:tcPr>
            <w:tcW w:w="2658" w:type="dxa"/>
          </w:tcPr>
          <w:p w:rsidR="00564143" w:rsidRPr="005831FF" w:rsidRDefault="00564143">
            <w:pPr>
              <w:spacing w:line="256" w:lineRule="auto"/>
              <w:rPr>
                <w:color w:val="000000"/>
                <w:lang w:val="uk-UA" w:eastAsia="en-US"/>
              </w:rPr>
            </w:pPr>
            <w:r w:rsidRPr="005831FF">
              <w:rPr>
                <w:color w:val="000000"/>
                <w:lang w:val="uk-UA" w:eastAsia="en-US"/>
              </w:rPr>
              <w:t>ТОВ «Меркурій і К»</w:t>
            </w:r>
          </w:p>
        </w:tc>
        <w:tc>
          <w:tcPr>
            <w:tcW w:w="2551" w:type="dxa"/>
          </w:tcPr>
          <w:p w:rsidR="00564143" w:rsidRPr="005831FF" w:rsidRDefault="00564143" w:rsidP="00146603">
            <w:pPr>
              <w:spacing w:line="256" w:lineRule="auto"/>
              <w:rPr>
                <w:color w:val="000000"/>
                <w:lang w:val="uk-UA" w:eastAsia="en-US"/>
              </w:rPr>
            </w:pPr>
            <w:r w:rsidRPr="005831FF">
              <w:rPr>
                <w:color w:val="000000"/>
                <w:lang w:val="uk-UA" w:eastAsia="en-US"/>
              </w:rPr>
              <w:t>Козир О.В.</w:t>
            </w:r>
          </w:p>
        </w:tc>
        <w:tc>
          <w:tcPr>
            <w:tcW w:w="4253" w:type="dxa"/>
          </w:tcPr>
          <w:p w:rsidR="00564143" w:rsidRPr="005831FF" w:rsidRDefault="00564143">
            <w:pPr>
              <w:spacing w:line="256" w:lineRule="auto"/>
              <w:rPr>
                <w:color w:val="000000"/>
                <w:lang w:val="uk-UA" w:eastAsia="en-US"/>
              </w:rPr>
            </w:pPr>
            <w:r w:rsidRPr="005831FF">
              <w:rPr>
                <w:color w:val="000000"/>
                <w:lang w:val="uk-UA" w:eastAsia="en-US"/>
              </w:rPr>
              <w:t>м Суми, вул.</w:t>
            </w:r>
            <w:r w:rsidR="00BF6EDD">
              <w:rPr>
                <w:color w:val="000000"/>
                <w:lang w:val="uk-UA" w:eastAsia="en-US"/>
              </w:rPr>
              <w:t xml:space="preserve"> </w:t>
            </w:r>
            <w:r w:rsidRPr="005831FF">
              <w:rPr>
                <w:color w:val="000000"/>
                <w:lang w:val="uk-UA" w:eastAsia="en-US"/>
              </w:rPr>
              <w:t xml:space="preserve">Червонозоряна, 46. </w:t>
            </w:r>
          </w:p>
        </w:tc>
      </w:tr>
      <w:tr w:rsidR="005831FF" w:rsidRPr="005831FF" w:rsidTr="007F4E85">
        <w:tc>
          <w:tcPr>
            <w:tcW w:w="456" w:type="dxa"/>
          </w:tcPr>
          <w:p w:rsidR="00564143" w:rsidRPr="005831FF" w:rsidRDefault="00564143">
            <w:pPr>
              <w:spacing w:line="256" w:lineRule="auto"/>
              <w:rPr>
                <w:color w:val="000000"/>
                <w:lang w:val="uk-UA" w:eastAsia="en-US"/>
              </w:rPr>
            </w:pPr>
            <w:r w:rsidRPr="005831FF">
              <w:rPr>
                <w:color w:val="000000"/>
                <w:lang w:val="uk-UA" w:eastAsia="en-US"/>
              </w:rPr>
              <w:t>10</w:t>
            </w:r>
          </w:p>
        </w:tc>
        <w:tc>
          <w:tcPr>
            <w:tcW w:w="2658" w:type="dxa"/>
          </w:tcPr>
          <w:p w:rsidR="00564143" w:rsidRPr="005831FF" w:rsidRDefault="00BF6EDD">
            <w:pPr>
              <w:spacing w:line="256" w:lineRule="auto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Асоціація рестораторів Сумської області</w:t>
            </w:r>
          </w:p>
        </w:tc>
        <w:tc>
          <w:tcPr>
            <w:tcW w:w="2551" w:type="dxa"/>
          </w:tcPr>
          <w:p w:rsidR="00564143" w:rsidRPr="005831FF" w:rsidRDefault="00BF6EDD" w:rsidP="00146603">
            <w:pPr>
              <w:spacing w:line="256" w:lineRule="auto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Жуков В.</w:t>
            </w:r>
          </w:p>
        </w:tc>
        <w:tc>
          <w:tcPr>
            <w:tcW w:w="4253" w:type="dxa"/>
          </w:tcPr>
          <w:p w:rsidR="00564143" w:rsidRPr="005831FF" w:rsidRDefault="00BF6EDD">
            <w:pPr>
              <w:spacing w:line="256" w:lineRule="auto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 xml:space="preserve">м. Суми, вул. Козацький вал, </w:t>
            </w:r>
          </w:p>
        </w:tc>
      </w:tr>
    </w:tbl>
    <w:p w:rsidR="00564143" w:rsidRPr="005831FF" w:rsidRDefault="00564143" w:rsidP="009A7B7E">
      <w:pPr>
        <w:rPr>
          <w:color w:val="000000"/>
          <w:sz w:val="20"/>
          <w:szCs w:val="20"/>
          <w:lang w:val="uk-UA"/>
        </w:rPr>
      </w:pPr>
    </w:p>
    <w:p w:rsidR="00564143" w:rsidRDefault="00564143" w:rsidP="009A7B7E">
      <w:pPr>
        <w:rPr>
          <w:sz w:val="20"/>
          <w:szCs w:val="20"/>
          <w:lang w:val="uk-UA"/>
        </w:rPr>
      </w:pPr>
    </w:p>
    <w:p w:rsidR="00564143" w:rsidRDefault="00564143" w:rsidP="009A7B7E">
      <w:pPr>
        <w:rPr>
          <w:sz w:val="20"/>
          <w:szCs w:val="20"/>
          <w:lang w:val="uk-UA"/>
        </w:rPr>
      </w:pPr>
    </w:p>
    <w:p w:rsidR="00564143" w:rsidRDefault="00564143" w:rsidP="009A7B7E">
      <w:pPr>
        <w:rPr>
          <w:sz w:val="20"/>
          <w:szCs w:val="20"/>
          <w:lang w:val="uk-UA"/>
        </w:rPr>
      </w:pPr>
    </w:p>
    <w:p w:rsidR="00564143" w:rsidRPr="00A61905" w:rsidRDefault="00564143" w:rsidP="009A7B7E">
      <w:pPr>
        <w:ind w:left="-360" w:firstLine="360"/>
        <w:jc w:val="both"/>
        <w:rPr>
          <w:b/>
          <w:bCs/>
          <w:sz w:val="28"/>
          <w:szCs w:val="28"/>
          <w:lang w:val="uk-UA"/>
        </w:rPr>
      </w:pPr>
      <w:r w:rsidRPr="00A61905">
        <w:rPr>
          <w:b/>
          <w:bCs/>
          <w:sz w:val="28"/>
          <w:szCs w:val="28"/>
          <w:lang w:val="uk-UA"/>
        </w:rPr>
        <w:t xml:space="preserve">Начальник відділу торгівлі, </w:t>
      </w:r>
    </w:p>
    <w:p w:rsidR="00564143" w:rsidRPr="00A61905" w:rsidRDefault="00564143" w:rsidP="00725665">
      <w:pPr>
        <w:rPr>
          <w:b/>
          <w:bCs/>
          <w:sz w:val="28"/>
          <w:szCs w:val="28"/>
          <w:lang w:val="uk-UA"/>
        </w:rPr>
      </w:pPr>
      <w:r w:rsidRPr="00A61905">
        <w:rPr>
          <w:b/>
          <w:bCs/>
          <w:sz w:val="28"/>
          <w:szCs w:val="28"/>
          <w:lang w:val="uk-UA"/>
        </w:rPr>
        <w:t>побуту та захисту прав споживачів</w:t>
      </w:r>
      <w:r w:rsidRPr="00A61905">
        <w:rPr>
          <w:b/>
          <w:bCs/>
          <w:sz w:val="28"/>
          <w:szCs w:val="28"/>
          <w:lang w:val="uk-UA"/>
        </w:rPr>
        <w:tab/>
      </w:r>
      <w:r w:rsidRPr="00A61905">
        <w:rPr>
          <w:b/>
          <w:bCs/>
          <w:sz w:val="28"/>
          <w:szCs w:val="28"/>
          <w:lang w:val="uk-UA"/>
        </w:rPr>
        <w:tab/>
      </w:r>
      <w:r w:rsidRPr="00A61905">
        <w:rPr>
          <w:b/>
          <w:bCs/>
          <w:sz w:val="28"/>
          <w:szCs w:val="28"/>
          <w:lang w:val="uk-UA"/>
        </w:rPr>
        <w:tab/>
        <w:t>О</w:t>
      </w:r>
      <w:r w:rsidR="00B1028E">
        <w:rPr>
          <w:b/>
          <w:bCs/>
          <w:sz w:val="28"/>
          <w:szCs w:val="28"/>
          <w:lang w:val="uk-UA"/>
        </w:rPr>
        <w:t>лег</w:t>
      </w:r>
      <w:r w:rsidRPr="00A61905">
        <w:rPr>
          <w:b/>
          <w:bCs/>
          <w:sz w:val="28"/>
          <w:szCs w:val="28"/>
          <w:lang w:val="uk-UA"/>
        </w:rPr>
        <w:t xml:space="preserve"> Д</w:t>
      </w:r>
      <w:r w:rsidR="00B1028E">
        <w:rPr>
          <w:b/>
          <w:bCs/>
          <w:sz w:val="28"/>
          <w:szCs w:val="28"/>
          <w:lang w:val="uk-UA"/>
        </w:rPr>
        <w:t>УБИЦЬКИЙ</w:t>
      </w:r>
      <w:bookmarkStart w:id="6" w:name="_GoBack"/>
      <w:bookmarkEnd w:id="6"/>
      <w:r w:rsidR="00937101">
        <w:rPr>
          <w:b/>
          <w:bCs/>
          <w:sz w:val="28"/>
          <w:szCs w:val="28"/>
          <w:lang w:val="uk-UA"/>
        </w:rPr>
        <w:t xml:space="preserve"> </w:t>
      </w:r>
    </w:p>
    <w:p w:rsidR="00564143" w:rsidRPr="00A61905" w:rsidRDefault="00564143" w:rsidP="00725665">
      <w:pPr>
        <w:rPr>
          <w:b/>
          <w:bCs/>
          <w:sz w:val="28"/>
          <w:szCs w:val="28"/>
          <w:lang w:val="uk-UA"/>
        </w:rPr>
      </w:pPr>
    </w:p>
    <w:sectPr w:rsidR="00564143" w:rsidRPr="00A61905" w:rsidSect="003A4A8F">
      <w:pgSz w:w="11906" w:h="16838"/>
      <w:pgMar w:top="1134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E949934"/>
    <w:lvl w:ilvl="0">
      <w:numFmt w:val="bullet"/>
      <w:lvlText w:val="*"/>
      <w:lvlJc w:val="left"/>
    </w:lvl>
  </w:abstractNum>
  <w:abstractNum w:abstractNumId="1" w15:restartNumberingAfterBreak="0">
    <w:nsid w:val="17D02E20"/>
    <w:multiLevelType w:val="hybridMultilevel"/>
    <w:tmpl w:val="BED8E5AC"/>
    <w:lvl w:ilvl="0" w:tplc="BF7A6632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0E816E3"/>
    <w:multiLevelType w:val="hybridMultilevel"/>
    <w:tmpl w:val="3ACCEE8A"/>
    <w:lvl w:ilvl="0" w:tplc="66623A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2EA82DAB"/>
    <w:multiLevelType w:val="hybridMultilevel"/>
    <w:tmpl w:val="74F43166"/>
    <w:lvl w:ilvl="0" w:tplc="933012C2">
      <w:numFmt w:val="bullet"/>
      <w:lvlText w:val="-"/>
      <w:lvlJc w:val="left"/>
      <w:pPr>
        <w:ind w:left="754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3AB85840"/>
    <w:multiLevelType w:val="hybridMultilevel"/>
    <w:tmpl w:val="E71A7A62"/>
    <w:lvl w:ilvl="0" w:tplc="93301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672BA"/>
    <w:multiLevelType w:val="multilevel"/>
    <w:tmpl w:val="63A2C5E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809"/>
        </w:tabs>
        <w:ind w:left="1809" w:hanging="106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632"/>
        </w:tabs>
        <w:ind w:left="1632" w:hanging="106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632"/>
        </w:tabs>
        <w:ind w:left="1632" w:hanging="1065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cs="Times New Roman"/>
      </w:rPr>
    </w:lvl>
  </w:abstractNum>
  <w:abstractNum w:abstractNumId="6" w15:restartNumberingAfterBreak="0">
    <w:nsid w:val="5C4E76FB"/>
    <w:multiLevelType w:val="hybridMultilevel"/>
    <w:tmpl w:val="6F7ED4B0"/>
    <w:lvl w:ilvl="0" w:tplc="3C2015E6">
      <w:start w:val="54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291CAF"/>
    <w:multiLevelType w:val="multilevel"/>
    <w:tmpl w:val="63A2C5E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809"/>
        </w:tabs>
        <w:ind w:left="1809" w:hanging="106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632"/>
        </w:tabs>
        <w:ind w:left="1632" w:hanging="106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632"/>
        </w:tabs>
        <w:ind w:left="1632" w:hanging="1065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cs="Times New Roman"/>
      </w:rPr>
    </w:lvl>
  </w:abstractNum>
  <w:abstractNum w:abstractNumId="8" w15:restartNumberingAfterBreak="0">
    <w:nsid w:val="75562B36"/>
    <w:multiLevelType w:val="multilevel"/>
    <w:tmpl w:val="63A2C5E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809"/>
        </w:tabs>
        <w:ind w:left="1809" w:hanging="106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632"/>
        </w:tabs>
        <w:ind w:left="1632" w:hanging="106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632"/>
        </w:tabs>
        <w:ind w:left="1632" w:hanging="1065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cs="Times New Roman"/>
      </w:rPr>
    </w:lvl>
  </w:abstractNum>
  <w:abstractNum w:abstractNumId="9" w15:restartNumberingAfterBreak="0">
    <w:nsid w:val="76C37418"/>
    <w:multiLevelType w:val="hybridMultilevel"/>
    <w:tmpl w:val="19EA7CCE"/>
    <w:lvl w:ilvl="0" w:tplc="933012C2">
      <w:numFmt w:val="bullet"/>
      <w:lvlText w:val="-"/>
      <w:lvlJc w:val="left"/>
      <w:pPr>
        <w:ind w:left="895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0" w15:restartNumberingAfterBreak="0">
    <w:nsid w:val="78023361"/>
    <w:multiLevelType w:val="hybridMultilevel"/>
    <w:tmpl w:val="B6D6CAA4"/>
    <w:lvl w:ilvl="0" w:tplc="6D221310">
      <w:start w:val="54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004311"/>
    <w:multiLevelType w:val="hybridMultilevel"/>
    <w:tmpl w:val="691CE1AC"/>
    <w:lvl w:ilvl="0" w:tplc="DFECF250">
      <w:start w:val="54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6"/>
  </w:num>
  <w:num w:numId="5">
    <w:abstractNumId w:val="10"/>
  </w:num>
  <w:num w:numId="6">
    <w:abstractNumId w:val="11"/>
  </w:num>
  <w:num w:numId="7">
    <w:abstractNumId w:val="4"/>
  </w:num>
  <w:num w:numId="8">
    <w:abstractNumId w:val="3"/>
  </w:num>
  <w:num w:numId="9">
    <w:abstractNumId w:val="9"/>
  </w:num>
  <w:num w:numId="10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99E"/>
    <w:rsid w:val="0000118E"/>
    <w:rsid w:val="00004A50"/>
    <w:rsid w:val="00006932"/>
    <w:rsid w:val="00021D1C"/>
    <w:rsid w:val="000229B7"/>
    <w:rsid w:val="00042A25"/>
    <w:rsid w:val="0004441B"/>
    <w:rsid w:val="00052961"/>
    <w:rsid w:val="00055A75"/>
    <w:rsid w:val="000608B8"/>
    <w:rsid w:val="00062178"/>
    <w:rsid w:val="00075538"/>
    <w:rsid w:val="00076EA1"/>
    <w:rsid w:val="0008211D"/>
    <w:rsid w:val="000856CE"/>
    <w:rsid w:val="00085F4D"/>
    <w:rsid w:val="00087A4E"/>
    <w:rsid w:val="00090912"/>
    <w:rsid w:val="00091C58"/>
    <w:rsid w:val="00091C5B"/>
    <w:rsid w:val="0009600F"/>
    <w:rsid w:val="00096902"/>
    <w:rsid w:val="000A2E2C"/>
    <w:rsid w:val="000C5E60"/>
    <w:rsid w:val="000C6650"/>
    <w:rsid w:val="000D02CB"/>
    <w:rsid w:val="000D5F39"/>
    <w:rsid w:val="000E2886"/>
    <w:rsid w:val="000E3CE4"/>
    <w:rsid w:val="000E5382"/>
    <w:rsid w:val="000F03EB"/>
    <w:rsid w:val="000F6556"/>
    <w:rsid w:val="0010167B"/>
    <w:rsid w:val="00104B70"/>
    <w:rsid w:val="0012384D"/>
    <w:rsid w:val="001328D7"/>
    <w:rsid w:val="00133A13"/>
    <w:rsid w:val="00133B5C"/>
    <w:rsid w:val="00146603"/>
    <w:rsid w:val="001473DC"/>
    <w:rsid w:val="00155A90"/>
    <w:rsid w:val="001603B2"/>
    <w:rsid w:val="001627D4"/>
    <w:rsid w:val="00166126"/>
    <w:rsid w:val="001709AE"/>
    <w:rsid w:val="00170EE9"/>
    <w:rsid w:val="001760E1"/>
    <w:rsid w:val="0017742F"/>
    <w:rsid w:val="00181E62"/>
    <w:rsid w:val="0019575E"/>
    <w:rsid w:val="0019595B"/>
    <w:rsid w:val="0019689B"/>
    <w:rsid w:val="001975A4"/>
    <w:rsid w:val="001A682E"/>
    <w:rsid w:val="001C1137"/>
    <w:rsid w:val="001C4555"/>
    <w:rsid w:val="001D40AC"/>
    <w:rsid w:val="001D5650"/>
    <w:rsid w:val="001D59B3"/>
    <w:rsid w:val="001F09BF"/>
    <w:rsid w:val="00201296"/>
    <w:rsid w:val="002040E4"/>
    <w:rsid w:val="00204B55"/>
    <w:rsid w:val="0020507C"/>
    <w:rsid w:val="002070D2"/>
    <w:rsid w:val="00211671"/>
    <w:rsid w:val="0021367E"/>
    <w:rsid w:val="0021460A"/>
    <w:rsid w:val="00221A7D"/>
    <w:rsid w:val="00222BFD"/>
    <w:rsid w:val="00222ED9"/>
    <w:rsid w:val="00224458"/>
    <w:rsid w:val="002249C1"/>
    <w:rsid w:val="002271AA"/>
    <w:rsid w:val="002510E4"/>
    <w:rsid w:val="00253C9B"/>
    <w:rsid w:val="00255E27"/>
    <w:rsid w:val="00256208"/>
    <w:rsid w:val="00261920"/>
    <w:rsid w:val="00271458"/>
    <w:rsid w:val="002869EC"/>
    <w:rsid w:val="00286BBC"/>
    <w:rsid w:val="00287113"/>
    <w:rsid w:val="0029208A"/>
    <w:rsid w:val="002A4409"/>
    <w:rsid w:val="002A7BEC"/>
    <w:rsid w:val="002C3015"/>
    <w:rsid w:val="002D1664"/>
    <w:rsid w:val="002D7257"/>
    <w:rsid w:val="002F1C6B"/>
    <w:rsid w:val="00301323"/>
    <w:rsid w:val="00303FF4"/>
    <w:rsid w:val="00310136"/>
    <w:rsid w:val="003216F0"/>
    <w:rsid w:val="0032406F"/>
    <w:rsid w:val="003247E5"/>
    <w:rsid w:val="003343D5"/>
    <w:rsid w:val="00334E0E"/>
    <w:rsid w:val="003408EC"/>
    <w:rsid w:val="00341D05"/>
    <w:rsid w:val="003448CE"/>
    <w:rsid w:val="003502EF"/>
    <w:rsid w:val="00351C18"/>
    <w:rsid w:val="0035313F"/>
    <w:rsid w:val="00354A32"/>
    <w:rsid w:val="00382FAE"/>
    <w:rsid w:val="0039298F"/>
    <w:rsid w:val="00395E81"/>
    <w:rsid w:val="00396839"/>
    <w:rsid w:val="00397143"/>
    <w:rsid w:val="003A299E"/>
    <w:rsid w:val="003A2CEE"/>
    <w:rsid w:val="003A3C96"/>
    <w:rsid w:val="003A4A8F"/>
    <w:rsid w:val="003A6D3D"/>
    <w:rsid w:val="003B4E4E"/>
    <w:rsid w:val="003B700C"/>
    <w:rsid w:val="003C2149"/>
    <w:rsid w:val="003C68A3"/>
    <w:rsid w:val="003D24FE"/>
    <w:rsid w:val="003D2681"/>
    <w:rsid w:val="003D5965"/>
    <w:rsid w:val="003E121E"/>
    <w:rsid w:val="003E34BA"/>
    <w:rsid w:val="003E6AB4"/>
    <w:rsid w:val="003F01ED"/>
    <w:rsid w:val="003F1507"/>
    <w:rsid w:val="003F19A2"/>
    <w:rsid w:val="003F1C97"/>
    <w:rsid w:val="00402678"/>
    <w:rsid w:val="00410036"/>
    <w:rsid w:val="00411667"/>
    <w:rsid w:val="0042138D"/>
    <w:rsid w:val="00425AA1"/>
    <w:rsid w:val="00432B2A"/>
    <w:rsid w:val="00442327"/>
    <w:rsid w:val="004435DD"/>
    <w:rsid w:val="00451A84"/>
    <w:rsid w:val="004529DA"/>
    <w:rsid w:val="00454B71"/>
    <w:rsid w:val="0045559E"/>
    <w:rsid w:val="00457AB4"/>
    <w:rsid w:val="00466AE1"/>
    <w:rsid w:val="00475039"/>
    <w:rsid w:val="00475871"/>
    <w:rsid w:val="0048120D"/>
    <w:rsid w:val="004902C6"/>
    <w:rsid w:val="004929EC"/>
    <w:rsid w:val="004957AE"/>
    <w:rsid w:val="004A25D3"/>
    <w:rsid w:val="004A6790"/>
    <w:rsid w:val="004B529A"/>
    <w:rsid w:val="004D0C77"/>
    <w:rsid w:val="004D6BAA"/>
    <w:rsid w:val="004E2B10"/>
    <w:rsid w:val="004E3984"/>
    <w:rsid w:val="00516B92"/>
    <w:rsid w:val="00516DFC"/>
    <w:rsid w:val="0052117A"/>
    <w:rsid w:val="00524E99"/>
    <w:rsid w:val="00526FDC"/>
    <w:rsid w:val="00532577"/>
    <w:rsid w:val="00542E0D"/>
    <w:rsid w:val="00556B97"/>
    <w:rsid w:val="00560222"/>
    <w:rsid w:val="00562602"/>
    <w:rsid w:val="00564143"/>
    <w:rsid w:val="00566DE8"/>
    <w:rsid w:val="0056727B"/>
    <w:rsid w:val="00570CED"/>
    <w:rsid w:val="00571783"/>
    <w:rsid w:val="005766EA"/>
    <w:rsid w:val="005831FF"/>
    <w:rsid w:val="00592D7F"/>
    <w:rsid w:val="005A28AD"/>
    <w:rsid w:val="005A4694"/>
    <w:rsid w:val="005A6701"/>
    <w:rsid w:val="005A7EDE"/>
    <w:rsid w:val="005B08FC"/>
    <w:rsid w:val="005B22F1"/>
    <w:rsid w:val="005B242C"/>
    <w:rsid w:val="005B3A1C"/>
    <w:rsid w:val="005B3F39"/>
    <w:rsid w:val="005B42BA"/>
    <w:rsid w:val="005B4AF6"/>
    <w:rsid w:val="005B4F6E"/>
    <w:rsid w:val="005B5A48"/>
    <w:rsid w:val="005B6C70"/>
    <w:rsid w:val="005C2F56"/>
    <w:rsid w:val="005C3701"/>
    <w:rsid w:val="005D0CE3"/>
    <w:rsid w:val="005D766B"/>
    <w:rsid w:val="005E03C7"/>
    <w:rsid w:val="005E1461"/>
    <w:rsid w:val="005E21B7"/>
    <w:rsid w:val="005F0298"/>
    <w:rsid w:val="005F27E4"/>
    <w:rsid w:val="005F4807"/>
    <w:rsid w:val="00604851"/>
    <w:rsid w:val="00604BCA"/>
    <w:rsid w:val="006121B6"/>
    <w:rsid w:val="00613919"/>
    <w:rsid w:val="00615850"/>
    <w:rsid w:val="00616248"/>
    <w:rsid w:val="0061776A"/>
    <w:rsid w:val="0063206C"/>
    <w:rsid w:val="00636CA0"/>
    <w:rsid w:val="006408A0"/>
    <w:rsid w:val="0065027C"/>
    <w:rsid w:val="006555F3"/>
    <w:rsid w:val="0067371C"/>
    <w:rsid w:val="00675B89"/>
    <w:rsid w:val="00677B2B"/>
    <w:rsid w:val="006806FD"/>
    <w:rsid w:val="006861AE"/>
    <w:rsid w:val="00691580"/>
    <w:rsid w:val="006A4A84"/>
    <w:rsid w:val="006A4E7D"/>
    <w:rsid w:val="006A582A"/>
    <w:rsid w:val="006B3F1B"/>
    <w:rsid w:val="006B6C3C"/>
    <w:rsid w:val="006C4BBD"/>
    <w:rsid w:val="006C58EB"/>
    <w:rsid w:val="006D0AB6"/>
    <w:rsid w:val="006E0DA3"/>
    <w:rsid w:val="006F090D"/>
    <w:rsid w:val="006F327C"/>
    <w:rsid w:val="00703633"/>
    <w:rsid w:val="0070400F"/>
    <w:rsid w:val="00704CDD"/>
    <w:rsid w:val="00706F74"/>
    <w:rsid w:val="007104AA"/>
    <w:rsid w:val="00710928"/>
    <w:rsid w:val="007110AB"/>
    <w:rsid w:val="00712367"/>
    <w:rsid w:val="007137B4"/>
    <w:rsid w:val="00721883"/>
    <w:rsid w:val="007224D0"/>
    <w:rsid w:val="00723317"/>
    <w:rsid w:val="00725665"/>
    <w:rsid w:val="00730160"/>
    <w:rsid w:val="00733487"/>
    <w:rsid w:val="00734515"/>
    <w:rsid w:val="00743816"/>
    <w:rsid w:val="00755866"/>
    <w:rsid w:val="00761038"/>
    <w:rsid w:val="00771D29"/>
    <w:rsid w:val="007724D0"/>
    <w:rsid w:val="00775943"/>
    <w:rsid w:val="00781BB8"/>
    <w:rsid w:val="00791EB9"/>
    <w:rsid w:val="007A43FC"/>
    <w:rsid w:val="007A57C0"/>
    <w:rsid w:val="007B10F6"/>
    <w:rsid w:val="007B1E48"/>
    <w:rsid w:val="007C2031"/>
    <w:rsid w:val="007C4934"/>
    <w:rsid w:val="007D0893"/>
    <w:rsid w:val="007D23D9"/>
    <w:rsid w:val="007D27CE"/>
    <w:rsid w:val="007D5275"/>
    <w:rsid w:val="007D78B8"/>
    <w:rsid w:val="007E2AFE"/>
    <w:rsid w:val="007E7570"/>
    <w:rsid w:val="007E779C"/>
    <w:rsid w:val="007F078C"/>
    <w:rsid w:val="007F4E85"/>
    <w:rsid w:val="007F7788"/>
    <w:rsid w:val="00800DA7"/>
    <w:rsid w:val="00801F8C"/>
    <w:rsid w:val="0081077C"/>
    <w:rsid w:val="00812251"/>
    <w:rsid w:val="00814744"/>
    <w:rsid w:val="008164C7"/>
    <w:rsid w:val="00820194"/>
    <w:rsid w:val="00821795"/>
    <w:rsid w:val="00822558"/>
    <w:rsid w:val="0082350C"/>
    <w:rsid w:val="00832678"/>
    <w:rsid w:val="008372DD"/>
    <w:rsid w:val="00846AD8"/>
    <w:rsid w:val="0085105E"/>
    <w:rsid w:val="0085190E"/>
    <w:rsid w:val="00852E38"/>
    <w:rsid w:val="00854151"/>
    <w:rsid w:val="0086551F"/>
    <w:rsid w:val="00865C00"/>
    <w:rsid w:val="008675C0"/>
    <w:rsid w:val="00871CF6"/>
    <w:rsid w:val="00882913"/>
    <w:rsid w:val="00882A57"/>
    <w:rsid w:val="00883096"/>
    <w:rsid w:val="008920D3"/>
    <w:rsid w:val="00893F96"/>
    <w:rsid w:val="008A252B"/>
    <w:rsid w:val="008A46C3"/>
    <w:rsid w:val="008A5FB0"/>
    <w:rsid w:val="008B5467"/>
    <w:rsid w:val="008B6763"/>
    <w:rsid w:val="008B6D55"/>
    <w:rsid w:val="008C30F1"/>
    <w:rsid w:val="008C3541"/>
    <w:rsid w:val="008C3A49"/>
    <w:rsid w:val="008C717E"/>
    <w:rsid w:val="008C75A5"/>
    <w:rsid w:val="008C7712"/>
    <w:rsid w:val="008C7D90"/>
    <w:rsid w:val="008D2309"/>
    <w:rsid w:val="008D37FD"/>
    <w:rsid w:val="008F7DC4"/>
    <w:rsid w:val="00901326"/>
    <w:rsid w:val="00901C3D"/>
    <w:rsid w:val="00904720"/>
    <w:rsid w:val="00910977"/>
    <w:rsid w:val="0091420C"/>
    <w:rsid w:val="009155E4"/>
    <w:rsid w:val="009160CA"/>
    <w:rsid w:val="0091656D"/>
    <w:rsid w:val="009254AA"/>
    <w:rsid w:val="00926CE7"/>
    <w:rsid w:val="009316FB"/>
    <w:rsid w:val="0093206C"/>
    <w:rsid w:val="009346B2"/>
    <w:rsid w:val="00935277"/>
    <w:rsid w:val="00935FC2"/>
    <w:rsid w:val="00937101"/>
    <w:rsid w:val="009374DB"/>
    <w:rsid w:val="009377AD"/>
    <w:rsid w:val="00937FAC"/>
    <w:rsid w:val="00942193"/>
    <w:rsid w:val="00944341"/>
    <w:rsid w:val="00956900"/>
    <w:rsid w:val="00964CE6"/>
    <w:rsid w:val="009827DB"/>
    <w:rsid w:val="00984B3D"/>
    <w:rsid w:val="0098639E"/>
    <w:rsid w:val="0099075B"/>
    <w:rsid w:val="00990FB9"/>
    <w:rsid w:val="009A045D"/>
    <w:rsid w:val="009A7504"/>
    <w:rsid w:val="009A7B7E"/>
    <w:rsid w:val="009B2CB5"/>
    <w:rsid w:val="009C04A6"/>
    <w:rsid w:val="009C0BD0"/>
    <w:rsid w:val="009C4FAB"/>
    <w:rsid w:val="009D1473"/>
    <w:rsid w:val="009D6BE3"/>
    <w:rsid w:val="009E0348"/>
    <w:rsid w:val="009E0769"/>
    <w:rsid w:val="009E1420"/>
    <w:rsid w:val="00A00A04"/>
    <w:rsid w:val="00A02CA6"/>
    <w:rsid w:val="00A06181"/>
    <w:rsid w:val="00A066B9"/>
    <w:rsid w:val="00A152FD"/>
    <w:rsid w:val="00A177C5"/>
    <w:rsid w:val="00A200CB"/>
    <w:rsid w:val="00A24FAD"/>
    <w:rsid w:val="00A30302"/>
    <w:rsid w:val="00A32D9F"/>
    <w:rsid w:val="00A423AB"/>
    <w:rsid w:val="00A50B15"/>
    <w:rsid w:val="00A61905"/>
    <w:rsid w:val="00A71774"/>
    <w:rsid w:val="00A77B5E"/>
    <w:rsid w:val="00A77F1F"/>
    <w:rsid w:val="00A835C4"/>
    <w:rsid w:val="00A835FE"/>
    <w:rsid w:val="00A85B9A"/>
    <w:rsid w:val="00A87F76"/>
    <w:rsid w:val="00A913A3"/>
    <w:rsid w:val="00A935E3"/>
    <w:rsid w:val="00AA087C"/>
    <w:rsid w:val="00AA4734"/>
    <w:rsid w:val="00AA4D3B"/>
    <w:rsid w:val="00AB0061"/>
    <w:rsid w:val="00AC45CF"/>
    <w:rsid w:val="00AC4D89"/>
    <w:rsid w:val="00AC5BB2"/>
    <w:rsid w:val="00AC6BB6"/>
    <w:rsid w:val="00AD70CF"/>
    <w:rsid w:val="00AE52C3"/>
    <w:rsid w:val="00AE623F"/>
    <w:rsid w:val="00AF02D7"/>
    <w:rsid w:val="00AF4DA6"/>
    <w:rsid w:val="00AF51DB"/>
    <w:rsid w:val="00AF57BE"/>
    <w:rsid w:val="00AF7406"/>
    <w:rsid w:val="00B024B7"/>
    <w:rsid w:val="00B1028E"/>
    <w:rsid w:val="00B10D60"/>
    <w:rsid w:val="00B12267"/>
    <w:rsid w:val="00B152A9"/>
    <w:rsid w:val="00B17720"/>
    <w:rsid w:val="00B24F56"/>
    <w:rsid w:val="00B25349"/>
    <w:rsid w:val="00B27D48"/>
    <w:rsid w:val="00B41DFA"/>
    <w:rsid w:val="00B51723"/>
    <w:rsid w:val="00B55B1A"/>
    <w:rsid w:val="00B72379"/>
    <w:rsid w:val="00B73970"/>
    <w:rsid w:val="00B77A86"/>
    <w:rsid w:val="00B82D51"/>
    <w:rsid w:val="00B906B5"/>
    <w:rsid w:val="00B913E4"/>
    <w:rsid w:val="00B93B2E"/>
    <w:rsid w:val="00B972E8"/>
    <w:rsid w:val="00BA0E84"/>
    <w:rsid w:val="00BA4BDB"/>
    <w:rsid w:val="00BA4C4B"/>
    <w:rsid w:val="00BA6316"/>
    <w:rsid w:val="00BB138E"/>
    <w:rsid w:val="00BB7B3C"/>
    <w:rsid w:val="00BC0739"/>
    <w:rsid w:val="00BC660A"/>
    <w:rsid w:val="00BD5351"/>
    <w:rsid w:val="00BD6A7C"/>
    <w:rsid w:val="00BE60CC"/>
    <w:rsid w:val="00BF359B"/>
    <w:rsid w:val="00BF6EDD"/>
    <w:rsid w:val="00C03B1C"/>
    <w:rsid w:val="00C07536"/>
    <w:rsid w:val="00C16FA5"/>
    <w:rsid w:val="00C2144D"/>
    <w:rsid w:val="00C311E6"/>
    <w:rsid w:val="00C33D6F"/>
    <w:rsid w:val="00C377E2"/>
    <w:rsid w:val="00C43640"/>
    <w:rsid w:val="00C4561B"/>
    <w:rsid w:val="00C47ED1"/>
    <w:rsid w:val="00C51D0D"/>
    <w:rsid w:val="00C52479"/>
    <w:rsid w:val="00C542F0"/>
    <w:rsid w:val="00C54CA7"/>
    <w:rsid w:val="00C571FA"/>
    <w:rsid w:val="00C669DE"/>
    <w:rsid w:val="00C726FF"/>
    <w:rsid w:val="00C77F7D"/>
    <w:rsid w:val="00CA03EE"/>
    <w:rsid w:val="00CA1B68"/>
    <w:rsid w:val="00CA3480"/>
    <w:rsid w:val="00CA459F"/>
    <w:rsid w:val="00CA578B"/>
    <w:rsid w:val="00CB6F7C"/>
    <w:rsid w:val="00CD0585"/>
    <w:rsid w:val="00CD0924"/>
    <w:rsid w:val="00CD302D"/>
    <w:rsid w:val="00CD765F"/>
    <w:rsid w:val="00CE66D4"/>
    <w:rsid w:val="00CF36D9"/>
    <w:rsid w:val="00CF3DA8"/>
    <w:rsid w:val="00D000BF"/>
    <w:rsid w:val="00D02124"/>
    <w:rsid w:val="00D04FB0"/>
    <w:rsid w:val="00D05F4C"/>
    <w:rsid w:val="00D0603B"/>
    <w:rsid w:val="00D11958"/>
    <w:rsid w:val="00D13CA6"/>
    <w:rsid w:val="00D149D3"/>
    <w:rsid w:val="00D15CED"/>
    <w:rsid w:val="00D21806"/>
    <w:rsid w:val="00D23226"/>
    <w:rsid w:val="00D27CBA"/>
    <w:rsid w:val="00D3227C"/>
    <w:rsid w:val="00D440D4"/>
    <w:rsid w:val="00D44FED"/>
    <w:rsid w:val="00D529D6"/>
    <w:rsid w:val="00D628AD"/>
    <w:rsid w:val="00D62B29"/>
    <w:rsid w:val="00D634C8"/>
    <w:rsid w:val="00D77E6C"/>
    <w:rsid w:val="00D866F7"/>
    <w:rsid w:val="00D9255B"/>
    <w:rsid w:val="00D939AE"/>
    <w:rsid w:val="00D9496B"/>
    <w:rsid w:val="00D96D11"/>
    <w:rsid w:val="00DA08E9"/>
    <w:rsid w:val="00DA0FD6"/>
    <w:rsid w:val="00DA58AF"/>
    <w:rsid w:val="00DB1824"/>
    <w:rsid w:val="00DB5EF3"/>
    <w:rsid w:val="00DC1264"/>
    <w:rsid w:val="00DC5459"/>
    <w:rsid w:val="00DD121E"/>
    <w:rsid w:val="00DD32F7"/>
    <w:rsid w:val="00DD5D1B"/>
    <w:rsid w:val="00DE4C80"/>
    <w:rsid w:val="00DE50D4"/>
    <w:rsid w:val="00DF52D6"/>
    <w:rsid w:val="00DF7499"/>
    <w:rsid w:val="00E1121D"/>
    <w:rsid w:val="00E12C10"/>
    <w:rsid w:val="00E212AF"/>
    <w:rsid w:val="00E212F1"/>
    <w:rsid w:val="00E25B7F"/>
    <w:rsid w:val="00E33CFB"/>
    <w:rsid w:val="00E35F3C"/>
    <w:rsid w:val="00E47C09"/>
    <w:rsid w:val="00E56138"/>
    <w:rsid w:val="00E716EA"/>
    <w:rsid w:val="00E72AB3"/>
    <w:rsid w:val="00E732A0"/>
    <w:rsid w:val="00E7653E"/>
    <w:rsid w:val="00E76B93"/>
    <w:rsid w:val="00E829AD"/>
    <w:rsid w:val="00E87081"/>
    <w:rsid w:val="00E91DE0"/>
    <w:rsid w:val="00E9222F"/>
    <w:rsid w:val="00E9496D"/>
    <w:rsid w:val="00EA6783"/>
    <w:rsid w:val="00EB1391"/>
    <w:rsid w:val="00EB3AAE"/>
    <w:rsid w:val="00EB454E"/>
    <w:rsid w:val="00EC331D"/>
    <w:rsid w:val="00EC5D85"/>
    <w:rsid w:val="00ED0135"/>
    <w:rsid w:val="00ED53B0"/>
    <w:rsid w:val="00EE154E"/>
    <w:rsid w:val="00EF015A"/>
    <w:rsid w:val="00EF02D3"/>
    <w:rsid w:val="00EF1C90"/>
    <w:rsid w:val="00EF5E5F"/>
    <w:rsid w:val="00F0092B"/>
    <w:rsid w:val="00F01C46"/>
    <w:rsid w:val="00F056F7"/>
    <w:rsid w:val="00F07C4C"/>
    <w:rsid w:val="00F16D1A"/>
    <w:rsid w:val="00F1771D"/>
    <w:rsid w:val="00F22D49"/>
    <w:rsid w:val="00F316A3"/>
    <w:rsid w:val="00F411E9"/>
    <w:rsid w:val="00F4447A"/>
    <w:rsid w:val="00F4499F"/>
    <w:rsid w:val="00F51A24"/>
    <w:rsid w:val="00F5283D"/>
    <w:rsid w:val="00F625F2"/>
    <w:rsid w:val="00F66E8F"/>
    <w:rsid w:val="00F7395E"/>
    <w:rsid w:val="00F766C1"/>
    <w:rsid w:val="00F8057A"/>
    <w:rsid w:val="00F83B15"/>
    <w:rsid w:val="00F92994"/>
    <w:rsid w:val="00F9475F"/>
    <w:rsid w:val="00F96663"/>
    <w:rsid w:val="00FA328F"/>
    <w:rsid w:val="00FA6D2E"/>
    <w:rsid w:val="00FB10EB"/>
    <w:rsid w:val="00FB3C5D"/>
    <w:rsid w:val="00FB5E2E"/>
    <w:rsid w:val="00FB7FB4"/>
    <w:rsid w:val="00FC02E8"/>
    <w:rsid w:val="00FD265C"/>
    <w:rsid w:val="00FD63E6"/>
    <w:rsid w:val="00FD66E1"/>
    <w:rsid w:val="00FF22A8"/>
    <w:rsid w:val="00FF3553"/>
    <w:rsid w:val="00FF4212"/>
    <w:rsid w:val="00FF4E20"/>
    <w:rsid w:val="00FF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A6EBD5"/>
  <w15:docId w15:val="{0E9076CC-7C4A-4F91-BA3D-D3B4CB69B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893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D0893"/>
    <w:pPr>
      <w:spacing w:before="100" w:beforeAutospacing="1" w:after="100" w:afterAutospacing="1"/>
    </w:pPr>
  </w:style>
  <w:style w:type="paragraph" w:styleId="3">
    <w:name w:val="Body Text 3"/>
    <w:basedOn w:val="a"/>
    <w:link w:val="30"/>
    <w:uiPriority w:val="99"/>
    <w:rsid w:val="007D0893"/>
    <w:pPr>
      <w:spacing w:after="120"/>
    </w:pPr>
    <w:rPr>
      <w:rFonts w:eastAsia="Calibri"/>
      <w:sz w:val="16"/>
      <w:szCs w:val="20"/>
    </w:rPr>
  </w:style>
  <w:style w:type="character" w:customStyle="1" w:styleId="30">
    <w:name w:val="Основной текст 3 Знак"/>
    <w:link w:val="3"/>
    <w:uiPriority w:val="99"/>
    <w:locked/>
    <w:rsid w:val="007D0893"/>
    <w:rPr>
      <w:rFonts w:ascii="Times New Roman" w:hAnsi="Times New Roman"/>
      <w:sz w:val="16"/>
      <w:lang w:val="ru-RU" w:eastAsia="ru-RU"/>
    </w:rPr>
  </w:style>
  <w:style w:type="paragraph" w:customStyle="1" w:styleId="rvps2">
    <w:name w:val="rvps2"/>
    <w:basedOn w:val="a"/>
    <w:rsid w:val="007D0893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uiPriority w:val="99"/>
    <w:rsid w:val="007D0893"/>
    <w:pPr>
      <w:ind w:left="720"/>
      <w:contextualSpacing/>
      <w:jc w:val="center"/>
    </w:pPr>
    <w:rPr>
      <w:b/>
      <w:sz w:val="28"/>
      <w:szCs w:val="28"/>
      <w:lang w:val="uk-UA" w:eastAsia="en-US"/>
    </w:rPr>
  </w:style>
  <w:style w:type="character" w:customStyle="1" w:styleId="apple-converted-space">
    <w:name w:val="apple-converted-space"/>
    <w:rsid w:val="007D0893"/>
  </w:style>
  <w:style w:type="character" w:customStyle="1" w:styleId="txt">
    <w:name w:val="txt"/>
    <w:uiPriority w:val="99"/>
    <w:rsid w:val="007D0893"/>
  </w:style>
  <w:style w:type="character" w:styleId="a4">
    <w:name w:val="Strong"/>
    <w:uiPriority w:val="99"/>
    <w:qFormat/>
    <w:rsid w:val="007D0893"/>
    <w:rPr>
      <w:rFonts w:cs="Times New Roman"/>
      <w:b/>
    </w:rPr>
  </w:style>
  <w:style w:type="paragraph" w:styleId="a5">
    <w:name w:val="List Paragraph"/>
    <w:basedOn w:val="a"/>
    <w:uiPriority w:val="99"/>
    <w:qFormat/>
    <w:rsid w:val="00C669D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A85B9A"/>
    <w:rPr>
      <w:rFonts w:ascii="Tahoma" w:eastAsia="Calibri" w:hAnsi="Tahoma"/>
      <w:sz w:val="16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A85B9A"/>
    <w:rPr>
      <w:rFonts w:ascii="Tahoma" w:hAnsi="Tahoma"/>
      <w:sz w:val="16"/>
      <w:lang w:val="ru-RU" w:eastAsia="ru-RU"/>
    </w:rPr>
  </w:style>
  <w:style w:type="paragraph" w:customStyle="1" w:styleId="a8">
    <w:name w:val="Знак"/>
    <w:basedOn w:val="a"/>
    <w:uiPriority w:val="99"/>
    <w:rsid w:val="00E76B93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2">
    <w:name w:val="Font Style12"/>
    <w:uiPriority w:val="99"/>
    <w:rsid w:val="004E3984"/>
    <w:rPr>
      <w:rFonts w:ascii="Times New Roman" w:hAnsi="Times New Roman"/>
      <w:sz w:val="26"/>
    </w:rPr>
  </w:style>
  <w:style w:type="table" w:styleId="a9">
    <w:name w:val="Table Grid"/>
    <w:basedOn w:val="a1"/>
    <w:uiPriority w:val="99"/>
    <w:rsid w:val="006B6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334E0E"/>
    <w:rPr>
      <w:color w:val="0000FF"/>
      <w:u w:val="single"/>
    </w:rPr>
  </w:style>
  <w:style w:type="paragraph" w:customStyle="1" w:styleId="2">
    <w:name w:val="Абзац списка2"/>
    <w:basedOn w:val="a"/>
    <w:rsid w:val="00562602"/>
    <w:pPr>
      <w:ind w:left="720"/>
      <w:contextualSpacing/>
      <w:jc w:val="center"/>
    </w:pPr>
    <w:rPr>
      <w:b/>
      <w:sz w:val="28"/>
      <w:szCs w:val="28"/>
      <w:lang w:val="uk-UA" w:eastAsia="en-US"/>
    </w:rPr>
  </w:style>
  <w:style w:type="character" w:customStyle="1" w:styleId="ab">
    <w:name w:val="Без интервала Знак"/>
    <w:link w:val="ac"/>
    <w:uiPriority w:val="1"/>
    <w:locked/>
    <w:rsid w:val="005D766B"/>
    <w:rPr>
      <w:lang w:val="uk-UA" w:eastAsia="en-US"/>
    </w:rPr>
  </w:style>
  <w:style w:type="paragraph" w:styleId="ac">
    <w:name w:val="No Spacing"/>
    <w:link w:val="ab"/>
    <w:uiPriority w:val="1"/>
    <w:qFormat/>
    <w:rsid w:val="005D766B"/>
    <w:rPr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70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r.gov.ua" TargetMode="External"/><Relationship Id="rId5" Type="http://schemas.openxmlformats.org/officeDocument/2006/relationships/hyperlink" Target="http://www.sm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28</Pages>
  <Words>8397</Words>
  <Characters>47866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USER-PS</dc:creator>
  <cp:lastModifiedBy>Даценко Галина Володимирівна</cp:lastModifiedBy>
  <cp:revision>6</cp:revision>
  <cp:lastPrinted>2021-12-03T07:39:00Z</cp:lastPrinted>
  <dcterms:created xsi:type="dcterms:W3CDTF">2021-12-03T13:01:00Z</dcterms:created>
  <dcterms:modified xsi:type="dcterms:W3CDTF">2021-12-10T08:44:00Z</dcterms:modified>
</cp:coreProperties>
</file>