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B67A84" w:rsidRPr="00B67A84" w:rsidRDefault="00196FE3" w:rsidP="00B67A84">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F3393D">
        <w:rPr>
          <w:b/>
          <w:sz w:val="28"/>
          <w:szCs w:val="28"/>
          <w:lang w:val="uk-UA"/>
        </w:rPr>
        <w:t xml:space="preserve">встановлення </w:t>
      </w:r>
      <w:r w:rsidRPr="00196FE3">
        <w:rPr>
          <w:b/>
          <w:sz w:val="28"/>
          <w:szCs w:val="28"/>
          <w:lang w:val="uk-UA"/>
        </w:rPr>
        <w:t>тариф</w:t>
      </w:r>
      <w:r w:rsidR="00F3393D">
        <w:rPr>
          <w:b/>
          <w:sz w:val="28"/>
          <w:szCs w:val="28"/>
          <w:lang w:val="uk-UA"/>
        </w:rPr>
        <w:t xml:space="preserve">ів </w:t>
      </w:r>
      <w:r w:rsidRPr="00196FE3">
        <w:rPr>
          <w:b/>
          <w:sz w:val="28"/>
          <w:szCs w:val="28"/>
          <w:lang w:val="uk-UA"/>
        </w:rPr>
        <w:t xml:space="preserve"> </w:t>
      </w:r>
      <w:r w:rsidR="00F3393D">
        <w:rPr>
          <w:b/>
          <w:sz w:val="28"/>
          <w:szCs w:val="28"/>
          <w:lang w:val="uk-UA"/>
        </w:rPr>
        <w:t xml:space="preserve"> </w:t>
      </w:r>
      <w:r w:rsidRPr="00196FE3">
        <w:rPr>
          <w:b/>
          <w:sz w:val="28"/>
          <w:szCs w:val="28"/>
          <w:lang w:val="uk-UA"/>
        </w:rPr>
        <w:t xml:space="preserve">на </w:t>
      </w:r>
      <w:r w:rsidR="00F3393D">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B67A84" w:rsidRPr="00B67A84">
        <w:rPr>
          <w:b/>
          <w:sz w:val="28"/>
          <w:szCs w:val="28"/>
          <w:lang w:val="uk-UA"/>
        </w:rPr>
        <w:t>ФОП Олійник А.Г.</w:t>
      </w:r>
      <w:r w:rsidR="00214126">
        <w:rPr>
          <w:b/>
          <w:sz w:val="28"/>
          <w:szCs w:val="28"/>
          <w:lang w:val="uk-UA"/>
        </w:rPr>
        <w:t>»</w:t>
      </w:r>
    </w:p>
    <w:p w:rsidR="00196FE3" w:rsidRPr="00196FE3" w:rsidRDefault="00196FE3" w:rsidP="00196FE3">
      <w:pPr>
        <w:shd w:val="clear" w:color="auto" w:fill="FFFFFF"/>
        <w:spacing w:line="238" w:lineRule="atLeast"/>
        <w:ind w:firstLine="708"/>
        <w:jc w:val="center"/>
        <w:rPr>
          <w:b/>
          <w:sz w:val="28"/>
          <w:szCs w:val="28"/>
          <w:lang w:val="uk-UA"/>
        </w:rPr>
      </w:pP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762BC0"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97565D">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B67A84">
              <w:rPr>
                <w:bCs/>
                <w:sz w:val="26"/>
                <w:szCs w:val="26"/>
                <w:lang w:val="uk-UA"/>
              </w:rPr>
              <w:t>ФОП Олійник А.Г.</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CD6A56" w:rsidRDefault="00CD6A56"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B67A84">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B67A84" w:rsidRPr="00B67A84">
              <w:rPr>
                <w:sz w:val="26"/>
                <w:szCs w:val="26"/>
                <w:lang w:eastAsia="en-US"/>
              </w:rPr>
              <w:t>вул</w:t>
            </w:r>
            <w:proofErr w:type="spellEnd"/>
            <w:r w:rsidR="00B67A84" w:rsidRPr="00B67A84">
              <w:rPr>
                <w:sz w:val="26"/>
                <w:szCs w:val="26"/>
                <w:lang w:eastAsia="en-US"/>
              </w:rPr>
              <w:t xml:space="preserve">. </w:t>
            </w:r>
            <w:proofErr w:type="spellStart"/>
            <w:r w:rsidR="00B67A84" w:rsidRPr="00B67A84">
              <w:rPr>
                <w:sz w:val="26"/>
                <w:szCs w:val="26"/>
                <w:lang w:val="uk-UA" w:eastAsia="en-US"/>
              </w:rPr>
              <w:t>П.Тичини</w:t>
            </w:r>
            <w:proofErr w:type="spellEnd"/>
            <w:r w:rsidR="00B67A84" w:rsidRPr="00B67A84">
              <w:rPr>
                <w:sz w:val="26"/>
                <w:szCs w:val="26"/>
                <w:lang w:val="uk-UA" w:eastAsia="en-US"/>
              </w:rPr>
              <w:t>, 31</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B67A84" w:rsidP="00396655">
            <w:pPr>
              <w:tabs>
                <w:tab w:val="left" w:pos="993"/>
                <w:tab w:val="center" w:pos="4153"/>
                <w:tab w:val="right" w:pos="8306"/>
              </w:tabs>
              <w:jc w:val="both"/>
              <w:rPr>
                <w:b/>
                <w:sz w:val="26"/>
                <w:szCs w:val="26"/>
                <w:lang w:val="uk-UA"/>
              </w:rPr>
            </w:pPr>
            <w:r>
              <w:rPr>
                <w:sz w:val="26"/>
                <w:szCs w:val="26"/>
                <w:lang w:val="uk-UA"/>
              </w:rPr>
              <w:t>Олійник Андрій Григорович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D454AD" w:rsidRDefault="00247B8A" w:rsidP="00247B8A">
            <w:pPr>
              <w:shd w:val="clear" w:color="auto" w:fill="FFFFFF"/>
              <w:spacing w:line="300" w:lineRule="atLeast"/>
              <w:rPr>
                <w:sz w:val="26"/>
                <w:szCs w:val="26"/>
                <w:lang w:val="uk-UA" w:eastAsia="en-US"/>
              </w:rPr>
            </w:pPr>
            <w:r>
              <w:rPr>
                <w:sz w:val="26"/>
                <w:szCs w:val="26"/>
                <w:lang w:val="uk-UA" w:eastAsia="en-US"/>
              </w:rPr>
              <w:t>(</w:t>
            </w:r>
            <w:r w:rsidR="00D454AD">
              <w:rPr>
                <w:sz w:val="26"/>
                <w:szCs w:val="26"/>
                <w:lang w:val="uk-UA" w:eastAsia="en-US"/>
              </w:rPr>
              <w:t>0</w:t>
            </w:r>
            <w:r w:rsidR="00B67A84">
              <w:rPr>
                <w:sz w:val="26"/>
                <w:szCs w:val="26"/>
                <w:lang w:val="uk-UA" w:eastAsia="en-US"/>
              </w:rPr>
              <w:t>95</w:t>
            </w:r>
            <w:r>
              <w:rPr>
                <w:sz w:val="26"/>
                <w:szCs w:val="26"/>
                <w:lang w:val="uk-UA" w:eastAsia="en-US"/>
              </w:rPr>
              <w:t>)</w:t>
            </w:r>
            <w:r w:rsidRPr="00247B8A">
              <w:rPr>
                <w:sz w:val="26"/>
                <w:szCs w:val="26"/>
                <w:lang w:eastAsia="en-US"/>
              </w:rPr>
              <w:t xml:space="preserve"> </w:t>
            </w:r>
            <w:r w:rsidR="00B67A84">
              <w:rPr>
                <w:sz w:val="26"/>
                <w:szCs w:val="26"/>
                <w:lang w:val="uk-UA" w:eastAsia="en-US"/>
              </w:rPr>
              <w:t>797-07-08</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F3393D">
        <w:rPr>
          <w:sz w:val="26"/>
          <w:szCs w:val="26"/>
          <w:lang w:val="uk-UA"/>
        </w:rPr>
        <w:t xml:space="preserve">встановлення тарифів  </w:t>
      </w:r>
      <w:r w:rsidR="00196FE3" w:rsidRPr="00196FE3">
        <w:rPr>
          <w:sz w:val="26"/>
          <w:szCs w:val="26"/>
          <w:lang w:val="uk-UA"/>
        </w:rPr>
        <w:t xml:space="preserve">на </w:t>
      </w:r>
      <w:r w:rsidR="00F3393D">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B67A84">
        <w:rPr>
          <w:bCs/>
          <w:sz w:val="26"/>
          <w:szCs w:val="26"/>
          <w:lang w:val="uk-UA"/>
        </w:rPr>
        <w:t>ФОП Олійник А.Г</w:t>
      </w:r>
      <w:r w:rsidR="00341C35">
        <w:rPr>
          <w:bCs/>
          <w:sz w:val="26"/>
          <w:szCs w:val="26"/>
          <w:lang w:val="uk-UA"/>
        </w:rPr>
        <w:t>»</w:t>
      </w:r>
      <w:r w:rsidR="00F3393D">
        <w:rPr>
          <w:bCs/>
          <w:sz w:val="26"/>
          <w:szCs w:val="26"/>
          <w:lang w:val="uk-UA"/>
        </w:rPr>
        <w:t xml:space="preserve">  </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F3393D" w:rsidRDefault="00F3393D" w:rsidP="00F3393D">
      <w:pPr>
        <w:tabs>
          <w:tab w:val="left" w:pos="0"/>
        </w:tabs>
        <w:jc w:val="both"/>
        <w:rPr>
          <w:color w:val="000000"/>
          <w:sz w:val="26"/>
          <w:szCs w:val="26"/>
          <w:lang w:val="uk-UA"/>
        </w:rPr>
      </w:pPr>
      <w:r>
        <w:rPr>
          <w:color w:val="000000"/>
          <w:sz w:val="26"/>
          <w:szCs w:val="26"/>
          <w:lang w:val="uk-UA"/>
        </w:rPr>
        <w:t xml:space="preserve">           </w:t>
      </w:r>
      <w:r w:rsidR="00CC426B"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B67A84">
        <w:rPr>
          <w:bCs/>
          <w:sz w:val="26"/>
          <w:szCs w:val="26"/>
          <w:lang w:val="uk-UA"/>
        </w:rPr>
        <w:t>ФОП Олійник А.Г.</w:t>
      </w:r>
      <w:r w:rsidR="004E3FE7">
        <w:rPr>
          <w:color w:val="000000"/>
          <w:sz w:val="26"/>
          <w:szCs w:val="26"/>
          <w:lang w:val="uk-UA"/>
        </w:rPr>
        <w:t xml:space="preserve"> </w:t>
      </w:r>
      <w:r w:rsidR="00CC426B" w:rsidRPr="00196FE3">
        <w:rPr>
          <w:color w:val="000000"/>
          <w:sz w:val="26"/>
          <w:szCs w:val="26"/>
          <w:lang w:val="uk-UA"/>
        </w:rPr>
        <w:t>в розмірі</w:t>
      </w:r>
      <w:r>
        <w:rPr>
          <w:color w:val="000000"/>
          <w:sz w:val="26"/>
          <w:szCs w:val="26"/>
          <w:lang w:val="uk-UA"/>
        </w:rPr>
        <w:t xml:space="preserve">: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49.</w:t>
      </w:r>
    </w:p>
    <w:p w:rsidR="00F3393D" w:rsidRDefault="00F3393D" w:rsidP="00F3393D">
      <w:pPr>
        <w:tabs>
          <w:tab w:val="left" w:pos="709"/>
        </w:tabs>
        <w:jc w:val="both"/>
        <w:rPr>
          <w:color w:val="000000"/>
          <w:sz w:val="26"/>
          <w:szCs w:val="26"/>
          <w:lang w:val="uk-UA" w:eastAsia="en-US"/>
        </w:rPr>
      </w:pPr>
      <w:r>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F3393D" w:rsidRDefault="00F3393D" w:rsidP="00F3393D">
      <w:pPr>
        <w:tabs>
          <w:tab w:val="left" w:pos="709"/>
        </w:tabs>
        <w:jc w:val="both"/>
        <w:rPr>
          <w:color w:val="000000"/>
          <w:sz w:val="26"/>
          <w:szCs w:val="26"/>
          <w:lang w:val="uk-UA"/>
        </w:rPr>
      </w:pPr>
      <w:r>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F3393D" w:rsidRDefault="00F3393D" w:rsidP="00F3393D">
      <w:pPr>
        <w:jc w:val="both"/>
        <w:rPr>
          <w:color w:val="000000"/>
          <w:sz w:val="26"/>
          <w:szCs w:val="26"/>
          <w:lang w:val="uk-UA" w:eastAsia="en-US"/>
        </w:rPr>
      </w:pPr>
      <w:r>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F3393D" w:rsidRDefault="00F3393D" w:rsidP="00F3393D">
      <w:pPr>
        <w:jc w:val="both"/>
        <w:rPr>
          <w:color w:val="000000"/>
          <w:sz w:val="26"/>
          <w:szCs w:val="26"/>
          <w:lang w:val="uk-UA"/>
        </w:rPr>
      </w:pPr>
      <w:r>
        <w:rPr>
          <w:color w:val="000000"/>
          <w:sz w:val="26"/>
          <w:szCs w:val="26"/>
          <w:lang w:val="uk-UA"/>
        </w:rPr>
        <w:t xml:space="preserve">           Відповідно до пункту 1.6 Методики перегляд рівня тарифів повинен </w:t>
      </w:r>
      <w:proofErr w:type="spellStart"/>
      <w:r>
        <w:rPr>
          <w:color w:val="000000"/>
          <w:sz w:val="26"/>
          <w:szCs w:val="26"/>
          <w:lang w:val="uk-UA"/>
        </w:rPr>
        <w:t>здійснюватись</w:t>
      </w:r>
      <w:proofErr w:type="spellEnd"/>
      <w:r>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F3393D" w:rsidRDefault="00613EF6" w:rsidP="00F3393D">
      <w:pPr>
        <w:jc w:val="both"/>
        <w:rPr>
          <w:color w:val="000000"/>
          <w:sz w:val="26"/>
          <w:szCs w:val="26"/>
          <w:lang w:val="uk-UA" w:eastAsia="en-US"/>
        </w:rPr>
      </w:pPr>
      <w:r>
        <w:rPr>
          <w:color w:val="000000"/>
          <w:sz w:val="26"/>
          <w:szCs w:val="26"/>
          <w:lang w:val="uk-UA"/>
        </w:rPr>
        <w:t xml:space="preserve">         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w:t>
      </w:r>
      <w:r w:rsidR="00762BC0">
        <w:rPr>
          <w:color w:val="000000"/>
          <w:sz w:val="26"/>
          <w:szCs w:val="26"/>
          <w:lang w:val="uk-UA"/>
        </w:rPr>
        <w:t>8,8</w:t>
      </w:r>
      <w:r>
        <w:rPr>
          <w:color w:val="000000"/>
          <w:sz w:val="26"/>
          <w:szCs w:val="26"/>
          <w:lang w:val="uk-UA"/>
        </w:rPr>
        <w:t>% (з 18,36 до 19,</w:t>
      </w:r>
      <w:r w:rsidR="00762BC0">
        <w:rPr>
          <w:color w:val="000000"/>
          <w:sz w:val="26"/>
          <w:szCs w:val="26"/>
          <w:lang w:val="uk-UA"/>
        </w:rPr>
        <w:t>98</w:t>
      </w:r>
      <w:bookmarkStart w:id="0" w:name="_GoBack"/>
      <w:bookmarkEnd w:id="0"/>
      <w:r>
        <w:rPr>
          <w:color w:val="000000"/>
          <w:sz w:val="26"/>
          <w:szCs w:val="26"/>
          <w:lang w:val="uk-UA"/>
        </w:rPr>
        <w:t xml:space="preserve"> грн./л.), вартість дизпалива збільшилась на 24% (з 25,0 до 31,0 грн./л.).   </w:t>
      </w:r>
      <w:r w:rsidR="00F3393D">
        <w:rPr>
          <w:color w:val="000000"/>
          <w:sz w:val="26"/>
          <w:szCs w:val="26"/>
          <w:lang w:val="uk-UA"/>
        </w:rPr>
        <w:t xml:space="preserve">      </w:t>
      </w:r>
      <w:r>
        <w:rPr>
          <w:color w:val="000000"/>
          <w:sz w:val="26"/>
          <w:szCs w:val="26"/>
          <w:lang w:val="uk-UA"/>
        </w:rPr>
        <w:tab/>
      </w:r>
      <w:r>
        <w:rPr>
          <w:color w:val="000000"/>
          <w:sz w:val="26"/>
          <w:szCs w:val="26"/>
          <w:lang w:val="uk-UA"/>
        </w:rPr>
        <w:tab/>
      </w:r>
      <w:r>
        <w:rPr>
          <w:color w:val="000000"/>
          <w:sz w:val="26"/>
          <w:szCs w:val="26"/>
          <w:lang w:val="uk-UA"/>
        </w:rPr>
        <w:tab/>
      </w:r>
      <w:r>
        <w:rPr>
          <w:color w:val="000000"/>
          <w:sz w:val="26"/>
          <w:szCs w:val="26"/>
          <w:lang w:val="uk-UA"/>
        </w:rPr>
        <w:tab/>
      </w:r>
      <w:r w:rsidR="00F3393D">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F3393D" w:rsidRDefault="00F3393D" w:rsidP="00F3393D">
      <w:pPr>
        <w:jc w:val="both"/>
        <w:rPr>
          <w:color w:val="000000"/>
          <w:sz w:val="26"/>
          <w:szCs w:val="26"/>
          <w:lang w:val="uk-UA"/>
        </w:rPr>
      </w:pPr>
      <w:r>
        <w:rPr>
          <w:color w:val="000000"/>
          <w:sz w:val="26"/>
          <w:szCs w:val="26"/>
          <w:lang w:val="uk-UA"/>
        </w:rPr>
        <w:t xml:space="preserve">           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F3393D" w:rsidRDefault="00F3393D" w:rsidP="00F3393D">
      <w:pPr>
        <w:jc w:val="both"/>
        <w:rPr>
          <w:color w:val="000000"/>
          <w:sz w:val="26"/>
          <w:szCs w:val="26"/>
          <w:lang w:val="uk-UA"/>
        </w:rPr>
      </w:pPr>
      <w:r>
        <w:rPr>
          <w:color w:val="000000"/>
          <w:sz w:val="26"/>
          <w:szCs w:val="26"/>
          <w:lang w:val="uk-UA"/>
        </w:rPr>
        <w:t xml:space="preserve">          Після введення в дію регуляторного </w:t>
      </w:r>
      <w:proofErr w:type="spellStart"/>
      <w:r>
        <w:rPr>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Олійник А.Г.» </w:t>
      </w:r>
      <w:r>
        <w:rPr>
          <w:color w:val="000000"/>
          <w:sz w:val="26"/>
          <w:szCs w:val="26"/>
          <w:lang w:val="uk-UA"/>
        </w:rPr>
        <w:t xml:space="preserve">перевізник буде мати можливість здійснювати діяльність з надання транспортних послуг без збитків. </w:t>
      </w:r>
    </w:p>
    <w:p w:rsidR="00F3393D" w:rsidRDefault="00F3393D" w:rsidP="00F3393D">
      <w:pPr>
        <w:jc w:val="both"/>
        <w:rPr>
          <w:color w:val="000000"/>
          <w:sz w:val="26"/>
          <w:szCs w:val="26"/>
          <w:lang w:val="uk-UA"/>
        </w:rPr>
      </w:pPr>
    </w:p>
    <w:p w:rsidR="00F3393D" w:rsidRDefault="00F3393D" w:rsidP="00F3393D">
      <w:pPr>
        <w:jc w:val="both"/>
        <w:rPr>
          <w:sz w:val="26"/>
          <w:szCs w:val="26"/>
          <w:lang w:val="uk-UA"/>
        </w:rPr>
      </w:pPr>
      <w:r>
        <w:rPr>
          <w:sz w:val="26"/>
          <w:szCs w:val="26"/>
          <w:lang w:val="uk-UA"/>
        </w:rPr>
        <w:t xml:space="preserve">        Основні групи (підгрупи), на які проблема справляє вплив:</w:t>
      </w:r>
    </w:p>
    <w:p w:rsidR="00613EF6" w:rsidRDefault="00613EF6" w:rsidP="00F3393D">
      <w:pPr>
        <w:jc w:val="both"/>
        <w:rPr>
          <w:sz w:val="26"/>
          <w:szCs w:val="26"/>
          <w:lang w:val="uk-UA"/>
        </w:rPr>
      </w:pPr>
    </w:p>
    <w:p w:rsidR="00F3393D" w:rsidRDefault="00F3393D" w:rsidP="00F3393D">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Ні</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en-US"/>
              </w:rPr>
            </w:pP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 xml:space="preserve"> </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Держава та </w:t>
            </w:r>
            <w:r>
              <w:rPr>
                <w:color w:val="000000"/>
                <w:lang w:val="uk-UA"/>
              </w:rPr>
              <w:t>о</w:t>
            </w:r>
            <w:proofErr w:type="spellStart"/>
            <w:r>
              <w:rPr>
                <w:color w:val="000000"/>
              </w:rPr>
              <w:t>ргани</w:t>
            </w:r>
            <w:proofErr w:type="spellEnd"/>
            <w:r>
              <w:rPr>
                <w:color w:val="000000"/>
              </w:rPr>
              <w:t xml:space="preserve"> </w:t>
            </w:r>
            <w:proofErr w:type="spellStart"/>
            <w:r>
              <w:rPr>
                <w:color w:val="000000"/>
              </w:rPr>
              <w:t>місцевого</w:t>
            </w:r>
            <w:proofErr w:type="spellEnd"/>
            <w:r>
              <w:rPr>
                <w:color w:val="000000"/>
              </w:rPr>
              <w:t xml:space="preserve"> </w:t>
            </w:r>
            <w:proofErr w:type="spellStart"/>
            <w:r>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jc w:val="center"/>
              <w:rPr>
                <w:lang w:val="uk-UA"/>
              </w:rPr>
            </w:pPr>
            <w:r>
              <w:rPr>
                <w:lang w:val="uk-UA"/>
              </w:rPr>
              <w:t xml:space="preserve"> </w:t>
            </w: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rPr>
                <w:lang w:val="uk-UA"/>
              </w:rPr>
            </w:pPr>
          </w:p>
        </w:tc>
      </w:tr>
      <w:tr w:rsidR="00F3393D" w:rsidTr="00F3393D">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у тому числі суб'єкти малого підприємництва*</w:t>
            </w:r>
          </w:p>
          <w:p w:rsidR="00613EF6" w:rsidRDefault="00613EF6">
            <w:pPr>
              <w:spacing w:before="100" w:beforeAutospacing="1" w:after="100" w:afterAutospacing="1" w:line="254" w:lineRule="auto"/>
              <w:rPr>
                <w:lang w:val="uk-UA"/>
              </w:rPr>
            </w:pPr>
          </w:p>
        </w:tc>
        <w:tc>
          <w:tcPr>
            <w:tcW w:w="1450" w:type="pct"/>
            <w:tcBorders>
              <w:top w:val="outset" w:sz="6" w:space="0" w:color="auto"/>
              <w:left w:val="outset" w:sz="6" w:space="0" w:color="auto"/>
              <w:bottom w:val="outset" w:sz="6" w:space="0" w:color="auto"/>
              <w:right w:val="outset" w:sz="6" w:space="0" w:color="auto"/>
            </w:tcBorders>
            <w:hideMark/>
          </w:tcPr>
          <w:p w:rsidR="00F3393D" w:rsidRDefault="00F3393D">
            <w:pPr>
              <w:spacing w:before="100" w:beforeAutospacing="1" w:after="100" w:afterAutospacing="1" w:line="254" w:lineRule="auto"/>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F3393D" w:rsidRDefault="00F3393D">
            <w:pPr>
              <w:rPr>
                <w:lang w:val="uk-UA"/>
              </w:rPr>
            </w:pP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p>
    <w:p w:rsidR="00F3393D" w:rsidRDefault="00F3393D" w:rsidP="00F3393D">
      <w:pPr>
        <w:jc w:val="center"/>
        <w:rPr>
          <w:b/>
          <w:sz w:val="26"/>
          <w:szCs w:val="26"/>
          <w:lang w:val="uk-UA"/>
        </w:rPr>
      </w:pPr>
      <w:r>
        <w:rPr>
          <w:b/>
          <w:sz w:val="26"/>
          <w:szCs w:val="26"/>
          <w:lang w:val="uk-UA"/>
        </w:rPr>
        <w:t>ІІ. Цілі державного регулювання</w:t>
      </w:r>
    </w:p>
    <w:p w:rsidR="00F3393D" w:rsidRDefault="00F3393D" w:rsidP="00F3393D">
      <w:pPr>
        <w:jc w:val="center"/>
        <w:rPr>
          <w:b/>
          <w:sz w:val="26"/>
          <w:szCs w:val="26"/>
          <w:lang w:val="uk-UA"/>
        </w:rPr>
      </w:pPr>
    </w:p>
    <w:p w:rsidR="00F3393D" w:rsidRDefault="00F3393D" w:rsidP="00F3393D">
      <w:pPr>
        <w:jc w:val="both"/>
        <w:rPr>
          <w:b/>
          <w:sz w:val="26"/>
          <w:szCs w:val="26"/>
          <w:lang w:val="uk-UA"/>
        </w:rPr>
      </w:pPr>
      <w:r>
        <w:rPr>
          <w:sz w:val="26"/>
          <w:szCs w:val="26"/>
          <w:lang w:val="uk-UA" w:eastAsia="en-US"/>
        </w:rPr>
        <w:t xml:space="preserve">          Проект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ФОП Олійник А.Г.»   </w:t>
      </w:r>
      <w:r>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F3393D" w:rsidRDefault="00F3393D" w:rsidP="00F3393D">
      <w:pPr>
        <w:jc w:val="both"/>
        <w:rPr>
          <w:b/>
          <w:sz w:val="26"/>
          <w:szCs w:val="26"/>
          <w:lang w:val="uk-UA"/>
        </w:rPr>
      </w:pPr>
    </w:p>
    <w:p w:rsidR="00F3393D" w:rsidRDefault="00F3393D" w:rsidP="00F3393D">
      <w:pPr>
        <w:jc w:val="center"/>
        <w:rPr>
          <w:b/>
          <w:sz w:val="26"/>
          <w:szCs w:val="26"/>
          <w:lang w:val="uk-UA"/>
        </w:rPr>
      </w:pPr>
      <w:r>
        <w:rPr>
          <w:b/>
          <w:sz w:val="26"/>
          <w:szCs w:val="26"/>
          <w:lang w:val="uk-UA"/>
        </w:rPr>
        <w:t>ІІІ. Визначення та оцінка альтернативних способів досягнення цілей</w:t>
      </w:r>
    </w:p>
    <w:p w:rsidR="00F3393D" w:rsidRDefault="00F3393D" w:rsidP="00F3393D">
      <w:pPr>
        <w:jc w:val="center"/>
        <w:rPr>
          <w:b/>
          <w:sz w:val="26"/>
          <w:szCs w:val="26"/>
          <w:lang w:val="uk-UA"/>
        </w:rPr>
      </w:pPr>
    </w:p>
    <w:p w:rsidR="00F3393D" w:rsidRPr="00F3393D" w:rsidRDefault="00F3393D" w:rsidP="00F3393D">
      <w:pPr>
        <w:pStyle w:val="a3"/>
        <w:numPr>
          <w:ilvl w:val="0"/>
          <w:numId w:val="8"/>
        </w:numPr>
        <w:rPr>
          <w:sz w:val="26"/>
          <w:szCs w:val="26"/>
          <w:lang w:val="uk-UA"/>
        </w:rPr>
      </w:pPr>
      <w:r w:rsidRPr="00F3393D">
        <w:rPr>
          <w:sz w:val="26"/>
          <w:szCs w:val="26"/>
          <w:lang w:val="uk-UA"/>
        </w:rPr>
        <w:t>Визначення альтернативних способів</w:t>
      </w:r>
    </w:p>
    <w:p w:rsidR="00F3393D" w:rsidRPr="00F3393D" w:rsidRDefault="00F3393D" w:rsidP="00F3393D">
      <w:pPr>
        <w:ind w:left="360"/>
        <w:rPr>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F3393D" w:rsidTr="00F3393D">
        <w:trPr>
          <w:trHeight w:val="761"/>
        </w:trPr>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i/>
                <w:sz w:val="26"/>
                <w:szCs w:val="26"/>
                <w:lang w:val="uk-UA"/>
              </w:rPr>
            </w:pPr>
            <w:r>
              <w:rPr>
                <w:lang w:val="uk-UA"/>
              </w:rPr>
              <w:t>Опис альтернативи</w:t>
            </w:r>
          </w:p>
          <w:p w:rsidR="00F3393D" w:rsidRDefault="00F3393D">
            <w:pPr>
              <w:tabs>
                <w:tab w:val="center" w:pos="4153"/>
                <w:tab w:val="right" w:pos="8306"/>
              </w:tabs>
              <w:spacing w:line="254" w:lineRule="auto"/>
              <w:jc w:val="both"/>
              <w:rPr>
                <w:b/>
                <w:i/>
                <w:sz w:val="26"/>
                <w:szCs w:val="26"/>
                <w:lang w:val="uk-UA"/>
              </w:rPr>
            </w:pPr>
          </w:p>
        </w:tc>
      </w:tr>
      <w:tr w:rsidR="00F3393D" w:rsidTr="00F3393D">
        <w:trPr>
          <w:trHeight w:val="64"/>
        </w:trPr>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b/>
                <w:lang w:val="uk-UA"/>
              </w:rPr>
              <w:t>Альтернатива 1.</w:t>
            </w:r>
            <w:r>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b/>
                <w:lang w:val="uk-UA"/>
              </w:rPr>
              <w:t>Переваги обраного способу</w:t>
            </w:r>
            <w:r>
              <w:rPr>
                <w:lang w:val="uk-UA"/>
              </w:rPr>
              <w:t>: незмінні витрати громадян на проїзд.</w:t>
            </w:r>
          </w:p>
          <w:p w:rsidR="00F3393D" w:rsidRDefault="00F3393D">
            <w:pPr>
              <w:tabs>
                <w:tab w:val="center" w:pos="4153"/>
                <w:tab w:val="right" w:pos="8306"/>
              </w:tabs>
              <w:spacing w:line="254" w:lineRule="auto"/>
              <w:jc w:val="both"/>
              <w:rPr>
                <w:lang w:val="uk-UA"/>
              </w:rPr>
            </w:pPr>
            <w:r>
              <w:rPr>
                <w:b/>
                <w:lang w:val="uk-UA"/>
              </w:rPr>
              <w:t>Недоліки обраного способу</w:t>
            </w:r>
            <w:r>
              <w:rPr>
                <w:lang w:val="uk-UA"/>
              </w:rPr>
              <w:t xml:space="preserve">: </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погіршення обслуговування пасажирів через велику зношуваність автотранспорту;</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 невиконання графіків руху;</w:t>
            </w:r>
          </w:p>
          <w:p w:rsidR="00F3393D" w:rsidRDefault="00F3393D" w:rsidP="00F3393D">
            <w:pPr>
              <w:numPr>
                <w:ilvl w:val="0"/>
                <w:numId w:val="7"/>
              </w:numPr>
              <w:tabs>
                <w:tab w:val="center" w:pos="662"/>
                <w:tab w:val="right" w:pos="8306"/>
              </w:tabs>
              <w:spacing w:line="254" w:lineRule="auto"/>
              <w:ind w:left="-129" w:firstLine="489"/>
              <w:contextualSpacing/>
              <w:jc w:val="both"/>
              <w:rPr>
                <w:rFonts w:eastAsia="Calibri"/>
                <w:lang w:val="uk-UA" w:eastAsia="en-US"/>
              </w:rPr>
            </w:pPr>
            <w:r>
              <w:rPr>
                <w:rFonts w:eastAsia="Calibri"/>
                <w:lang w:val="uk-UA" w:eastAsia="en-US"/>
              </w:rPr>
              <w:t xml:space="preserve">ризик збитковості </w:t>
            </w:r>
            <w:proofErr w:type="spellStart"/>
            <w:r>
              <w:rPr>
                <w:rFonts w:eastAsia="Calibri"/>
                <w:lang w:val="uk-UA" w:eastAsia="en-US"/>
              </w:rPr>
              <w:t>пасажироперевезень</w:t>
            </w:r>
            <w:proofErr w:type="spellEnd"/>
            <w:r>
              <w:rPr>
                <w:rFonts w:eastAsia="Calibri"/>
                <w:lang w:val="uk-UA" w:eastAsia="en-US"/>
              </w:rPr>
              <w:t>.</w:t>
            </w:r>
          </w:p>
          <w:p w:rsidR="00F3393D" w:rsidRDefault="00F3393D">
            <w:pPr>
              <w:tabs>
                <w:tab w:val="center" w:pos="4153"/>
                <w:tab w:val="right" w:pos="8306"/>
              </w:tabs>
              <w:spacing w:line="254" w:lineRule="auto"/>
              <w:jc w:val="both"/>
              <w:rPr>
                <w:lang w:val="uk-UA"/>
              </w:rPr>
            </w:pPr>
          </w:p>
        </w:tc>
      </w:tr>
      <w:tr w:rsidR="00F3393D" w:rsidRPr="00F3393D" w:rsidTr="00F3393D">
        <w:tc>
          <w:tcPr>
            <w:tcW w:w="313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 xml:space="preserve">Альтернатива                      2. </w:t>
            </w:r>
          </w:p>
          <w:p w:rsidR="00F3393D" w:rsidRDefault="00F3393D">
            <w:pPr>
              <w:tabs>
                <w:tab w:val="center" w:pos="4153"/>
                <w:tab w:val="right" w:pos="8306"/>
              </w:tabs>
              <w:spacing w:line="254" w:lineRule="auto"/>
              <w:jc w:val="both"/>
              <w:rPr>
                <w:lang w:val="uk-UA"/>
              </w:rPr>
            </w:pPr>
            <w:r>
              <w:rPr>
                <w:lang w:val="uk-UA"/>
              </w:rPr>
              <w:t xml:space="preserve">Обраний спосіб (прийняття пропонованого регуляторного </w:t>
            </w:r>
            <w:proofErr w:type="spellStart"/>
            <w:r>
              <w:rPr>
                <w:lang w:val="uk-UA"/>
              </w:rPr>
              <w:t>акта</w:t>
            </w:r>
            <w:proofErr w:type="spellEnd"/>
            <w:r>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 xml:space="preserve">Переваги обраного способу: </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xml:space="preserve">- забезпечення відповідності тарифу економічно обґрунтованим витратам перевізника;  </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F3393D" w:rsidRDefault="00F3393D" w:rsidP="00F3393D">
            <w:pPr>
              <w:numPr>
                <w:ilvl w:val="0"/>
                <w:numId w:val="7"/>
              </w:numPr>
              <w:tabs>
                <w:tab w:val="center" w:pos="4153"/>
                <w:tab w:val="right" w:pos="8306"/>
              </w:tabs>
              <w:spacing w:line="254" w:lineRule="auto"/>
              <w:ind w:left="13"/>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F3393D" w:rsidRDefault="00F3393D">
            <w:pPr>
              <w:tabs>
                <w:tab w:val="center" w:pos="4153"/>
                <w:tab w:val="right" w:pos="8306"/>
              </w:tabs>
              <w:spacing w:line="254" w:lineRule="auto"/>
              <w:jc w:val="both"/>
              <w:rPr>
                <w:b/>
                <w:lang w:val="uk-UA"/>
              </w:rPr>
            </w:pPr>
            <w:r>
              <w:rPr>
                <w:b/>
                <w:lang w:val="uk-UA"/>
              </w:rPr>
              <w:t xml:space="preserve">Недоліки обраного способу: </w:t>
            </w:r>
          </w:p>
          <w:p w:rsidR="00F3393D" w:rsidRDefault="00F3393D" w:rsidP="00F3393D">
            <w:pPr>
              <w:numPr>
                <w:ilvl w:val="0"/>
                <w:numId w:val="7"/>
              </w:numPr>
              <w:tabs>
                <w:tab w:val="center" w:pos="4153"/>
                <w:tab w:val="right" w:pos="8306"/>
              </w:tabs>
              <w:spacing w:line="254" w:lineRule="auto"/>
              <w:contextualSpacing/>
              <w:jc w:val="both"/>
              <w:rPr>
                <w:rFonts w:eastAsia="Calibri"/>
                <w:lang w:val="uk-UA" w:eastAsia="en-US"/>
              </w:rPr>
            </w:pPr>
            <w:r>
              <w:rPr>
                <w:rFonts w:eastAsia="Calibri"/>
                <w:lang w:val="uk-UA" w:eastAsia="en-US"/>
              </w:rPr>
              <w:t>незначне збільшення витрат громадян на оплату цієї послуги.</w:t>
            </w:r>
          </w:p>
        </w:tc>
      </w:tr>
    </w:tbl>
    <w:p w:rsidR="00F3393D" w:rsidRDefault="00F3393D" w:rsidP="00F3393D">
      <w:pPr>
        <w:rPr>
          <w:sz w:val="26"/>
          <w:szCs w:val="26"/>
          <w:lang w:val="uk-UA"/>
        </w:rPr>
      </w:pPr>
    </w:p>
    <w:p w:rsidR="00F3393D" w:rsidRPr="00F3393D" w:rsidRDefault="00F3393D" w:rsidP="00F3393D">
      <w:pPr>
        <w:pStyle w:val="a3"/>
        <w:numPr>
          <w:ilvl w:val="0"/>
          <w:numId w:val="8"/>
        </w:numPr>
        <w:rPr>
          <w:sz w:val="26"/>
          <w:szCs w:val="26"/>
          <w:lang w:val="uk-UA"/>
        </w:rPr>
      </w:pPr>
      <w:r w:rsidRPr="00F3393D">
        <w:rPr>
          <w:sz w:val="26"/>
          <w:szCs w:val="26"/>
          <w:lang w:val="uk-UA"/>
        </w:rPr>
        <w:t>Оцінка вибраних альтернативних способів досягнення цілей</w:t>
      </w:r>
    </w:p>
    <w:p w:rsidR="00F3393D" w:rsidRDefault="00F3393D" w:rsidP="00F3393D">
      <w:pPr>
        <w:rPr>
          <w:sz w:val="26"/>
          <w:szCs w:val="26"/>
          <w:lang w:val="uk-UA"/>
        </w:rPr>
      </w:pPr>
    </w:p>
    <w:p w:rsidR="00F3393D" w:rsidRDefault="00F3393D" w:rsidP="00F3393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F3393D" w:rsidRPr="00F3393D" w:rsidTr="00F3393D">
        <w:tc>
          <w:tcPr>
            <w:tcW w:w="9571" w:type="dxa"/>
            <w:gridSpan w:val="3"/>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b/>
                <w:lang w:val="uk-UA"/>
              </w:rPr>
              <w:t xml:space="preserve">Оцінка впливу на сферу інтересів </w:t>
            </w:r>
          </w:p>
          <w:p w:rsidR="00F3393D" w:rsidRDefault="00F3393D">
            <w:pPr>
              <w:tabs>
                <w:tab w:val="center" w:pos="4153"/>
                <w:tab w:val="right" w:pos="8306"/>
              </w:tabs>
              <w:spacing w:line="254" w:lineRule="auto"/>
              <w:jc w:val="center"/>
              <w:rPr>
                <w:lang w:val="uk-UA"/>
              </w:rPr>
            </w:pPr>
            <w:r>
              <w:rPr>
                <w:b/>
                <w:lang w:val="uk-UA"/>
              </w:rPr>
              <w:t>держави</w:t>
            </w:r>
            <w:r>
              <w:rPr>
                <w:b/>
                <w:bCs/>
                <w:color w:val="000000"/>
                <w:lang w:val="uk-UA"/>
              </w:rPr>
              <w:t xml:space="preserve"> та місцевого самоврядування</w:t>
            </w:r>
          </w:p>
        </w:tc>
      </w:tr>
      <w:tr w:rsid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Витрати</w:t>
            </w:r>
          </w:p>
        </w:tc>
      </w:tr>
      <w:tr w:rsidR="00F3393D" w:rsidRP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rPr>
            </w:pPr>
            <w:r>
              <w:rPr>
                <w:color w:val="000000"/>
                <w:lang w:val="uk-UA"/>
              </w:rPr>
              <w:t xml:space="preserve">- 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F3393D" w:rsidRDefault="00F3393D">
            <w:pPr>
              <w:spacing w:before="15" w:after="15" w:line="254" w:lineRule="auto"/>
              <w:rPr>
                <w:color w:val="000000"/>
                <w:lang w:val="uk-UA"/>
              </w:rPr>
            </w:pPr>
            <w:r>
              <w:rPr>
                <w:color w:val="000000"/>
                <w:lang w:val="uk-UA"/>
              </w:rPr>
              <w:lastRenderedPageBreak/>
              <w:t>- відтік робочої сили внаслідок недоотримання належного рівня оплати праці;</w:t>
            </w:r>
          </w:p>
          <w:p w:rsidR="00F3393D" w:rsidRDefault="00F3393D">
            <w:pPr>
              <w:spacing w:before="15" w:after="15" w:line="254" w:lineRule="auto"/>
              <w:rPr>
                <w:color w:val="000000"/>
                <w:lang w:val="uk-UA"/>
              </w:rPr>
            </w:pPr>
          </w:p>
        </w:tc>
      </w:tr>
      <w:tr w:rsidR="00F3393D" w:rsidRPr="00F3393D" w:rsidTr="00F3393D">
        <w:tc>
          <w:tcPr>
            <w:tcW w:w="2235"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Витрати часу та матеріальних ресурсів для:</w:t>
            </w:r>
          </w:p>
          <w:p w:rsidR="00F3393D" w:rsidRDefault="00F3393D">
            <w:pPr>
              <w:spacing w:before="15" w:after="15" w:line="254"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F3393D" w:rsidRDefault="00F3393D">
            <w:pPr>
              <w:spacing w:before="15" w:after="15" w:line="254" w:lineRule="auto"/>
              <w:jc w:val="both"/>
              <w:rPr>
                <w:color w:val="000000"/>
                <w:lang w:val="uk-UA"/>
              </w:rPr>
            </w:pPr>
            <w:r>
              <w:rPr>
                <w:color w:val="000000"/>
                <w:lang w:val="uk-UA"/>
              </w:rPr>
              <w:t>- проведення процедур з відстеження результативності його дії.</w:t>
            </w:r>
          </w:p>
          <w:p w:rsidR="00F3393D" w:rsidRDefault="00F3393D">
            <w:pPr>
              <w:tabs>
                <w:tab w:val="center" w:pos="4153"/>
                <w:tab w:val="right" w:pos="8306"/>
              </w:tabs>
              <w:spacing w:line="254" w:lineRule="auto"/>
              <w:jc w:val="both"/>
              <w:rPr>
                <w:lang w:val="uk-UA"/>
              </w:rPr>
            </w:pP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r>
        <w:rPr>
          <w:b/>
          <w:sz w:val="26"/>
          <w:szCs w:val="26"/>
          <w:lang w:val="uk-UA"/>
        </w:rPr>
        <w:t xml:space="preserve"> </w:t>
      </w:r>
    </w:p>
    <w:p w:rsidR="00F3393D" w:rsidRDefault="00F3393D" w:rsidP="00F3393D">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F3393D" w:rsidRPr="00F3393D" w:rsidTr="00F3393D">
        <w:tc>
          <w:tcPr>
            <w:tcW w:w="9571" w:type="dxa"/>
            <w:gridSpan w:val="3"/>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lang w:val="uk-UA"/>
              </w:rPr>
            </w:pPr>
            <w:r>
              <w:rPr>
                <w:b/>
                <w:lang w:val="uk-UA"/>
              </w:rPr>
              <w:t>Оцінка впливу на сферу інтересів громадян</w:t>
            </w: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lang w:val="uk-UA"/>
              </w:rPr>
            </w:pPr>
          </w:p>
        </w:tc>
      </w:tr>
      <w:tr w:rsidR="00F3393D"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lang w:val="uk-UA"/>
              </w:rPr>
            </w:pPr>
            <w:r>
              <w:rPr>
                <w:lang w:val="uk-UA"/>
              </w:rPr>
              <w:t>Витрати</w:t>
            </w:r>
          </w:p>
        </w:tc>
      </w:tr>
      <w:tr w:rsidR="00F3393D" w:rsidRPr="00762BC0"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F3393D" w:rsidRPr="00F3393D" w:rsidTr="00F3393D">
        <w:tc>
          <w:tcPr>
            <w:tcW w:w="266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lang w:val="uk-UA"/>
              </w:rPr>
            </w:pPr>
            <w:r>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color w:val="000000"/>
                <w:lang w:val="uk-UA"/>
              </w:rPr>
              <w:t>Збільшення витрат громадян на послуги перевезення</w:t>
            </w:r>
            <w:r>
              <w:rPr>
                <w:lang w:val="uk-UA"/>
              </w:rPr>
              <w:t>.</w:t>
            </w:r>
          </w:p>
        </w:tc>
      </w:tr>
    </w:tbl>
    <w:p w:rsidR="00F3393D" w:rsidRDefault="00F3393D" w:rsidP="00F3393D">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F3393D" w:rsidRPr="00F3393D" w:rsidTr="00F3393D">
        <w:tc>
          <w:tcPr>
            <w:tcW w:w="9571" w:type="dxa"/>
            <w:gridSpan w:val="6"/>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b/>
                <w:lang w:val="uk-UA"/>
              </w:rPr>
            </w:pPr>
            <w:r>
              <w:rPr>
                <w:b/>
                <w:lang w:val="uk-UA"/>
              </w:rPr>
              <w:t>Оцінка впливу на сферу інтересів суб’єктів господарювання</w:t>
            </w: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p w:rsidR="00F3393D" w:rsidRDefault="00F3393D">
            <w:pPr>
              <w:tabs>
                <w:tab w:val="center" w:pos="4153"/>
                <w:tab w:val="right" w:pos="8306"/>
              </w:tabs>
              <w:spacing w:line="254" w:lineRule="auto"/>
              <w:jc w:val="center"/>
              <w:rPr>
                <w:b/>
                <w:lang w:val="uk-UA"/>
              </w:rPr>
            </w:pP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sz w:val="26"/>
                <w:szCs w:val="26"/>
                <w:lang w:val="uk-UA"/>
              </w:rPr>
            </w:pPr>
            <w:r>
              <w:rPr>
                <w:lang w:val="uk-UA"/>
              </w:rPr>
              <w:t>Разом</w:t>
            </w: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lang w:val="uk-UA"/>
              </w:rPr>
              <w:t xml:space="preserve">Кількість суб'єктів господарювання, що підпадають під дію </w:t>
            </w:r>
            <w:proofErr w:type="spellStart"/>
            <w:r>
              <w:rPr>
                <w:lang w:val="uk-UA"/>
              </w:rPr>
              <w:t>регулю-вання</w:t>
            </w:r>
            <w:proofErr w:type="spellEnd"/>
            <w:r>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11</w:t>
            </w:r>
          </w:p>
        </w:tc>
      </w:tr>
      <w:tr w:rsidR="00F3393D" w:rsidTr="00F3393D">
        <w:tc>
          <w:tcPr>
            <w:tcW w:w="1966"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b/>
                <w:sz w:val="26"/>
                <w:szCs w:val="26"/>
                <w:lang w:val="uk-UA"/>
              </w:rPr>
            </w:pPr>
            <w:r>
              <w:rPr>
                <w:lang w:val="uk-UA"/>
              </w:rPr>
              <w:t>Питома вага гру-</w:t>
            </w:r>
            <w:proofErr w:type="spellStart"/>
            <w:r>
              <w:rPr>
                <w:lang w:val="uk-UA"/>
              </w:rPr>
              <w:t>пи</w:t>
            </w:r>
            <w:proofErr w:type="spellEnd"/>
            <w:r>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pPr>
            <w:r>
              <w:rPr>
                <w:sz w:val="26"/>
                <w:szCs w:val="26"/>
                <w:lang w:val="uk-UA"/>
              </w:rPr>
              <w:t>100</w:t>
            </w:r>
          </w:p>
        </w:tc>
      </w:tr>
    </w:tbl>
    <w:p w:rsidR="00F3393D" w:rsidRDefault="00F3393D" w:rsidP="00F3393D">
      <w:pPr>
        <w:jc w:val="both"/>
        <w:rPr>
          <w:i/>
          <w:sz w:val="26"/>
          <w:szCs w:val="26"/>
          <w:lang w:val="uk-UA"/>
        </w:rPr>
      </w:pPr>
      <w:r>
        <w:rPr>
          <w:b/>
          <w:i/>
          <w:sz w:val="26"/>
          <w:szCs w:val="26"/>
          <w:u w:val="single"/>
          <w:lang w:val="uk-UA"/>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b/>
                <w:lang w:val="uk-UA"/>
              </w:rPr>
            </w:pPr>
            <w:r>
              <w:rPr>
                <w:lang w:val="uk-UA"/>
              </w:rPr>
              <w:t>Витрати</w:t>
            </w:r>
          </w:p>
        </w:tc>
      </w:tr>
      <w:tr w:rsidR="00F3393D" w:rsidRP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погіршення стану ринку послуг (конкурентоспроможності та продуктивності)</w:t>
            </w:r>
          </w:p>
          <w:p w:rsidR="00F3393D" w:rsidRDefault="00F3393D">
            <w:pPr>
              <w:tabs>
                <w:tab w:val="center" w:pos="4153"/>
                <w:tab w:val="right" w:pos="8306"/>
              </w:tabs>
              <w:spacing w:line="254" w:lineRule="auto"/>
              <w:jc w:val="both"/>
              <w:rPr>
                <w:b/>
                <w:lang w:val="uk-UA"/>
              </w:rPr>
            </w:pPr>
          </w:p>
        </w:tc>
      </w:tr>
      <w:tr w:rsidR="00F3393D" w:rsidRPr="00F3393D" w:rsidTr="00F3393D">
        <w:tc>
          <w:tcPr>
            <w:tcW w:w="2608"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eastAsia="en-US"/>
              </w:rPr>
            </w:pPr>
            <w:r>
              <w:rPr>
                <w:color w:val="000000"/>
                <w:lang w:val="uk-UA"/>
              </w:rPr>
              <w:t xml:space="preserve">- 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F3393D" w:rsidRDefault="00F3393D">
            <w:pPr>
              <w:spacing w:before="15" w:after="15" w:line="254" w:lineRule="auto"/>
              <w:jc w:val="both"/>
              <w:rPr>
                <w:color w:val="000000"/>
                <w:lang w:val="uk-UA"/>
              </w:rPr>
            </w:pPr>
            <w:r>
              <w:rPr>
                <w:color w:val="000000"/>
                <w:lang w:val="uk-UA"/>
              </w:rPr>
              <w:t>- стимулювання розвитку ринку послуг пасажирського автомобільного транспорту</w:t>
            </w:r>
          </w:p>
          <w:p w:rsidR="00F3393D" w:rsidRDefault="00F3393D">
            <w:pPr>
              <w:tabs>
                <w:tab w:val="center" w:pos="4153"/>
                <w:tab w:val="right" w:pos="8306"/>
              </w:tabs>
              <w:spacing w:line="254"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lang w:val="uk-UA"/>
              </w:rPr>
            </w:pPr>
            <w:r>
              <w:rPr>
                <w:color w:val="000000"/>
                <w:lang w:val="uk-UA"/>
              </w:rPr>
              <w:t>- витрати на провадження діяльності із забезпечення надання послуг у транспортній сфері</w:t>
            </w:r>
          </w:p>
        </w:tc>
      </w:tr>
    </w:tbl>
    <w:p w:rsidR="00F3393D" w:rsidRDefault="00F3393D" w:rsidP="00F3393D">
      <w:pPr>
        <w:jc w:val="both"/>
        <w:rPr>
          <w:b/>
          <w:sz w:val="26"/>
          <w:szCs w:val="26"/>
          <w:lang w:val="uk-UA"/>
        </w:rPr>
      </w:pPr>
    </w:p>
    <w:p w:rsidR="00F3393D" w:rsidRDefault="00F3393D" w:rsidP="00F3393D">
      <w:pPr>
        <w:shd w:val="clear" w:color="auto" w:fill="FFFFFF"/>
        <w:jc w:val="both"/>
        <w:textAlignment w:val="baseline"/>
        <w:rPr>
          <w:sz w:val="26"/>
          <w:szCs w:val="26"/>
          <w:lang w:val="uk-UA" w:bidi="th-TH"/>
        </w:rPr>
      </w:pPr>
      <w:r>
        <w:rPr>
          <w:sz w:val="26"/>
          <w:szCs w:val="26"/>
          <w:lang w:val="uk-UA" w:bidi="th-TH"/>
        </w:rPr>
        <w:t xml:space="preserve">         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F3393D" w:rsidRDefault="00F3393D" w:rsidP="00F3393D">
      <w:pPr>
        <w:shd w:val="clear" w:color="auto" w:fill="FFFFFF"/>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F3393D" w:rsidTr="00F3393D">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rsidP="00F3393D">
            <w:pPr>
              <w:spacing w:line="254"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Річна сума витрат, грн.</w:t>
            </w:r>
          </w:p>
        </w:tc>
      </w:tr>
      <w:tr w:rsidR="00F3393D" w:rsidTr="00F3393D">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rPr>
                <w:sz w:val="20"/>
                <w:szCs w:val="20"/>
                <w:lang w:val="uk-UA" w:bidi="th-TH"/>
              </w:rPr>
            </w:pPr>
            <w:r>
              <w:rPr>
                <w:sz w:val="20"/>
                <w:szCs w:val="20"/>
                <w:lang w:val="en-US" w:bidi="th-TH"/>
              </w:rPr>
              <w:t>0</w:t>
            </w:r>
            <w:r>
              <w:rPr>
                <w:sz w:val="20"/>
                <w:szCs w:val="20"/>
                <w:lang w:val="uk-UA" w:bidi="th-TH"/>
              </w:rPr>
              <w:t>,00</w:t>
            </w:r>
          </w:p>
        </w:tc>
      </w:tr>
      <w:tr w:rsidR="00F3393D" w:rsidTr="00F3393D">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6482,4 грн.</w:t>
            </w:r>
          </w:p>
        </w:tc>
      </w:tr>
    </w:tbl>
    <w:p w:rsidR="00F3393D" w:rsidRDefault="00F3393D" w:rsidP="00F3393D">
      <w:pPr>
        <w:shd w:val="clear" w:color="auto" w:fill="FFFFFF"/>
        <w:jc w:val="center"/>
        <w:textAlignment w:val="baseline"/>
        <w:rPr>
          <w:b/>
          <w:bCs/>
          <w:sz w:val="20"/>
          <w:szCs w:val="20"/>
          <w:bdr w:val="none" w:sz="0" w:space="0" w:color="auto" w:frame="1"/>
          <w:lang w:val="uk-UA" w:bidi="th-TH"/>
        </w:rPr>
      </w:pP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на одного суб’єкта господарювання великого і середнього підприємництва,</w:t>
      </w: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 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F3393D" w:rsidRDefault="00F3393D" w:rsidP="00F3393D">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п’ять років</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lastRenderedPageBreak/>
              <w:t>6</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bidi="th-TH"/>
              </w:rPr>
            </w:pPr>
            <w:r>
              <w:rPr>
                <w:sz w:val="20"/>
                <w:szCs w:val="20"/>
                <w:lang w:val="uk-UA" w:bidi="th-TH"/>
              </w:rPr>
              <w:t>Інше (уточнити), гривень</w:t>
            </w:r>
          </w:p>
          <w:p w:rsidR="00F3393D" w:rsidRDefault="00F3393D">
            <w:pPr>
              <w:spacing w:line="254"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highlight w:val="yellow"/>
                <w:lang w:val="uk-UA" w:bidi="th-TH"/>
              </w:rPr>
            </w:pPr>
            <w:r>
              <w:rPr>
                <w:sz w:val="20"/>
                <w:szCs w:val="20"/>
                <w:lang w:val="uk-UA" w:bidi="th-TH"/>
              </w:rPr>
              <w:t>-</w:t>
            </w:r>
          </w:p>
        </w:tc>
      </w:tr>
      <w:tr w:rsidR="00F3393D" w:rsidTr="00F3393D">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bl>
    <w:p w:rsidR="00F3393D" w:rsidRDefault="00F3393D" w:rsidP="00F3393D">
      <w:pPr>
        <w:jc w:val="center"/>
        <w:rPr>
          <w:i/>
          <w:sz w:val="28"/>
          <w:szCs w:val="28"/>
          <w:lang w:val="uk-UA"/>
        </w:rPr>
      </w:pPr>
      <w:r>
        <w:rPr>
          <w:i/>
          <w:sz w:val="28"/>
          <w:szCs w:val="28"/>
          <w:lang w:val="uk-UA"/>
        </w:rPr>
        <w:t xml:space="preserve"> </w:t>
      </w:r>
    </w:p>
    <w:p w:rsidR="00F3393D" w:rsidRDefault="00F3393D" w:rsidP="00F3393D">
      <w:pPr>
        <w:jc w:val="center"/>
        <w:rPr>
          <w:lang w:val="uk-UA"/>
        </w:rPr>
      </w:pPr>
      <w:r>
        <w:rPr>
          <w:lang w:val="uk-UA"/>
        </w:rPr>
        <w:t>Розрахунок відповідних витрат на одного суб'єкта господарювання</w:t>
      </w:r>
    </w:p>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F3393D" w:rsidTr="00F3393D">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F3393D" w:rsidRDefault="00F3393D">
            <w:pPr>
              <w:spacing w:line="254" w:lineRule="auto"/>
              <w:jc w:val="center"/>
              <w:rPr>
                <w:sz w:val="20"/>
                <w:szCs w:val="20"/>
                <w:lang w:val="uk-UA"/>
              </w:rPr>
            </w:pPr>
          </w:p>
        </w:tc>
        <w:tc>
          <w:tcPr>
            <w:tcW w:w="8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F3393D" w:rsidTr="00F3393D">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r>
        <w:rPr>
          <w:lang w:val="uk-UA"/>
        </w:rPr>
        <w:t xml:space="preserve">* </w:t>
      </w:r>
      <w:r>
        <w:rPr>
          <w:sz w:val="20"/>
          <w:szCs w:val="20"/>
          <w:lang w:val="uk-UA"/>
        </w:rPr>
        <w:t xml:space="preserve">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F3393D" w:rsidTr="00F3393D">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F3393D" w:rsidRDefault="00F3393D">
            <w:pPr>
              <w:spacing w:line="254" w:lineRule="auto"/>
              <w:jc w:val="center"/>
              <w:rPr>
                <w:sz w:val="20"/>
                <w:szCs w:val="20"/>
                <w:lang w:val="uk-UA"/>
              </w:rPr>
            </w:pPr>
          </w:p>
        </w:tc>
        <w:tc>
          <w:tcPr>
            <w:tcW w:w="85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r>
        <w:rPr>
          <w:lang w:val="uk-UA"/>
        </w:rPr>
        <w:lastRenderedPageBreak/>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r w:rsidR="009529B0">
        <w:rPr>
          <w:sz w:val="20"/>
          <w:szCs w:val="20"/>
          <w:lang w:val="uk-UA"/>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r w:rsidR="00F3393D" w:rsidTr="00F3393D">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9529B0" w:rsidRDefault="009529B0">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F3393D" w:rsidRDefault="00F3393D">
            <w:pPr>
              <w:spacing w:line="254" w:lineRule="auto"/>
              <w:jc w:val="center"/>
              <w:rPr>
                <w:sz w:val="20"/>
                <w:szCs w:val="20"/>
                <w:lang w:val="uk-UA"/>
              </w:rPr>
            </w:pP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b/>
          <w:bCs/>
          <w:sz w:val="20"/>
          <w:szCs w:val="20"/>
          <w:bdr w:val="none" w:sz="0" w:space="0" w:color="auto" w:frame="1"/>
          <w:lang w:val="uk-UA" w:bidi="th-TH"/>
        </w:rPr>
      </w:pPr>
      <w:bookmarkStart w:id="2" w:name="n151"/>
      <w:bookmarkEnd w:id="2"/>
    </w:p>
    <w:p w:rsidR="00F3393D" w:rsidRDefault="00F3393D" w:rsidP="00F3393D">
      <w:pPr>
        <w:jc w:val="both"/>
        <w:rPr>
          <w:b/>
          <w:bCs/>
          <w:sz w:val="20"/>
          <w:szCs w:val="20"/>
          <w:bdr w:val="none" w:sz="0" w:space="0" w:color="auto" w:frame="1"/>
          <w:lang w:val="uk-UA" w:bidi="th-TH"/>
        </w:rPr>
      </w:pP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ВИТРАТИ </w:t>
      </w:r>
      <w:r>
        <w:rPr>
          <w:sz w:val="20"/>
          <w:szCs w:val="20"/>
          <w:lang w:val="uk-UA" w:bidi="th-TH"/>
        </w:rPr>
        <w:br/>
      </w:r>
      <w:r>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F3393D" w:rsidRDefault="00F3393D" w:rsidP="00F3393D">
      <w:pPr>
        <w:shd w:val="clear" w:color="auto" w:fill="FFFFFF"/>
        <w:jc w:val="center"/>
        <w:textAlignment w:val="baseline"/>
        <w:rPr>
          <w:b/>
          <w:bCs/>
          <w:sz w:val="20"/>
          <w:szCs w:val="20"/>
          <w:bdr w:val="none" w:sz="0" w:space="0" w:color="auto" w:frame="1"/>
          <w:lang w:val="uk-UA" w:bidi="th-TH"/>
        </w:rPr>
      </w:pPr>
      <w:r>
        <w:rPr>
          <w:b/>
          <w:bCs/>
          <w:sz w:val="20"/>
          <w:szCs w:val="20"/>
          <w:bdr w:val="none" w:sz="0" w:space="0" w:color="auto" w:frame="1"/>
          <w:lang w:val="uk-UA" w:bidi="th-TH"/>
        </w:rPr>
        <w:t xml:space="preserve">які виникають внаслідок дії регуляторного </w:t>
      </w:r>
      <w:proofErr w:type="spellStart"/>
      <w:r>
        <w:rPr>
          <w:b/>
          <w:bCs/>
          <w:sz w:val="20"/>
          <w:szCs w:val="20"/>
          <w:bdr w:val="none" w:sz="0" w:space="0" w:color="auto" w:frame="1"/>
          <w:lang w:val="uk-UA" w:bidi="th-TH"/>
        </w:rPr>
        <w:t>акта</w:t>
      </w:r>
      <w:proofErr w:type="spellEnd"/>
    </w:p>
    <w:p w:rsidR="00F3393D" w:rsidRDefault="00F3393D" w:rsidP="00F3393D">
      <w:pPr>
        <w:shd w:val="clear" w:color="auto" w:fill="FFFFFF"/>
        <w:jc w:val="center"/>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За п’ять років</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p w:rsidR="00F3393D" w:rsidRDefault="00F3393D">
            <w:pPr>
              <w:spacing w:line="254" w:lineRule="auto"/>
              <w:textAlignment w:val="baseline"/>
              <w:rPr>
                <w:sz w:val="20"/>
                <w:szCs w:val="20"/>
                <w:lang w:val="uk-UA" w:bidi="th-TH"/>
              </w:rPr>
            </w:pPr>
          </w:p>
          <w:p w:rsidR="00F3393D" w:rsidRDefault="00F3393D">
            <w:pPr>
              <w:spacing w:line="254" w:lineRule="auto"/>
              <w:rPr>
                <w:color w:val="000000"/>
                <w:sz w:val="20"/>
                <w:szCs w:val="20"/>
                <w:lang w:val="uk-UA" w:eastAsia="uk-UA"/>
              </w:rPr>
            </w:pPr>
            <w:r>
              <w:rPr>
                <w:color w:val="000000"/>
                <w:sz w:val="20"/>
                <w:szCs w:val="20"/>
                <w:lang w:val="uk-UA" w:eastAsia="uk-UA"/>
              </w:rPr>
              <w:t>- Витрати на оборотні активи (9грн. х 2 х 335 автобуси / 10 = 603,0 грн)</w:t>
            </w:r>
            <w:r w:rsidR="009529B0">
              <w:rPr>
                <w:color w:val="000000"/>
                <w:sz w:val="20"/>
                <w:szCs w:val="20"/>
                <w:lang w:val="uk-UA" w:eastAsia="uk-UA"/>
              </w:rPr>
              <w:t xml:space="preserve"> </w:t>
            </w:r>
          </w:p>
          <w:p w:rsidR="00F3393D" w:rsidRDefault="00F3393D">
            <w:pPr>
              <w:widowControl w:val="0"/>
              <w:tabs>
                <w:tab w:val="left" w:leader="underscore" w:pos="9778"/>
              </w:tabs>
              <w:spacing w:line="254" w:lineRule="auto"/>
              <w:jc w:val="both"/>
              <w:rPr>
                <w:sz w:val="20"/>
                <w:szCs w:val="20"/>
                <w:lang w:val="uk-UA" w:eastAsia="en-US"/>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транспортних засобів інформації про зміну вартості проїзду).</w:t>
            </w:r>
            <w:r>
              <w:rPr>
                <w:sz w:val="20"/>
                <w:szCs w:val="20"/>
                <w:lang w:val="uk-UA" w:eastAsia="en-US"/>
              </w:rPr>
              <w:t xml:space="preserve"> </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lastRenderedPageBreak/>
              <w:t>603,0</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3015,0</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en-US" w:bidi="th-TH"/>
              </w:rPr>
            </w:pPr>
            <w:r>
              <w:rPr>
                <w:sz w:val="20"/>
                <w:szCs w:val="20"/>
                <w:lang w:val="en-US" w:bidi="th-TH"/>
              </w:rPr>
              <w:t>-</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Інше (уточнити), гривень</w:t>
            </w:r>
          </w:p>
          <w:p w:rsidR="00F3393D" w:rsidRDefault="00F3393D">
            <w:pPr>
              <w:spacing w:line="254" w:lineRule="auto"/>
              <w:rPr>
                <w:bCs/>
                <w:sz w:val="20"/>
                <w:szCs w:val="20"/>
                <w:lang w:val="uk-UA"/>
              </w:rPr>
            </w:pPr>
            <w:r>
              <w:rPr>
                <w:sz w:val="20"/>
                <w:szCs w:val="20"/>
                <w:lang w:val="uk-UA" w:bidi="th-TH"/>
              </w:rPr>
              <w:t>1.</w:t>
            </w:r>
            <w:r>
              <w:rPr>
                <w:bCs/>
                <w:sz w:val="20"/>
                <w:szCs w:val="20"/>
                <w:lang w:val="uk-UA"/>
              </w:rPr>
              <w:t xml:space="preserve"> витрати часу на отримання інформації про регуляторний акт.</w:t>
            </w:r>
          </w:p>
          <w:p w:rsidR="00F3393D" w:rsidRDefault="00F3393D">
            <w:pPr>
              <w:spacing w:line="254" w:lineRule="auto"/>
              <w:jc w:val="both"/>
              <w:rPr>
                <w:sz w:val="20"/>
                <w:szCs w:val="20"/>
                <w:lang w:val="uk-UA" w:bidi="th-TH"/>
              </w:rPr>
            </w:pPr>
            <w:r>
              <w:rPr>
                <w:b/>
                <w:bCs/>
                <w:i/>
                <w:sz w:val="20"/>
                <w:szCs w:val="20"/>
                <w:lang w:val="uk-UA"/>
              </w:rPr>
              <w:t>Примітка</w:t>
            </w:r>
            <w:r>
              <w:rPr>
                <w:bCs/>
                <w:i/>
                <w:sz w:val="20"/>
                <w:szCs w:val="20"/>
                <w:lang w:val="uk-UA"/>
              </w:rPr>
              <w:t>. Витрати часу на отримання інформації про регуляторний акт на одного суб’єкта - 1 год. 45,24</w:t>
            </w:r>
            <w:r>
              <w:rPr>
                <w:i/>
                <w:sz w:val="20"/>
                <w:szCs w:val="20"/>
                <w:lang w:val="uk-UA"/>
              </w:rPr>
              <w:t xml:space="preserve"> грн/година середня заробітна плата </w:t>
            </w:r>
            <w:r>
              <w:rPr>
                <w:i/>
                <w:color w:val="000000"/>
                <w:sz w:val="20"/>
                <w:szCs w:val="20"/>
                <w:lang w:val="uk-UA"/>
              </w:rPr>
              <w:t xml:space="preserve">відповідальної особи – </w:t>
            </w:r>
            <w:proofErr w:type="spellStart"/>
            <w:r>
              <w:rPr>
                <w:i/>
                <w:color w:val="000000"/>
                <w:sz w:val="20"/>
                <w:szCs w:val="20"/>
                <w:lang w:val="uk-UA"/>
              </w:rPr>
              <w:t>суб</w:t>
            </w:r>
            <w:proofErr w:type="spellEnd"/>
            <w:r>
              <w:rPr>
                <w:i/>
                <w:color w:val="000000"/>
                <w:sz w:val="20"/>
                <w:szCs w:val="20"/>
              </w:rPr>
              <w:t>’</w:t>
            </w:r>
            <w:proofErr w:type="spellStart"/>
            <w:r>
              <w:rPr>
                <w:i/>
                <w:color w:val="000000"/>
                <w:sz w:val="20"/>
                <w:szCs w:val="20"/>
                <w:lang w:val="uk-UA"/>
              </w:rPr>
              <w:t>єкта</w:t>
            </w:r>
            <w:proofErr w:type="spellEnd"/>
            <w:r>
              <w:rPr>
                <w:i/>
                <w:color w:val="000000"/>
                <w:sz w:val="20"/>
                <w:szCs w:val="20"/>
                <w:lang w:val="uk-UA"/>
              </w:rPr>
              <w:t xml:space="preserve"> великого і середнього підприємництва)</w:t>
            </w:r>
          </w:p>
          <w:p w:rsidR="00F3393D" w:rsidRDefault="00F3393D">
            <w:pPr>
              <w:spacing w:line="254" w:lineRule="auto"/>
              <w:jc w:val="both"/>
              <w:rPr>
                <w:sz w:val="20"/>
                <w:szCs w:val="20"/>
                <w:lang w:val="uk-UA" w:bidi="th-TH"/>
              </w:rPr>
            </w:pP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r>
              <w:rPr>
                <w:sz w:val="20"/>
                <w:szCs w:val="20"/>
                <w:lang w:val="uk-UA" w:bidi="th-TH"/>
              </w:rPr>
              <w:t>45,24 грн.</w:t>
            </w: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r>
              <w:rPr>
                <w:sz w:val="20"/>
                <w:szCs w:val="20"/>
                <w:lang w:val="uk-UA" w:bidi="th-TH"/>
              </w:rPr>
              <w:t>226,20 грн.</w:t>
            </w: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p w:rsidR="00F3393D" w:rsidRDefault="00F3393D">
            <w:pPr>
              <w:spacing w:line="254" w:lineRule="auto"/>
              <w:jc w:val="center"/>
              <w:textAlignment w:val="baseline"/>
              <w:rPr>
                <w:sz w:val="20"/>
                <w:szCs w:val="20"/>
                <w:lang w:val="uk-UA" w:bidi="th-TH"/>
              </w:rPr>
            </w:pPr>
          </w:p>
        </w:tc>
      </w:tr>
      <w:tr w:rsidR="00F3393D" w:rsidTr="00F3393D">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textAlignment w:val="baseline"/>
              <w:rPr>
                <w:sz w:val="20"/>
                <w:szCs w:val="20"/>
                <w:lang w:val="uk-UA" w:bidi="th-TH"/>
              </w:rPr>
            </w:pPr>
            <w:r>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3241,2 грн.</w:t>
            </w:r>
          </w:p>
        </w:tc>
      </w:tr>
      <w:tr w:rsidR="00F3393D" w:rsidTr="00F3393D">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textAlignment w:val="baseline"/>
              <w:rPr>
                <w:sz w:val="20"/>
                <w:szCs w:val="20"/>
                <w:lang w:val="uk-UA" w:bidi="th-TH"/>
              </w:rPr>
            </w:pPr>
            <w:r>
              <w:rPr>
                <w:sz w:val="20"/>
                <w:szCs w:val="20"/>
                <w:lang w:val="uk-UA" w:bidi="th-TH"/>
              </w:rPr>
              <w:t>10</w:t>
            </w:r>
          </w:p>
          <w:p w:rsidR="00F3393D" w:rsidRDefault="00F3393D">
            <w:pPr>
              <w:spacing w:line="254"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10</w:t>
            </w:r>
          </w:p>
        </w:tc>
      </w:tr>
      <w:tr w:rsidR="00F3393D" w:rsidTr="00F3393D">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F3393D" w:rsidRDefault="00F3393D">
            <w:pPr>
              <w:spacing w:line="254"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textAlignment w:val="baseline"/>
              <w:rPr>
                <w:sz w:val="20"/>
                <w:szCs w:val="20"/>
                <w:lang w:val="uk-UA" w:bidi="th-TH"/>
              </w:rPr>
            </w:pPr>
            <w:r>
              <w:rPr>
                <w:sz w:val="20"/>
                <w:szCs w:val="20"/>
                <w:lang w:val="uk-UA" w:bidi="th-TH"/>
              </w:rPr>
              <w:t>32412,0 грн.</w:t>
            </w:r>
          </w:p>
        </w:tc>
      </w:tr>
    </w:tbl>
    <w:p w:rsidR="00F3393D" w:rsidRDefault="00F3393D" w:rsidP="00F3393D">
      <w:pPr>
        <w:jc w:val="center"/>
        <w:rPr>
          <w:lang w:val="uk-UA"/>
        </w:rPr>
      </w:pPr>
    </w:p>
    <w:p w:rsidR="00F3393D" w:rsidRDefault="00F3393D" w:rsidP="00F3393D">
      <w:pPr>
        <w:jc w:val="center"/>
        <w:rPr>
          <w:lang w:val="uk-UA"/>
        </w:rPr>
      </w:pPr>
      <w:r>
        <w:rPr>
          <w:lang w:val="uk-UA"/>
        </w:rPr>
        <w:t>Розрахунок відповідних витрат на одного суб'єкта господарювання</w:t>
      </w:r>
    </w:p>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F3393D" w:rsidTr="00F3393D">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p w:rsidR="009529B0" w:rsidRDefault="009529B0">
            <w:pPr>
              <w:spacing w:line="254" w:lineRule="auto"/>
              <w:jc w:val="center"/>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F3393D" w:rsidTr="00F3393D">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F3393D" w:rsidTr="00F3393D">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ведення обліку, підготовку та 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lastRenderedPageBreak/>
              <w:t>Витрати, пов'язані із веденням обліку, підготовкою та поданням звітності державним органам (витрати часу персоналу)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sz w:val="20"/>
          <w:szCs w:val="20"/>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F3393D" w:rsidRDefault="00F3393D" w:rsidP="00F3393D">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F3393D" w:rsidRDefault="00F3393D">
            <w:pPr>
              <w:spacing w:line="254" w:lineRule="auto"/>
              <w:jc w:val="center"/>
              <w:rPr>
                <w:sz w:val="20"/>
                <w:szCs w:val="20"/>
                <w:lang w:val="uk-UA"/>
              </w:rPr>
            </w:pPr>
          </w:p>
        </w:tc>
      </w:tr>
    </w:tbl>
    <w:p w:rsidR="00F3393D" w:rsidRDefault="00F3393D" w:rsidP="00F3393D">
      <w:pPr>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r w:rsidR="009529B0">
        <w:rPr>
          <w:sz w:val="20"/>
          <w:szCs w:val="20"/>
          <w:lang w:val="uk-UA"/>
        </w:rPr>
        <w:t xml:space="preserve">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F3393D" w:rsidTr="00F3393D">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F3393D" w:rsidTr="00F3393D">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1900" w:type="pct"/>
            <w:tcBorders>
              <w:top w:val="single" w:sz="4" w:space="0" w:color="auto"/>
              <w:left w:val="single" w:sz="4" w:space="0" w:color="auto"/>
              <w:bottom w:val="single" w:sz="4" w:space="0" w:color="auto"/>
              <w:right w:val="single" w:sz="4" w:space="0" w:color="auto"/>
            </w:tcBorders>
          </w:tcPr>
          <w:p w:rsidR="00F3393D" w:rsidRDefault="00F3393D" w:rsidP="009529B0">
            <w:pPr>
              <w:spacing w:line="254"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r w:rsidR="009529B0">
              <w:rPr>
                <w:sz w:val="20"/>
                <w:szCs w:val="20"/>
                <w:lang w:val="uk-UA" w:bidi="th-TH"/>
              </w:rPr>
              <w:t xml:space="preserve"> </w:t>
            </w:r>
          </w:p>
          <w:p w:rsidR="00F3393D" w:rsidRDefault="00F3393D">
            <w:pPr>
              <w:spacing w:line="254" w:lineRule="auto"/>
              <w:rPr>
                <w:color w:val="000000"/>
                <w:sz w:val="20"/>
                <w:szCs w:val="20"/>
                <w:lang w:val="uk-UA" w:eastAsia="uk-UA"/>
              </w:rPr>
            </w:pPr>
            <w:r>
              <w:rPr>
                <w:color w:val="000000"/>
                <w:sz w:val="20"/>
                <w:szCs w:val="20"/>
                <w:lang w:val="uk-UA" w:eastAsia="uk-UA"/>
              </w:rPr>
              <w:t>- Витрати на оборотні активи (9 грнх2х 335 автобусів/10= 603,0 грн)*</w:t>
            </w:r>
            <w:r w:rsidR="009529B0">
              <w:rPr>
                <w:color w:val="000000"/>
                <w:sz w:val="20"/>
                <w:szCs w:val="20"/>
                <w:lang w:val="uk-UA" w:eastAsia="uk-UA"/>
              </w:rPr>
              <w:t xml:space="preserve"> </w:t>
            </w:r>
          </w:p>
          <w:p w:rsidR="00F3393D" w:rsidRDefault="00F3393D">
            <w:pPr>
              <w:widowControl w:val="0"/>
              <w:tabs>
                <w:tab w:val="left" w:leader="underscore" w:pos="9778"/>
              </w:tabs>
              <w:spacing w:line="254" w:lineRule="auto"/>
              <w:jc w:val="both"/>
              <w:rPr>
                <w:sz w:val="20"/>
                <w:szCs w:val="20"/>
                <w:lang w:val="uk-UA"/>
              </w:rPr>
            </w:pPr>
            <w:r>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Pr>
                <w:color w:val="000000"/>
                <w:sz w:val="20"/>
                <w:szCs w:val="20"/>
                <w:lang w:val="uk-UA" w:eastAsia="uk-UA"/>
              </w:rPr>
              <w:t xml:space="preserve">транспортних </w:t>
            </w:r>
            <w:r>
              <w:rPr>
                <w:color w:val="000000"/>
                <w:sz w:val="20"/>
                <w:szCs w:val="20"/>
                <w:lang w:val="uk-UA" w:eastAsia="uk-UA"/>
              </w:rPr>
              <w:lastRenderedPageBreak/>
              <w:t>засобів інформації про зміну вартості проїзду).</w:t>
            </w:r>
            <w:r>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lastRenderedPageBreak/>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3015,00</w:t>
            </w:r>
          </w:p>
        </w:tc>
      </w:tr>
    </w:tbl>
    <w:p w:rsidR="00F3393D" w:rsidRDefault="00F3393D" w:rsidP="00F3393D">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sz w:val="20"/>
                <w:szCs w:val="20"/>
                <w:lang w:val="uk-UA"/>
              </w:rPr>
            </w:pPr>
            <w:r>
              <w:rPr>
                <w:sz w:val="20"/>
                <w:szCs w:val="20"/>
                <w:lang w:val="uk-UA"/>
              </w:rPr>
              <w:t>Витрати за п'ять років</w:t>
            </w:r>
          </w:p>
        </w:tc>
      </w:tr>
      <w:tr w:rsidR="00F3393D" w:rsidTr="00F3393D">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F3393D" w:rsidRDefault="00F3393D">
            <w:pPr>
              <w:spacing w:line="254" w:lineRule="auto"/>
              <w:jc w:val="center"/>
              <w:rPr>
                <w:sz w:val="20"/>
                <w:szCs w:val="20"/>
                <w:lang w:val="uk-UA"/>
              </w:rPr>
            </w:pPr>
            <w:r>
              <w:rPr>
                <w:sz w:val="20"/>
                <w:szCs w:val="20"/>
                <w:lang w:val="uk-UA"/>
              </w:rPr>
              <w:t>-</w:t>
            </w:r>
          </w:p>
        </w:tc>
      </w:tr>
    </w:tbl>
    <w:p w:rsidR="00F3393D" w:rsidRDefault="00F3393D" w:rsidP="00F3393D">
      <w:pPr>
        <w:jc w:val="both"/>
        <w:rPr>
          <w:b/>
          <w:sz w:val="26"/>
          <w:szCs w:val="26"/>
          <w:lang w:val="uk-UA"/>
        </w:rPr>
      </w:pPr>
    </w:p>
    <w:p w:rsidR="00F3393D" w:rsidRDefault="00F3393D" w:rsidP="00F3393D">
      <w:pPr>
        <w:jc w:val="both"/>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F3393D" w:rsidRDefault="00F3393D" w:rsidP="00F3393D">
      <w:pPr>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Рейтинг результативності (досягнення цілей під час вирішення проблеми)</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Коментарі щодо присвоєння відповідного </w:t>
            </w:r>
            <w:proofErr w:type="spellStart"/>
            <w:r>
              <w:rPr>
                <w:sz w:val="26"/>
                <w:szCs w:val="26"/>
                <w:lang w:val="uk-UA"/>
              </w:rPr>
              <w:t>бала</w:t>
            </w:r>
            <w:proofErr w:type="spellEnd"/>
          </w:p>
        </w:tc>
      </w:tr>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lang w:val="uk-UA"/>
              </w:rPr>
              <w:t>Не вирішує поставленої проблеми, значним чином порушує стан ринку надання послуг</w:t>
            </w:r>
          </w:p>
          <w:p w:rsidR="00F3393D" w:rsidRDefault="00F3393D">
            <w:pPr>
              <w:tabs>
                <w:tab w:val="center" w:pos="4153"/>
                <w:tab w:val="right" w:pos="8306"/>
              </w:tabs>
              <w:spacing w:line="254" w:lineRule="auto"/>
              <w:jc w:val="both"/>
              <w:rPr>
                <w:lang w:val="uk-UA"/>
              </w:rPr>
            </w:pPr>
          </w:p>
        </w:tc>
      </w:tr>
      <w:tr w:rsidR="00F3393D" w:rsidRPr="00F3393D" w:rsidTr="00F3393D">
        <w:trPr>
          <w:gridAfter w:val="1"/>
          <w:wAfter w:w="226" w:type="dxa"/>
        </w:trPr>
        <w:tc>
          <w:tcPr>
            <w:tcW w:w="314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eastAsia="en-US"/>
              </w:rPr>
            </w:pPr>
            <w:r>
              <w:rPr>
                <w:color w:val="000000"/>
                <w:lang w:val="uk-UA"/>
              </w:rPr>
              <w:t>Вказаний альтернативний спосіб забезпечить організацію стабільної роботи міського пасажирського транспорту.</w:t>
            </w:r>
          </w:p>
          <w:p w:rsidR="00F3393D" w:rsidRDefault="00F3393D">
            <w:pPr>
              <w:tabs>
                <w:tab w:val="center" w:pos="4153"/>
                <w:tab w:val="right" w:pos="8306"/>
              </w:tabs>
              <w:spacing w:line="254" w:lineRule="auto"/>
              <w:jc w:val="both"/>
              <w:rPr>
                <w:color w:val="000000"/>
                <w:lang w:val="uk-UA"/>
              </w:rPr>
            </w:pPr>
            <w:r>
              <w:rPr>
                <w:color w:val="000000"/>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Pr>
                <w:color w:val="000000"/>
                <w:lang w:val="uk-UA"/>
              </w:rPr>
              <w:t>тран</w:t>
            </w:r>
            <w:proofErr w:type="spellEnd"/>
            <w:r>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Pr>
                <w:color w:val="000000"/>
                <w:lang w:val="uk-UA"/>
              </w:rPr>
              <w:t>везень</w:t>
            </w:r>
            <w:proofErr w:type="spellEnd"/>
            <w:r>
              <w:rPr>
                <w:color w:val="000000"/>
                <w:lang w:val="uk-UA"/>
              </w:rPr>
              <w:t>, застосування сучасних типів транспортних засобів»</w:t>
            </w:r>
          </w:p>
          <w:p w:rsidR="00F3393D" w:rsidRDefault="00F3393D">
            <w:pPr>
              <w:tabs>
                <w:tab w:val="center" w:pos="4153"/>
                <w:tab w:val="right" w:pos="8306"/>
              </w:tabs>
              <w:spacing w:line="254" w:lineRule="auto"/>
              <w:jc w:val="both"/>
              <w:rPr>
                <w:lang w:val="uk-UA"/>
              </w:rPr>
            </w:pPr>
          </w:p>
        </w:tc>
      </w:tr>
      <w:tr w:rsidR="00F3393D" w:rsidRPr="00F3393D" w:rsidTr="00F3393D">
        <w:tc>
          <w:tcPr>
            <w:tcW w:w="2093"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Рейтинг </w:t>
            </w:r>
            <w:proofErr w:type="spellStart"/>
            <w:r>
              <w:rPr>
                <w:sz w:val="26"/>
                <w:szCs w:val="26"/>
                <w:lang w:val="uk-UA"/>
              </w:rPr>
              <w:t>результативнос</w:t>
            </w:r>
            <w:proofErr w:type="spellEnd"/>
            <w:r>
              <w:rPr>
                <w:sz w:val="26"/>
                <w:szCs w:val="26"/>
                <w:lang w:val="uk-UA"/>
              </w:rPr>
              <w:t>-ті</w:t>
            </w:r>
          </w:p>
          <w:p w:rsidR="00281983" w:rsidRDefault="00281983">
            <w:pPr>
              <w:tabs>
                <w:tab w:val="center" w:pos="4153"/>
                <w:tab w:val="right" w:pos="8306"/>
              </w:tabs>
              <w:spacing w:line="254" w:lineRule="auto"/>
              <w:jc w:val="center"/>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Вигоди (підсумок)</w:t>
            </w:r>
          </w:p>
          <w:p w:rsidR="00F3393D" w:rsidRDefault="00F3393D">
            <w:pPr>
              <w:tabs>
                <w:tab w:val="center" w:pos="4153"/>
                <w:tab w:val="right" w:pos="8306"/>
              </w:tabs>
              <w:spacing w:line="254"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Витрати (підсумок)</w:t>
            </w:r>
          </w:p>
          <w:p w:rsidR="00F3393D" w:rsidRDefault="00F3393D">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t>Обґрунтування відповідного місця альтернативи у рейтингу</w:t>
            </w:r>
          </w:p>
        </w:tc>
      </w:tr>
      <w:tr w:rsidR="00F3393D" w:rsidTr="00F3393D">
        <w:tc>
          <w:tcPr>
            <w:tcW w:w="2093"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lang w:val="uk-UA"/>
              </w:rPr>
            </w:pPr>
            <w:r>
              <w:rPr>
                <w:b/>
                <w:lang w:val="uk-UA"/>
              </w:rPr>
              <w:t>Альтернатива 1.</w:t>
            </w:r>
          </w:p>
          <w:p w:rsidR="00F3393D" w:rsidRDefault="00F3393D">
            <w:pPr>
              <w:tabs>
                <w:tab w:val="center" w:pos="4153"/>
                <w:tab w:val="right" w:pos="8306"/>
              </w:tabs>
              <w:spacing w:line="254"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rPr>
                <w:lang w:val="uk-UA"/>
              </w:rPr>
            </w:pPr>
            <w:r>
              <w:rPr>
                <w:color w:val="000000"/>
                <w:lang w:val="uk-UA"/>
              </w:rPr>
              <w:t xml:space="preserve">1.Збереження тарифів на колишньому рівні, тобто витрати на проїзд </w:t>
            </w:r>
            <w:r>
              <w:rPr>
                <w:color w:val="000000"/>
                <w:lang w:val="uk-UA"/>
              </w:rPr>
              <w:lastRenderedPageBreak/>
              <w:t>залишаться незмінними.</w:t>
            </w:r>
            <w:r>
              <w:rPr>
                <w:lang w:val="uk-UA"/>
              </w:rPr>
              <w:t xml:space="preserve"> </w:t>
            </w:r>
          </w:p>
          <w:p w:rsidR="00F3393D" w:rsidRDefault="00F3393D">
            <w:pPr>
              <w:tabs>
                <w:tab w:val="center" w:pos="4153"/>
                <w:tab w:val="right" w:pos="8306"/>
              </w:tabs>
              <w:spacing w:line="254" w:lineRule="auto"/>
              <w:jc w:val="both"/>
              <w:rPr>
                <w:lang w:val="uk-UA"/>
              </w:rPr>
            </w:pPr>
          </w:p>
          <w:p w:rsidR="00F3393D" w:rsidRDefault="00F3393D">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rPr>
                <w:color w:val="000000"/>
                <w:lang w:val="uk-UA"/>
              </w:rPr>
            </w:pPr>
            <w:r>
              <w:rPr>
                <w:color w:val="000000"/>
                <w:lang w:val="uk-UA"/>
              </w:rPr>
              <w:lastRenderedPageBreak/>
              <w:t xml:space="preserve">1.Зменшення обсягів надходжень до </w:t>
            </w:r>
            <w:proofErr w:type="spellStart"/>
            <w:r>
              <w:rPr>
                <w:color w:val="000000"/>
              </w:rPr>
              <w:t>міського</w:t>
            </w:r>
            <w:proofErr w:type="spellEnd"/>
            <w:r>
              <w:rPr>
                <w:color w:val="000000"/>
              </w:rPr>
              <w:t xml:space="preserve"> бюджету</w:t>
            </w:r>
            <w:r>
              <w:rPr>
                <w:color w:val="000000"/>
                <w:lang w:val="uk-UA"/>
              </w:rPr>
              <w:t>.</w:t>
            </w:r>
          </w:p>
          <w:p w:rsidR="00F3393D" w:rsidRDefault="00F3393D">
            <w:pPr>
              <w:spacing w:before="15" w:after="15" w:line="254" w:lineRule="auto"/>
              <w:rPr>
                <w:color w:val="000000"/>
                <w:lang w:val="uk-UA"/>
              </w:rPr>
            </w:pPr>
          </w:p>
          <w:p w:rsidR="00F3393D" w:rsidRDefault="00F3393D">
            <w:pPr>
              <w:spacing w:before="15" w:after="15" w:line="254" w:lineRule="auto"/>
              <w:rPr>
                <w:color w:val="000000"/>
                <w:lang w:val="uk-UA"/>
              </w:rPr>
            </w:pPr>
            <w:r>
              <w:rPr>
                <w:color w:val="000000"/>
                <w:lang w:val="uk-UA"/>
              </w:rPr>
              <w:t>2. Відтік робочої сили внаслідок недоотримання належного рівня оплати праці.</w:t>
            </w:r>
          </w:p>
          <w:p w:rsidR="00F3393D" w:rsidRDefault="00F3393D">
            <w:pPr>
              <w:spacing w:before="15" w:after="15" w:line="254" w:lineRule="auto"/>
              <w:rPr>
                <w:color w:val="000000"/>
                <w:lang w:val="uk-UA"/>
              </w:rPr>
            </w:pPr>
          </w:p>
          <w:p w:rsidR="00F3393D" w:rsidRDefault="00F3393D">
            <w:pPr>
              <w:spacing w:before="15" w:after="15" w:line="254" w:lineRule="auto"/>
              <w:rPr>
                <w:color w:val="000000"/>
                <w:lang w:val="uk-UA"/>
              </w:rPr>
            </w:pPr>
            <w:r>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F3393D" w:rsidRDefault="00F3393D">
            <w:pPr>
              <w:spacing w:before="15" w:after="15" w:line="254" w:lineRule="auto"/>
              <w:rPr>
                <w:color w:val="000000"/>
                <w:lang w:val="uk-UA"/>
              </w:rPr>
            </w:pPr>
          </w:p>
          <w:p w:rsidR="00F3393D" w:rsidRDefault="00F3393D">
            <w:pPr>
              <w:spacing w:before="15" w:after="15" w:line="254" w:lineRule="auto"/>
              <w:jc w:val="both"/>
              <w:rPr>
                <w:color w:val="000000"/>
                <w:lang w:val="uk-UA"/>
              </w:rPr>
            </w:pPr>
            <w:r>
              <w:rPr>
                <w:color w:val="000000"/>
                <w:lang w:val="uk-UA"/>
              </w:rPr>
              <w:t>4. Погіршення стану ринку послуг (</w:t>
            </w:r>
            <w:proofErr w:type="spellStart"/>
            <w:r>
              <w:rPr>
                <w:color w:val="000000"/>
                <w:lang w:val="uk-UA"/>
              </w:rPr>
              <w:t>конкурентоспромож-ності</w:t>
            </w:r>
            <w:proofErr w:type="spellEnd"/>
            <w:r>
              <w:rPr>
                <w:color w:val="000000"/>
                <w:lang w:val="uk-UA"/>
              </w:rPr>
              <w:t xml:space="preserve"> та продуктивності)</w:t>
            </w:r>
          </w:p>
          <w:p w:rsidR="00F3393D" w:rsidRDefault="00F3393D">
            <w:pPr>
              <w:tabs>
                <w:tab w:val="center" w:pos="4153"/>
                <w:tab w:val="right" w:pos="8306"/>
              </w:tabs>
              <w:spacing w:line="254" w:lineRule="auto"/>
              <w:jc w:val="both"/>
              <w:rPr>
                <w:sz w:val="26"/>
                <w:szCs w:val="26"/>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lastRenderedPageBreak/>
              <w:t xml:space="preserve">Не забезпечує вирішення проблеми </w:t>
            </w:r>
          </w:p>
        </w:tc>
      </w:tr>
      <w:tr w:rsidR="00F3393D" w:rsidRPr="00F3393D" w:rsidTr="00F3393D">
        <w:tc>
          <w:tcPr>
            <w:tcW w:w="2093"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lang w:val="uk-UA"/>
              </w:rPr>
            </w:pPr>
            <w:r>
              <w:rPr>
                <w:b/>
                <w:lang w:val="uk-UA"/>
              </w:rPr>
              <w:t>Альтернатива 2.</w:t>
            </w:r>
          </w:p>
          <w:p w:rsidR="00F3393D" w:rsidRDefault="00F3393D">
            <w:pPr>
              <w:tabs>
                <w:tab w:val="center" w:pos="4153"/>
                <w:tab w:val="right" w:pos="8306"/>
              </w:tabs>
              <w:spacing w:line="254"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color w:val="000000"/>
                <w:lang w:val="uk-UA"/>
              </w:rPr>
              <w:t>1.Збільшення надходжень до міського бюджету від сплати обов’язкових податків та платежів.</w:t>
            </w:r>
            <w:r>
              <w:rPr>
                <w:lang w:val="uk-UA"/>
              </w:rPr>
              <w:t xml:space="preserve"> </w:t>
            </w:r>
          </w:p>
          <w:p w:rsidR="00F3393D" w:rsidRDefault="00F3393D">
            <w:pPr>
              <w:tabs>
                <w:tab w:val="center" w:pos="4153"/>
                <w:tab w:val="right" w:pos="8306"/>
              </w:tabs>
              <w:spacing w:line="254" w:lineRule="auto"/>
              <w:jc w:val="both"/>
              <w:rPr>
                <w:lang w:val="uk-UA"/>
              </w:rPr>
            </w:pPr>
          </w:p>
          <w:p w:rsidR="00F3393D" w:rsidRDefault="00F3393D">
            <w:pPr>
              <w:tabs>
                <w:tab w:val="center" w:pos="4153"/>
                <w:tab w:val="right" w:pos="8306"/>
              </w:tabs>
              <w:spacing w:line="254" w:lineRule="auto"/>
              <w:jc w:val="both"/>
              <w:rPr>
                <w:color w:val="000000"/>
                <w:lang w:val="uk-UA"/>
              </w:rPr>
            </w:pPr>
            <w:r>
              <w:rPr>
                <w:color w:val="000000"/>
                <w:lang w:val="uk-UA"/>
              </w:rPr>
              <w:t>2.Підвищення якості та безпеки надання транспортних послуг.</w:t>
            </w:r>
          </w:p>
          <w:p w:rsidR="00281983" w:rsidRDefault="00281983">
            <w:pPr>
              <w:tabs>
                <w:tab w:val="center" w:pos="4153"/>
                <w:tab w:val="right" w:pos="8306"/>
              </w:tabs>
              <w:spacing w:line="254" w:lineRule="auto"/>
              <w:jc w:val="both"/>
              <w:rPr>
                <w:color w:val="000000"/>
                <w:lang w:val="uk-UA"/>
              </w:rPr>
            </w:pPr>
          </w:p>
          <w:p w:rsidR="00F3393D" w:rsidRDefault="00F3393D">
            <w:pPr>
              <w:tabs>
                <w:tab w:val="center" w:pos="4153"/>
                <w:tab w:val="right" w:pos="8306"/>
              </w:tabs>
              <w:spacing w:line="254" w:lineRule="auto"/>
              <w:jc w:val="both"/>
              <w:rPr>
                <w:color w:val="000000"/>
                <w:lang w:val="uk-UA"/>
              </w:rPr>
            </w:pPr>
          </w:p>
          <w:p w:rsidR="00F3393D" w:rsidRDefault="00F3393D">
            <w:pPr>
              <w:spacing w:before="15" w:after="15" w:line="254" w:lineRule="auto"/>
              <w:jc w:val="both"/>
              <w:rPr>
                <w:color w:val="000000"/>
                <w:lang w:val="uk-UA"/>
              </w:rPr>
            </w:pPr>
            <w:r>
              <w:rPr>
                <w:color w:val="000000"/>
                <w:lang w:val="uk-UA"/>
              </w:rPr>
              <w:t xml:space="preserve">3.Підвищення </w:t>
            </w:r>
            <w:proofErr w:type="spellStart"/>
            <w:r>
              <w:rPr>
                <w:color w:val="000000"/>
                <w:lang w:val="uk-UA"/>
              </w:rPr>
              <w:t>продук-тивності</w:t>
            </w:r>
            <w:proofErr w:type="spellEnd"/>
            <w:r>
              <w:rPr>
                <w:color w:val="000000"/>
                <w:lang w:val="uk-UA"/>
              </w:rPr>
              <w:t xml:space="preserve"> та конкуренто-спроможності ринку послуг.</w:t>
            </w:r>
          </w:p>
          <w:p w:rsidR="00281983" w:rsidRDefault="00281983">
            <w:pPr>
              <w:spacing w:before="15" w:after="15" w:line="254" w:lineRule="auto"/>
              <w:jc w:val="both"/>
              <w:rPr>
                <w:color w:val="000000"/>
                <w:lang w:val="uk-UA"/>
              </w:rPr>
            </w:pPr>
          </w:p>
          <w:p w:rsidR="00F3393D" w:rsidRDefault="00F3393D">
            <w:pPr>
              <w:spacing w:before="15" w:after="15" w:line="254" w:lineRule="auto"/>
              <w:jc w:val="both"/>
              <w:rPr>
                <w:color w:val="000000"/>
                <w:lang w:val="uk-UA" w:eastAsia="en-US"/>
              </w:rPr>
            </w:pPr>
          </w:p>
          <w:p w:rsidR="00F3393D" w:rsidRDefault="00F3393D">
            <w:pPr>
              <w:spacing w:before="15" w:after="15" w:line="254" w:lineRule="auto"/>
              <w:jc w:val="both"/>
              <w:rPr>
                <w:color w:val="000000"/>
                <w:lang w:val="uk-UA"/>
              </w:rPr>
            </w:pPr>
            <w:r>
              <w:rPr>
                <w:color w:val="000000"/>
                <w:lang w:val="uk-UA"/>
              </w:rPr>
              <w:t>4.Стимулювання розвитку ринку послуг пасажирського автомобільного транспорту</w:t>
            </w:r>
          </w:p>
          <w:p w:rsidR="00F3393D" w:rsidRDefault="00F3393D">
            <w:pPr>
              <w:tabs>
                <w:tab w:val="center" w:pos="4153"/>
                <w:tab w:val="right" w:pos="8306"/>
              </w:tabs>
              <w:spacing w:line="254"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F3393D" w:rsidRDefault="00F3393D">
            <w:pPr>
              <w:spacing w:before="15" w:after="15" w:line="254" w:lineRule="auto"/>
              <w:jc w:val="both"/>
              <w:rPr>
                <w:color w:val="000000"/>
                <w:lang w:val="uk-UA"/>
              </w:rPr>
            </w:pPr>
            <w:r>
              <w:rPr>
                <w:color w:val="000000"/>
                <w:lang w:val="uk-UA"/>
              </w:rPr>
              <w:t>1.Витрати часу та матеріальних ресурсів для:</w:t>
            </w:r>
          </w:p>
          <w:p w:rsidR="00F3393D" w:rsidRDefault="00F3393D">
            <w:pPr>
              <w:spacing w:before="15" w:after="15" w:line="254" w:lineRule="auto"/>
              <w:jc w:val="both"/>
              <w:rPr>
                <w:color w:val="000000"/>
                <w:lang w:val="uk-UA"/>
              </w:rPr>
            </w:pPr>
            <w:r>
              <w:rPr>
                <w:color w:val="000000"/>
                <w:lang w:val="uk-UA"/>
              </w:rPr>
              <w:t xml:space="preserve">-підготовки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F3393D" w:rsidRDefault="00613EF6">
            <w:pPr>
              <w:spacing w:before="15" w:after="15" w:line="254" w:lineRule="auto"/>
              <w:jc w:val="both"/>
              <w:rPr>
                <w:color w:val="000000"/>
                <w:lang w:val="uk-UA"/>
              </w:rPr>
            </w:pPr>
            <w:r>
              <w:rPr>
                <w:color w:val="000000"/>
                <w:lang w:val="uk-UA"/>
              </w:rPr>
              <w:t xml:space="preserve"> </w:t>
            </w:r>
          </w:p>
          <w:p w:rsidR="00F3393D" w:rsidRDefault="00F3393D" w:rsidP="00613EF6">
            <w:pPr>
              <w:spacing w:before="15" w:after="15" w:line="254" w:lineRule="auto"/>
              <w:jc w:val="both"/>
              <w:rPr>
                <w:lang w:val="uk-UA"/>
              </w:rPr>
            </w:pPr>
            <w:r>
              <w:rPr>
                <w:color w:val="000000"/>
                <w:lang w:val="uk-UA"/>
              </w:rPr>
              <w:t>- проведення процедур з відстеження результативності його дії.</w:t>
            </w:r>
            <w:r w:rsidR="00613EF6">
              <w:rPr>
                <w:color w:val="000000"/>
                <w:lang w:val="uk-UA"/>
              </w:rPr>
              <w:t xml:space="preserve"> </w:t>
            </w:r>
          </w:p>
          <w:p w:rsidR="00F3393D" w:rsidRDefault="00F3393D">
            <w:pPr>
              <w:tabs>
                <w:tab w:val="center" w:pos="4153"/>
                <w:tab w:val="right" w:pos="8306"/>
              </w:tabs>
              <w:spacing w:line="254" w:lineRule="auto"/>
              <w:jc w:val="both"/>
              <w:rPr>
                <w:lang w:val="uk-UA"/>
              </w:rPr>
            </w:pPr>
            <w:r>
              <w:rPr>
                <w:color w:val="000000"/>
                <w:lang w:val="uk-UA"/>
              </w:rPr>
              <w:t>2.Збільшення витрат громадян на послуги перевезення</w:t>
            </w:r>
            <w:r>
              <w:rPr>
                <w:lang w:val="uk-UA"/>
              </w:rPr>
              <w:t>.</w:t>
            </w:r>
          </w:p>
          <w:p w:rsidR="00F3393D" w:rsidRDefault="00613EF6">
            <w:pPr>
              <w:tabs>
                <w:tab w:val="center" w:pos="4153"/>
                <w:tab w:val="right" w:pos="8306"/>
              </w:tabs>
              <w:spacing w:line="254" w:lineRule="auto"/>
              <w:jc w:val="both"/>
              <w:rPr>
                <w:lang w:val="uk-UA"/>
              </w:rPr>
            </w:pPr>
            <w:r>
              <w:rPr>
                <w:lang w:val="uk-UA"/>
              </w:rPr>
              <w:t xml:space="preserve"> </w:t>
            </w:r>
          </w:p>
          <w:p w:rsidR="00F3393D" w:rsidRDefault="00F3393D">
            <w:pPr>
              <w:tabs>
                <w:tab w:val="center" w:pos="4153"/>
                <w:tab w:val="right" w:pos="8306"/>
              </w:tabs>
              <w:spacing w:line="254" w:lineRule="auto"/>
              <w:jc w:val="both"/>
              <w:rPr>
                <w:lang w:val="uk-UA"/>
              </w:rPr>
            </w:pPr>
            <w:r>
              <w:rPr>
                <w:color w:val="000000"/>
                <w:lang w:val="uk-UA"/>
              </w:rPr>
              <w:t>3.Витрати на провадження діяльності із забезпечення надання послуг у транспортній сфері</w:t>
            </w:r>
          </w:p>
          <w:p w:rsidR="00F3393D" w:rsidRDefault="00F3393D">
            <w:pPr>
              <w:tabs>
                <w:tab w:val="center" w:pos="4153"/>
                <w:tab w:val="right" w:pos="8306"/>
              </w:tabs>
              <w:spacing w:line="254" w:lineRule="auto"/>
              <w:jc w:val="both"/>
              <w:rPr>
                <w:color w:val="000000"/>
                <w:lang w:val="uk-UA"/>
              </w:rPr>
            </w:pPr>
            <w:r>
              <w:rPr>
                <w:lang w:val="uk-UA"/>
              </w:rPr>
              <w:t xml:space="preserve"> </w:t>
            </w:r>
            <w:r w:rsidR="00613EF6">
              <w:rPr>
                <w:lang w:val="uk-UA"/>
              </w:rPr>
              <w:t xml:space="preserve"> </w:t>
            </w:r>
          </w:p>
          <w:p w:rsidR="00F3393D" w:rsidRDefault="00F3393D">
            <w:pPr>
              <w:tabs>
                <w:tab w:val="center" w:pos="4153"/>
                <w:tab w:val="right" w:pos="8306"/>
              </w:tabs>
              <w:spacing w:line="254" w:lineRule="auto"/>
              <w:jc w:val="both"/>
              <w:rPr>
                <w:color w:val="000000"/>
                <w:lang w:val="uk-UA"/>
              </w:rPr>
            </w:pPr>
          </w:p>
          <w:p w:rsidR="00F3393D" w:rsidRDefault="00F3393D">
            <w:pPr>
              <w:tabs>
                <w:tab w:val="center" w:pos="4153"/>
                <w:tab w:val="right" w:pos="8306"/>
              </w:tabs>
              <w:spacing w:line="254" w:lineRule="auto"/>
              <w:jc w:val="both"/>
              <w:rPr>
                <w:lang w:val="uk-UA"/>
              </w:rPr>
            </w:pPr>
          </w:p>
        </w:tc>
        <w:tc>
          <w:tcPr>
            <w:tcW w:w="2233" w:type="dxa"/>
            <w:gridSpan w:val="2"/>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rPr>
                <w:lang w:val="uk-UA"/>
              </w:rPr>
            </w:pPr>
            <w:r>
              <w:rPr>
                <w:lang w:val="uk-UA"/>
              </w:rPr>
              <w:t>Вирішення всіх проблем та поставлених задач</w:t>
            </w:r>
          </w:p>
        </w:tc>
      </w:tr>
    </w:tbl>
    <w:p w:rsidR="00F3393D" w:rsidRDefault="00F3393D" w:rsidP="00F3393D">
      <w:pPr>
        <w:jc w:val="both"/>
        <w:rPr>
          <w:sz w:val="26"/>
          <w:szCs w:val="26"/>
        </w:rPr>
      </w:pPr>
    </w:p>
    <w:p w:rsidR="00281983" w:rsidRDefault="00281983" w:rsidP="00F3393D">
      <w:pPr>
        <w:jc w:val="both"/>
        <w:rPr>
          <w:sz w:val="26"/>
          <w:szCs w:val="26"/>
        </w:rPr>
      </w:pPr>
    </w:p>
    <w:p w:rsidR="00281983" w:rsidRDefault="00281983" w:rsidP="00F3393D">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F3393D" w:rsidRP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center"/>
              <w:rPr>
                <w:sz w:val="26"/>
                <w:szCs w:val="26"/>
                <w:lang w:val="uk-UA"/>
              </w:rPr>
            </w:pPr>
            <w:r>
              <w:rPr>
                <w:sz w:val="26"/>
                <w:szCs w:val="26"/>
                <w:lang w:val="uk-UA"/>
              </w:rPr>
              <w:t>Рейтинг</w:t>
            </w:r>
          </w:p>
          <w:p w:rsidR="00F3393D" w:rsidRDefault="00F3393D">
            <w:pPr>
              <w:tabs>
                <w:tab w:val="center" w:pos="4153"/>
                <w:tab w:val="right" w:pos="8306"/>
              </w:tabs>
              <w:spacing w:line="254" w:lineRule="auto"/>
              <w:jc w:val="center"/>
              <w:rPr>
                <w:sz w:val="26"/>
                <w:szCs w:val="26"/>
                <w:lang w:val="uk-UA"/>
              </w:rPr>
            </w:pPr>
          </w:p>
          <w:p w:rsidR="00613EF6" w:rsidRDefault="00613EF6">
            <w:pPr>
              <w:tabs>
                <w:tab w:val="center" w:pos="4153"/>
                <w:tab w:val="right" w:pos="8306"/>
              </w:tabs>
              <w:spacing w:line="254"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Аргументи щодо переваги обраної альтернативи/причини відмови від альтернативи</w:t>
            </w:r>
          </w:p>
          <w:p w:rsidR="00281983" w:rsidRDefault="00281983">
            <w:pPr>
              <w:tabs>
                <w:tab w:val="center" w:pos="4153"/>
                <w:tab w:val="right" w:pos="8306"/>
              </w:tabs>
              <w:spacing w:line="254"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center"/>
              <w:rPr>
                <w:sz w:val="26"/>
                <w:szCs w:val="26"/>
                <w:lang w:val="uk-UA"/>
              </w:rPr>
            </w:pPr>
            <w:r>
              <w:rPr>
                <w:sz w:val="26"/>
                <w:szCs w:val="26"/>
                <w:lang w:val="uk-UA"/>
              </w:rPr>
              <w:t xml:space="preserve">Оцінка ризику зовнішніх чинників на дію запропонованого регуляторного </w:t>
            </w:r>
            <w:proofErr w:type="spellStart"/>
            <w:r>
              <w:rPr>
                <w:sz w:val="26"/>
                <w:szCs w:val="26"/>
                <w:lang w:val="uk-UA"/>
              </w:rPr>
              <w:t>акта</w:t>
            </w:r>
            <w:proofErr w:type="spellEnd"/>
          </w:p>
        </w:tc>
      </w:tr>
      <w:tr w:rsid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1</w:t>
            </w:r>
          </w:p>
          <w:p w:rsidR="00F3393D" w:rsidRDefault="00F3393D">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lang w:val="uk-UA"/>
              </w:rPr>
            </w:pPr>
            <w:r>
              <w:rPr>
                <w:lang w:val="uk-UA"/>
              </w:rPr>
              <w:t xml:space="preserve">Не вирішує поставлену проблему. Альтернатива є неприйнятною, оскільки не відповідає чинному законодавству  </w:t>
            </w:r>
          </w:p>
          <w:p w:rsidR="00F3393D" w:rsidRDefault="00F3393D">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відсутні</w:t>
            </w:r>
          </w:p>
        </w:tc>
      </w:tr>
      <w:tr w:rsidR="00F3393D" w:rsidRPr="00F3393D" w:rsidTr="00F3393D">
        <w:tc>
          <w:tcPr>
            <w:tcW w:w="3190" w:type="dxa"/>
            <w:tcBorders>
              <w:top w:val="single" w:sz="4" w:space="0" w:color="auto"/>
              <w:left w:val="single" w:sz="4" w:space="0" w:color="auto"/>
              <w:bottom w:val="single" w:sz="4" w:space="0" w:color="auto"/>
              <w:right w:val="single" w:sz="4" w:space="0" w:color="auto"/>
            </w:tcBorders>
          </w:tcPr>
          <w:p w:rsidR="00F3393D" w:rsidRDefault="00F3393D">
            <w:pPr>
              <w:tabs>
                <w:tab w:val="center" w:pos="4153"/>
                <w:tab w:val="right" w:pos="8306"/>
              </w:tabs>
              <w:spacing w:line="254" w:lineRule="auto"/>
              <w:jc w:val="both"/>
              <w:rPr>
                <w:b/>
                <w:sz w:val="26"/>
                <w:szCs w:val="26"/>
                <w:lang w:val="uk-UA"/>
              </w:rPr>
            </w:pPr>
            <w:r>
              <w:rPr>
                <w:b/>
                <w:sz w:val="26"/>
                <w:szCs w:val="26"/>
                <w:lang w:val="uk-UA"/>
              </w:rPr>
              <w:t>Альтернатива 2</w:t>
            </w:r>
          </w:p>
          <w:p w:rsidR="00F3393D" w:rsidRDefault="00F3393D">
            <w:pPr>
              <w:tabs>
                <w:tab w:val="center" w:pos="4153"/>
                <w:tab w:val="right" w:pos="8306"/>
              </w:tabs>
              <w:spacing w:line="254"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lang w:val="uk-UA"/>
              </w:rPr>
            </w:pPr>
            <w:r>
              <w:rPr>
                <w:lang w:val="uk-UA"/>
              </w:rPr>
              <w:t>Перевага обраної альтернативи - вирішення визначених проблем та поставлених задач</w:t>
            </w:r>
          </w:p>
          <w:p w:rsidR="00281983" w:rsidRDefault="00281983">
            <w:pPr>
              <w:tabs>
                <w:tab w:val="center" w:pos="4153"/>
                <w:tab w:val="right" w:pos="8306"/>
              </w:tabs>
              <w:spacing w:line="254"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F3393D" w:rsidRDefault="00F3393D">
            <w:pPr>
              <w:tabs>
                <w:tab w:val="center" w:pos="4153"/>
                <w:tab w:val="right" w:pos="8306"/>
              </w:tabs>
              <w:spacing w:line="254" w:lineRule="auto"/>
              <w:jc w:val="both"/>
              <w:rPr>
                <w:color w:val="000000"/>
                <w:lang w:val="uk-UA"/>
              </w:rPr>
            </w:pPr>
            <w:r>
              <w:rPr>
                <w:color w:val="000000"/>
                <w:lang w:val="uk-UA"/>
              </w:rPr>
              <w:t xml:space="preserve"> </w:t>
            </w:r>
            <w:r>
              <w:rPr>
                <w:lang w:val="uk-UA"/>
              </w:rPr>
              <w:t>Зміни в чинному законодавстві та економічній ситуації в країні</w:t>
            </w:r>
          </w:p>
        </w:tc>
      </w:tr>
    </w:tbl>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r>
        <w:rPr>
          <w:sz w:val="26"/>
          <w:szCs w:val="26"/>
          <w:lang w:val="uk-UA"/>
        </w:rPr>
        <w:t xml:space="preserve">                       </w:t>
      </w:r>
    </w:p>
    <w:p w:rsidR="00281983" w:rsidRDefault="00F3393D" w:rsidP="00F3393D">
      <w:pPr>
        <w:jc w:val="both"/>
        <w:rPr>
          <w:sz w:val="26"/>
          <w:szCs w:val="26"/>
          <w:lang w:val="uk-UA"/>
        </w:rPr>
      </w:pPr>
      <w:r>
        <w:rPr>
          <w:sz w:val="26"/>
          <w:szCs w:val="26"/>
          <w:lang w:val="uk-UA"/>
        </w:rPr>
        <w:t xml:space="preserve">                         </w:t>
      </w:r>
    </w:p>
    <w:p w:rsidR="00F3393D" w:rsidRDefault="00281983" w:rsidP="00F3393D">
      <w:pPr>
        <w:jc w:val="both"/>
        <w:rPr>
          <w:sz w:val="26"/>
          <w:szCs w:val="26"/>
          <w:lang w:val="uk-UA"/>
        </w:rPr>
      </w:pPr>
      <w:r>
        <w:rPr>
          <w:sz w:val="26"/>
          <w:szCs w:val="26"/>
          <w:lang w:val="uk-UA"/>
        </w:rPr>
        <w:t xml:space="preserve">                     </w:t>
      </w:r>
      <w:r w:rsidR="00F3393D">
        <w:rPr>
          <w:sz w:val="26"/>
          <w:szCs w:val="26"/>
          <w:lang w:val="uk-UA"/>
        </w:rPr>
        <w:t xml:space="preserve">   </w:t>
      </w:r>
      <w:r w:rsidR="00F3393D">
        <w:rPr>
          <w:b/>
          <w:color w:val="000000"/>
          <w:sz w:val="26"/>
          <w:szCs w:val="26"/>
          <w:lang w:val="uk-UA" w:eastAsia="en-US"/>
        </w:rPr>
        <w:t>V. Механізми та заходи, які забезпечать розв’язання</w:t>
      </w:r>
    </w:p>
    <w:p w:rsidR="00F3393D" w:rsidRDefault="00F3393D" w:rsidP="00F3393D">
      <w:pPr>
        <w:jc w:val="center"/>
        <w:rPr>
          <w:b/>
          <w:color w:val="000000"/>
          <w:sz w:val="26"/>
          <w:szCs w:val="26"/>
          <w:lang w:val="uk-UA" w:eastAsia="en-US"/>
        </w:rPr>
      </w:pPr>
      <w:r>
        <w:rPr>
          <w:b/>
          <w:color w:val="000000"/>
          <w:sz w:val="26"/>
          <w:szCs w:val="26"/>
          <w:lang w:val="uk-UA" w:eastAsia="en-US"/>
        </w:rPr>
        <w:t>визначеної проблеми</w:t>
      </w:r>
    </w:p>
    <w:p w:rsidR="00F3393D" w:rsidRDefault="00F3393D" w:rsidP="00F3393D">
      <w:pPr>
        <w:jc w:val="both"/>
        <w:rPr>
          <w:b/>
          <w:color w:val="000000"/>
          <w:sz w:val="26"/>
          <w:szCs w:val="26"/>
          <w:lang w:val="uk-UA" w:eastAsia="en-US"/>
        </w:rPr>
      </w:pPr>
    </w:p>
    <w:p w:rsidR="00F3393D" w:rsidRDefault="00F3393D" w:rsidP="00F3393D">
      <w:pPr>
        <w:jc w:val="both"/>
        <w:rPr>
          <w:b/>
          <w:color w:val="000000"/>
          <w:sz w:val="26"/>
          <w:szCs w:val="26"/>
          <w:lang w:val="uk-UA" w:eastAsia="en-US"/>
        </w:rPr>
      </w:pPr>
      <w:r>
        <w:rPr>
          <w:color w:val="000000"/>
          <w:sz w:val="26"/>
          <w:szCs w:val="26"/>
          <w:lang w:val="uk-UA" w:eastAsia="en-US"/>
        </w:rPr>
        <w:t xml:space="preserve">         Механізмом розв’язання проблеми є прийняття рішення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81983">
        <w:rPr>
          <w:sz w:val="26"/>
          <w:szCs w:val="26"/>
          <w:lang w:val="uk-UA"/>
        </w:rPr>
        <w:t xml:space="preserve">ФОП </w:t>
      </w:r>
      <w:r>
        <w:rPr>
          <w:sz w:val="26"/>
          <w:szCs w:val="26"/>
          <w:lang w:val="uk-UA"/>
        </w:rPr>
        <w:t xml:space="preserve">                                    </w:t>
      </w:r>
      <w:r w:rsidR="00281983">
        <w:rPr>
          <w:sz w:val="26"/>
          <w:szCs w:val="26"/>
          <w:lang w:val="uk-UA"/>
        </w:rPr>
        <w:t>Олійник А.Г.».</w:t>
      </w:r>
    </w:p>
    <w:p w:rsidR="00F3393D" w:rsidRDefault="00F3393D" w:rsidP="00F3393D">
      <w:pPr>
        <w:jc w:val="both"/>
        <w:rPr>
          <w:color w:val="000000"/>
          <w:sz w:val="26"/>
          <w:szCs w:val="26"/>
          <w:lang w:val="uk-UA" w:eastAsia="en-US"/>
        </w:rPr>
      </w:pPr>
      <w:r>
        <w:rPr>
          <w:color w:val="000000"/>
          <w:sz w:val="26"/>
          <w:szCs w:val="26"/>
          <w:lang w:val="uk-UA" w:eastAsia="en-US"/>
        </w:rPr>
        <w:t xml:space="preserve">         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F3393D" w:rsidRDefault="00F3393D" w:rsidP="00F3393D">
      <w:pPr>
        <w:jc w:val="both"/>
        <w:rPr>
          <w:color w:val="000000"/>
          <w:sz w:val="26"/>
          <w:szCs w:val="26"/>
          <w:lang w:val="uk-UA" w:eastAsia="en-US"/>
        </w:rPr>
      </w:pPr>
      <w:r>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F3393D" w:rsidRDefault="00F3393D" w:rsidP="00F3393D">
      <w:pPr>
        <w:jc w:val="both"/>
        <w:rPr>
          <w:color w:val="000000"/>
          <w:sz w:val="26"/>
          <w:szCs w:val="26"/>
          <w:lang w:val="uk-UA" w:eastAsia="en-US"/>
        </w:rPr>
      </w:pPr>
      <w:r>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F3393D" w:rsidRDefault="00F3393D" w:rsidP="00F3393D">
      <w:pPr>
        <w:jc w:val="center"/>
        <w:rPr>
          <w:b/>
          <w:color w:val="000000"/>
          <w:sz w:val="26"/>
          <w:szCs w:val="26"/>
          <w:lang w:val="uk-UA" w:eastAsia="en-US"/>
        </w:rPr>
      </w:pPr>
    </w:p>
    <w:p w:rsidR="00F3393D" w:rsidRDefault="00F3393D" w:rsidP="00F3393D">
      <w:pPr>
        <w:jc w:val="center"/>
        <w:rPr>
          <w:b/>
          <w:color w:val="000000"/>
          <w:sz w:val="26"/>
          <w:szCs w:val="26"/>
          <w:lang w:val="uk-UA" w:eastAsia="en-US"/>
        </w:rPr>
      </w:pPr>
    </w:p>
    <w:p w:rsidR="00F3393D" w:rsidRDefault="00F3393D" w:rsidP="00F3393D">
      <w:pPr>
        <w:tabs>
          <w:tab w:val="left" w:pos="1985"/>
        </w:tabs>
        <w:jc w:val="center"/>
        <w:rPr>
          <w:b/>
          <w:color w:val="000000"/>
          <w:sz w:val="26"/>
          <w:szCs w:val="26"/>
          <w:lang w:val="uk-UA" w:eastAsia="en-US"/>
        </w:rPr>
      </w:pPr>
      <w:r>
        <w:rPr>
          <w:b/>
          <w:color w:val="000000"/>
          <w:sz w:val="26"/>
          <w:szCs w:val="26"/>
          <w:lang w:val="uk-UA" w:eastAsia="en-US"/>
        </w:rPr>
        <w:t xml:space="preserve">                         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3393D" w:rsidRDefault="00F3393D" w:rsidP="00F3393D">
      <w:pPr>
        <w:rPr>
          <w:rFonts w:ascii="Verdana" w:hAnsi="Verdana"/>
          <w:color w:val="000000"/>
          <w:sz w:val="20"/>
          <w:szCs w:val="20"/>
          <w:lang w:val="uk-UA" w:eastAsia="en-US"/>
        </w:rPr>
      </w:pPr>
    </w:p>
    <w:p w:rsidR="00F3393D" w:rsidRDefault="00F3393D" w:rsidP="00F3393D">
      <w:pPr>
        <w:tabs>
          <w:tab w:val="left" w:pos="900"/>
        </w:tabs>
        <w:jc w:val="both"/>
        <w:rPr>
          <w:sz w:val="10"/>
          <w:szCs w:val="10"/>
          <w:lang w:val="uk-UA"/>
        </w:rPr>
      </w:pPr>
      <w:r>
        <w:rPr>
          <w:sz w:val="26"/>
          <w:szCs w:val="26"/>
          <w:lang w:val="uk-UA"/>
        </w:rPr>
        <w:tab/>
      </w:r>
    </w:p>
    <w:p w:rsidR="00281983" w:rsidRDefault="00281983" w:rsidP="00F3393D">
      <w:pPr>
        <w:jc w:val="center"/>
        <w:outlineLvl w:val="2"/>
        <w:rPr>
          <w:b/>
          <w:bCs/>
          <w:sz w:val="27"/>
          <w:szCs w:val="27"/>
          <w:lang w:val="uk-UA"/>
        </w:rPr>
      </w:pPr>
      <w:bookmarkStart w:id="3" w:name="n208"/>
      <w:bookmarkEnd w:id="3"/>
    </w:p>
    <w:p w:rsidR="00281983" w:rsidRDefault="00281983" w:rsidP="00F3393D">
      <w:pPr>
        <w:jc w:val="center"/>
        <w:outlineLvl w:val="2"/>
        <w:rPr>
          <w:b/>
          <w:bCs/>
          <w:sz w:val="27"/>
          <w:szCs w:val="27"/>
          <w:lang w:val="uk-UA"/>
        </w:rPr>
      </w:pPr>
    </w:p>
    <w:p w:rsidR="00F3393D" w:rsidRDefault="00F3393D" w:rsidP="00F3393D">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F3393D" w:rsidRPr="00F3393D" w:rsidTr="00F3393D">
        <w:trPr>
          <w:tblCellSpacing w:w="22" w:type="dxa"/>
          <w:jc w:val="center"/>
        </w:trPr>
        <w:tc>
          <w:tcPr>
            <w:tcW w:w="5000" w:type="pct"/>
            <w:hideMark/>
          </w:tcPr>
          <w:p w:rsidR="00F3393D" w:rsidRDefault="00F3393D">
            <w:pPr>
              <w:shd w:val="clear" w:color="auto" w:fill="FFFFFF"/>
              <w:spacing w:line="254" w:lineRule="auto"/>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F3393D" w:rsidRDefault="00F3393D">
            <w:pPr>
              <w:spacing w:line="254" w:lineRule="auto"/>
              <w:jc w:val="center"/>
              <w:rPr>
                <w:sz w:val="20"/>
                <w:szCs w:val="20"/>
                <w:lang w:val="uk-UA"/>
              </w:rPr>
            </w:pPr>
            <w:r>
              <w:rPr>
                <w:sz w:val="21"/>
                <w:szCs w:val="21"/>
                <w:lang w:val="uk-UA" w:eastAsia="uk-UA"/>
              </w:rPr>
              <w:t>___________________Виконавчий комітет Сумської міської ради____________________________</w:t>
            </w:r>
            <w:r>
              <w:rPr>
                <w:sz w:val="21"/>
                <w:lang w:val="uk-UA" w:eastAsia="uk-UA"/>
              </w:rPr>
              <w:t> </w:t>
            </w:r>
          </w:p>
        </w:tc>
      </w:tr>
    </w:tbl>
    <w:p w:rsidR="00F3393D" w:rsidRDefault="00F3393D" w:rsidP="00F3393D">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F3393D" w:rsidRP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color w:val="000000"/>
                <w:shd w:val="clear" w:color="auto" w:fill="FFFFFF"/>
                <w:lang w:val="uk-UA"/>
              </w:rPr>
            </w:pPr>
            <w:r>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F3393D" w:rsidRDefault="00F3393D">
            <w:pPr>
              <w:spacing w:line="254" w:lineRule="auto"/>
              <w:jc w:val="center"/>
              <w:rPr>
                <w:color w:val="000000"/>
                <w:shd w:val="clear" w:color="auto" w:fill="FFFFFF"/>
                <w:lang w:val="uk-UA"/>
              </w:rPr>
            </w:pPr>
            <w:r>
              <w:rPr>
                <w:color w:val="000000"/>
                <w:shd w:val="clear" w:color="auto" w:fill="FFFFFF"/>
                <w:lang w:val="uk-UA"/>
              </w:rPr>
              <w:t>452,40</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 </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rPr>
                <w:color w:val="000000"/>
                <w:sz w:val="22"/>
                <w:szCs w:val="22"/>
                <w:lang w:val="uk-UA" w:eastAsia="uk-UA"/>
              </w:rPr>
            </w:pPr>
            <w:r>
              <w:rPr>
                <w:sz w:val="20"/>
                <w:szCs w:val="20"/>
                <w:lang w:val="uk-UA"/>
              </w:rPr>
              <w:t>7. Інші адміністративні процедури (уточнити):</w:t>
            </w:r>
            <w:r>
              <w:rPr>
                <w:sz w:val="20"/>
                <w:szCs w:val="20"/>
                <w:lang w:val="uk-UA"/>
              </w:rPr>
              <w:br/>
            </w:r>
          </w:p>
          <w:p w:rsidR="00F3393D" w:rsidRDefault="00F3393D">
            <w:pPr>
              <w:spacing w:line="254" w:lineRule="auto"/>
              <w:rPr>
                <w:color w:val="000000"/>
                <w:sz w:val="22"/>
                <w:szCs w:val="22"/>
                <w:lang w:val="uk-UA" w:eastAsia="uk-UA"/>
              </w:rPr>
            </w:pPr>
            <w:r>
              <w:rPr>
                <w:color w:val="000000"/>
                <w:sz w:val="22"/>
                <w:szCs w:val="22"/>
                <w:lang w:val="uk-UA" w:eastAsia="uk-UA"/>
              </w:rPr>
              <w:t xml:space="preserve">-підготовка, оприлюднення, ухвалення проекту регуляторного </w:t>
            </w:r>
            <w:proofErr w:type="spellStart"/>
            <w:r>
              <w:rPr>
                <w:color w:val="000000"/>
                <w:sz w:val="22"/>
                <w:szCs w:val="22"/>
                <w:lang w:val="uk-UA" w:eastAsia="uk-UA"/>
              </w:rPr>
              <w:t>акта</w:t>
            </w:r>
            <w:proofErr w:type="spellEnd"/>
            <w:r>
              <w:rPr>
                <w:color w:val="000000"/>
                <w:sz w:val="22"/>
                <w:szCs w:val="22"/>
                <w:lang w:val="uk-UA" w:eastAsia="uk-UA"/>
              </w:rPr>
              <w:t>;</w:t>
            </w:r>
          </w:p>
          <w:p w:rsidR="00F3393D" w:rsidRDefault="00F3393D">
            <w:pPr>
              <w:spacing w:line="254" w:lineRule="auto"/>
              <w:rPr>
                <w:color w:val="000000"/>
                <w:sz w:val="22"/>
                <w:szCs w:val="22"/>
                <w:lang w:val="uk-UA" w:eastAsia="uk-UA"/>
              </w:rPr>
            </w:pPr>
          </w:p>
          <w:p w:rsidR="00F3393D" w:rsidRDefault="00F3393D">
            <w:pPr>
              <w:spacing w:line="254" w:lineRule="auto"/>
              <w:rPr>
                <w:color w:val="000000"/>
                <w:sz w:val="22"/>
                <w:szCs w:val="22"/>
                <w:lang w:val="uk-UA" w:eastAsia="uk-UA"/>
              </w:rPr>
            </w:pPr>
          </w:p>
          <w:p w:rsidR="00F3393D" w:rsidRDefault="00F3393D">
            <w:pPr>
              <w:spacing w:line="254" w:lineRule="auto"/>
              <w:rPr>
                <w:lang w:val="uk-UA"/>
              </w:rPr>
            </w:pPr>
            <w:r>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r>
              <w:rPr>
                <w:sz w:val="20"/>
                <w:szCs w:val="20"/>
                <w:lang w:val="uk-UA"/>
              </w:rPr>
              <w:t>8 год</w:t>
            </w: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p>
          <w:p w:rsidR="00F3393D" w:rsidRDefault="00F3393D">
            <w:pPr>
              <w:spacing w:line="254" w:lineRule="auto"/>
              <w:jc w:val="center"/>
              <w:rPr>
                <w:sz w:val="20"/>
                <w:szCs w:val="20"/>
                <w:lang w:val="uk-UA"/>
              </w:rPr>
            </w:pPr>
            <w:r>
              <w:rPr>
                <w:sz w:val="20"/>
                <w:szCs w:val="20"/>
                <w:lang w:val="uk-UA"/>
              </w:rPr>
              <w:t>1 год.</w:t>
            </w:r>
          </w:p>
          <w:p w:rsidR="00F3393D" w:rsidRDefault="00F3393D">
            <w:pPr>
              <w:spacing w:line="254"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color w:val="000000"/>
                <w:sz w:val="26"/>
                <w:szCs w:val="26"/>
                <w:shd w:val="clear" w:color="auto" w:fill="FFFFFF"/>
                <w:lang w:val="uk-UA"/>
              </w:rPr>
            </w:pPr>
          </w:p>
          <w:p w:rsidR="00F3393D" w:rsidRDefault="00F3393D">
            <w:pPr>
              <w:spacing w:line="254" w:lineRule="auto"/>
              <w:jc w:val="center"/>
              <w:rPr>
                <w:color w:val="000000"/>
                <w:sz w:val="26"/>
                <w:szCs w:val="26"/>
                <w:shd w:val="clear" w:color="auto" w:fill="FFFFFF"/>
              </w:rPr>
            </w:pPr>
          </w:p>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iCs/>
                <w:color w:val="000000"/>
                <w:bdr w:val="none" w:sz="0" w:space="0" w:color="auto" w:frame="1"/>
                <w:lang w:val="uk-UA"/>
              </w:rPr>
            </w:pPr>
            <w:r>
              <w:rPr>
                <w:iCs/>
                <w:color w:val="000000"/>
                <w:bdr w:val="none" w:sz="0" w:space="0" w:color="auto" w:frame="1"/>
                <w:lang w:val="uk-UA"/>
              </w:rPr>
              <w:t>грн./год.</w:t>
            </w:r>
          </w:p>
          <w:p w:rsidR="00F3393D" w:rsidRDefault="00F3393D">
            <w:pPr>
              <w:spacing w:line="254" w:lineRule="auto"/>
              <w:jc w:val="center"/>
              <w:rPr>
                <w:iCs/>
                <w:color w:val="000000"/>
                <w:bdr w:val="none" w:sz="0" w:space="0" w:color="auto" w:frame="1"/>
                <w:lang w:val="uk-UA"/>
              </w:rPr>
            </w:pPr>
          </w:p>
          <w:p w:rsidR="00F3393D" w:rsidRDefault="00F3393D">
            <w:pPr>
              <w:spacing w:line="254" w:lineRule="auto"/>
              <w:jc w:val="center"/>
              <w:rPr>
                <w:color w:val="000000"/>
                <w:shd w:val="clear" w:color="auto" w:fill="FFFFFF"/>
                <w:lang w:val="uk-UA"/>
              </w:rPr>
            </w:pPr>
            <w:r>
              <w:rPr>
                <w:color w:val="000000"/>
                <w:shd w:val="clear" w:color="auto" w:fill="FFFFFF"/>
                <w:lang w:val="uk-UA"/>
              </w:rPr>
              <w:t>45,24</w:t>
            </w:r>
          </w:p>
          <w:p w:rsidR="00F3393D" w:rsidRDefault="00F3393D">
            <w:pPr>
              <w:spacing w:line="254" w:lineRule="auto"/>
              <w:jc w:val="center"/>
              <w:rPr>
                <w:lang w:val="uk-UA"/>
              </w:rPr>
            </w:pPr>
            <w:r>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r>
              <w:rPr>
                <w:lang w:val="uk-UA"/>
              </w:rPr>
              <w:t> </w:t>
            </w: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w:t>
            </w:r>
          </w:p>
          <w:p w:rsidR="00F3393D" w:rsidRDefault="00F3393D">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10</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rPr>
                <w:lang w:val="uk-UA"/>
              </w:rPr>
            </w:pPr>
            <w:r>
              <w:rPr>
                <w:lang w:val="uk-UA"/>
              </w:rPr>
              <w:t xml:space="preserve"> 3619.2</w:t>
            </w:r>
          </w:p>
          <w:p w:rsidR="00F3393D" w:rsidRDefault="00F3393D">
            <w:pPr>
              <w:spacing w:line="254" w:lineRule="auto"/>
              <w:jc w:val="center"/>
              <w:rPr>
                <w:lang w:val="uk-UA"/>
              </w:rPr>
            </w:pPr>
          </w:p>
          <w:p w:rsidR="00F3393D" w:rsidRDefault="00F3393D">
            <w:pPr>
              <w:spacing w:line="254" w:lineRule="auto"/>
              <w:jc w:val="center"/>
              <w:rPr>
                <w:lang w:val="uk-UA"/>
              </w:rPr>
            </w:pPr>
          </w:p>
          <w:p w:rsidR="00F3393D" w:rsidRDefault="00F3393D">
            <w:pPr>
              <w:spacing w:line="254" w:lineRule="auto"/>
              <w:jc w:val="center"/>
              <w:rPr>
                <w:lang w:val="uk-UA"/>
              </w:rPr>
            </w:pPr>
            <w:r>
              <w:rPr>
                <w:lang w:val="uk-UA"/>
              </w:rPr>
              <w:t>452,40</w:t>
            </w:r>
          </w:p>
          <w:p w:rsidR="00F3393D" w:rsidRDefault="00F3393D">
            <w:pPr>
              <w:spacing w:line="254" w:lineRule="auto"/>
              <w:jc w:val="center"/>
              <w:rPr>
                <w:lang w:val="uk-UA"/>
              </w:rPr>
            </w:pP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rPr>
                <w:sz w:val="20"/>
                <w:szCs w:val="20"/>
                <w:lang w:val="uk-UA"/>
              </w:rPr>
            </w:pPr>
          </w:p>
          <w:p w:rsidR="00F3393D" w:rsidRDefault="00F3393D">
            <w:pPr>
              <w:spacing w:line="254" w:lineRule="auto"/>
              <w:rPr>
                <w:sz w:val="20"/>
                <w:szCs w:val="20"/>
                <w:lang w:val="uk-UA"/>
              </w:rPr>
            </w:pPr>
          </w:p>
          <w:p w:rsidR="00613EF6" w:rsidRDefault="00613EF6">
            <w:pPr>
              <w:spacing w:line="254"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F3393D" w:rsidRDefault="00F3393D">
            <w:pPr>
              <w:spacing w:line="254" w:lineRule="auto"/>
              <w:jc w:val="center"/>
              <w:rPr>
                <w:lang w:val="uk-UA"/>
              </w:rPr>
            </w:pP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Разом за рік</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lang w:val="uk-UA"/>
              </w:rPr>
              <w:t>4524,0</w:t>
            </w:r>
          </w:p>
        </w:tc>
      </w:tr>
      <w:tr w:rsidR="00F3393D" w:rsidTr="00F3393D">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rPr>
                <w:lang w:val="uk-UA"/>
              </w:rPr>
            </w:pPr>
            <w:r>
              <w:rPr>
                <w:sz w:val="20"/>
                <w:szCs w:val="20"/>
                <w:lang w:val="uk-UA"/>
              </w:rPr>
              <w:t>Сумарно за п'ять років</w:t>
            </w:r>
          </w:p>
        </w:tc>
        <w:tc>
          <w:tcPr>
            <w:tcW w:w="5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F3393D" w:rsidRDefault="00F3393D">
            <w:pPr>
              <w:spacing w:line="254" w:lineRule="auto"/>
              <w:jc w:val="center"/>
              <w:rPr>
                <w:lang w:val="uk-UA"/>
              </w:rPr>
            </w:pPr>
            <w:r>
              <w:rPr>
                <w:lang w:val="uk-UA"/>
              </w:rPr>
              <w:t>5428,8</w:t>
            </w:r>
            <w:r>
              <w:rPr>
                <w:vertAlign w:val="superscript"/>
                <w:lang w:val="uk-UA"/>
              </w:rPr>
              <w:t>**</w:t>
            </w:r>
          </w:p>
        </w:tc>
      </w:tr>
    </w:tbl>
    <w:p w:rsidR="00F3393D" w:rsidRDefault="00F3393D" w:rsidP="00F3393D">
      <w:pPr>
        <w:rPr>
          <w:lang w:val="uk-UA"/>
        </w:rPr>
      </w:pPr>
      <w:r>
        <w:rPr>
          <w:lang w:val="uk-UA"/>
        </w:rPr>
        <w:t>___________</w:t>
      </w:r>
    </w:p>
    <w:p w:rsidR="00F3393D" w:rsidRDefault="00F3393D" w:rsidP="00F3393D">
      <w:pPr>
        <w:rPr>
          <w:sz w:val="20"/>
          <w:szCs w:val="20"/>
          <w:lang w:val="uk-UA"/>
        </w:rPr>
      </w:pPr>
      <w:r>
        <w:rPr>
          <w:lang w:val="uk-UA"/>
        </w:rPr>
        <w:lastRenderedPageBreak/>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3393D" w:rsidRDefault="00F3393D" w:rsidP="00F3393D">
      <w:pPr>
        <w:jc w:val="both"/>
        <w:rPr>
          <w:sz w:val="20"/>
          <w:szCs w:val="20"/>
          <w:lang w:val="uk-UA"/>
        </w:rPr>
      </w:pPr>
      <w:r>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Pr>
          <w:sz w:val="20"/>
          <w:szCs w:val="20"/>
          <w:lang w:val="uk-UA"/>
        </w:rPr>
        <w:t>акта</w:t>
      </w:r>
      <w:proofErr w:type="spellEnd"/>
      <w:r>
        <w:rPr>
          <w:sz w:val="20"/>
          <w:szCs w:val="20"/>
          <w:lang w:val="uk-UA"/>
        </w:rPr>
        <w:t xml:space="preserve"> (4524,0+452,4+452,4=5428,8 грн.)</w:t>
      </w:r>
    </w:p>
    <w:p w:rsidR="00F3393D" w:rsidRDefault="00F3393D" w:rsidP="00F3393D">
      <w:pPr>
        <w:jc w:val="both"/>
        <w:textAlignment w:val="baseline"/>
        <w:rPr>
          <w:sz w:val="26"/>
          <w:szCs w:val="26"/>
          <w:lang w:val="uk-UA" w:eastAsia="uk-UA"/>
        </w:rPr>
      </w:pPr>
      <w:r>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F3393D" w:rsidRDefault="00F3393D" w:rsidP="00F3393D">
      <w:pPr>
        <w:rPr>
          <w:lang w:val="uk-UA"/>
        </w:rPr>
      </w:pPr>
    </w:p>
    <w:p w:rsidR="00281983" w:rsidRDefault="00F3393D" w:rsidP="00F3393D">
      <w:pPr>
        <w:tabs>
          <w:tab w:val="left" w:pos="709"/>
        </w:tabs>
        <w:jc w:val="both"/>
        <w:rPr>
          <w:b/>
          <w:sz w:val="26"/>
          <w:szCs w:val="26"/>
          <w:lang w:val="uk-UA"/>
        </w:rPr>
      </w:pPr>
      <w:r>
        <w:rPr>
          <w:b/>
          <w:sz w:val="26"/>
          <w:szCs w:val="26"/>
          <w:lang w:val="uk-UA"/>
        </w:rPr>
        <w:t xml:space="preserve">     </w:t>
      </w:r>
    </w:p>
    <w:p w:rsidR="00F3393D" w:rsidRDefault="00F3393D" w:rsidP="00F3393D">
      <w:pPr>
        <w:tabs>
          <w:tab w:val="left" w:pos="709"/>
        </w:tabs>
        <w:jc w:val="both"/>
        <w:rPr>
          <w:sz w:val="26"/>
          <w:szCs w:val="26"/>
          <w:lang w:val="uk-UA"/>
        </w:rPr>
      </w:pPr>
      <w:r>
        <w:rPr>
          <w:b/>
          <w:sz w:val="26"/>
          <w:szCs w:val="26"/>
          <w:lang w:val="uk-UA"/>
        </w:rPr>
        <w:t xml:space="preserve">   </w:t>
      </w:r>
      <w:r>
        <w:rPr>
          <w:b/>
          <w:sz w:val="26"/>
          <w:szCs w:val="26"/>
          <w:lang w:val="en-US"/>
        </w:rPr>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F3393D" w:rsidRDefault="00F3393D" w:rsidP="00F3393D">
      <w:pPr>
        <w:jc w:val="both"/>
        <w:rPr>
          <w:b/>
          <w:sz w:val="26"/>
          <w:szCs w:val="26"/>
          <w:lang w:val="uk-UA" w:eastAsia="en-US"/>
        </w:rPr>
      </w:pPr>
      <w:r>
        <w:rPr>
          <w:sz w:val="26"/>
          <w:szCs w:val="26"/>
          <w:lang w:val="uk-UA"/>
        </w:rPr>
        <w:t xml:space="preserve"> </w:t>
      </w:r>
      <w:r>
        <w:rPr>
          <w:b/>
          <w:sz w:val="26"/>
          <w:szCs w:val="26"/>
          <w:lang w:val="uk-UA" w:eastAsia="en-US"/>
        </w:rPr>
        <w:t xml:space="preserve"> </w:t>
      </w:r>
    </w:p>
    <w:p w:rsidR="00F3393D" w:rsidRDefault="00F3393D" w:rsidP="00F3393D">
      <w:pPr>
        <w:widowControl w:val="0"/>
        <w:tabs>
          <w:tab w:val="left" w:pos="851"/>
        </w:tabs>
        <w:spacing w:line="322" w:lineRule="exact"/>
        <w:jc w:val="both"/>
        <w:rPr>
          <w:rFonts w:eastAsia="Calibri"/>
          <w:sz w:val="26"/>
          <w:szCs w:val="26"/>
          <w:lang w:val="uk-UA" w:eastAsia="en-US"/>
        </w:rPr>
      </w:pPr>
      <w:bookmarkStart w:id="4" w:name="bookmark7"/>
      <w:r>
        <w:rPr>
          <w:rFonts w:eastAsia="Calibri"/>
          <w:sz w:val="26"/>
          <w:szCs w:val="26"/>
          <w:lang w:val="uk-UA" w:eastAsia="en-US"/>
        </w:rPr>
        <w:t xml:space="preserve">            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F3393D" w:rsidRDefault="00F3393D" w:rsidP="00F3393D">
      <w:pPr>
        <w:widowControl w:val="0"/>
        <w:tabs>
          <w:tab w:val="left" w:pos="709"/>
        </w:tabs>
        <w:spacing w:line="322" w:lineRule="exact"/>
        <w:jc w:val="both"/>
        <w:rPr>
          <w:rFonts w:eastAsia="Calibri"/>
          <w:sz w:val="26"/>
          <w:szCs w:val="26"/>
          <w:lang w:val="uk-UA" w:eastAsia="en-US"/>
        </w:rPr>
      </w:pPr>
      <w:r>
        <w:rPr>
          <w:rFonts w:eastAsia="Calibri"/>
          <w:sz w:val="26"/>
          <w:szCs w:val="26"/>
          <w:lang w:val="uk-UA" w:eastAsia="en-US"/>
        </w:rPr>
        <w:t xml:space="preserve">            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4"/>
    </w:p>
    <w:p w:rsidR="00F3393D" w:rsidRDefault="00F3393D" w:rsidP="00F3393D">
      <w:pPr>
        <w:jc w:val="both"/>
        <w:rPr>
          <w:sz w:val="26"/>
          <w:szCs w:val="26"/>
          <w:lang w:val="uk-UA" w:eastAsia="en-US"/>
        </w:rPr>
      </w:pPr>
      <w:r>
        <w:rPr>
          <w:sz w:val="26"/>
          <w:szCs w:val="26"/>
          <w:lang w:val="uk-UA" w:eastAsia="en-US"/>
        </w:rPr>
        <w:t> </w:t>
      </w:r>
    </w:p>
    <w:p w:rsidR="00281983" w:rsidRDefault="00281983" w:rsidP="00F3393D">
      <w:pPr>
        <w:rPr>
          <w:sz w:val="26"/>
          <w:szCs w:val="26"/>
          <w:lang w:val="uk-UA"/>
        </w:rPr>
      </w:pPr>
    </w:p>
    <w:p w:rsidR="00F3393D" w:rsidRDefault="00F3393D" w:rsidP="00F3393D">
      <w:pPr>
        <w:rPr>
          <w:b/>
          <w:sz w:val="26"/>
          <w:szCs w:val="26"/>
          <w:lang w:val="uk-UA"/>
        </w:rPr>
      </w:pPr>
      <w:r>
        <w:rPr>
          <w:sz w:val="26"/>
          <w:szCs w:val="26"/>
          <w:lang w:val="uk-UA"/>
        </w:rPr>
        <w:t xml:space="preserve"> </w:t>
      </w: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F3393D" w:rsidRDefault="00F3393D" w:rsidP="00F3393D">
      <w:pPr>
        <w:jc w:val="both"/>
        <w:rPr>
          <w:color w:val="000000"/>
          <w:sz w:val="26"/>
          <w:szCs w:val="26"/>
          <w:shd w:val="clear" w:color="auto" w:fill="FFFFFF"/>
          <w:lang w:val="uk-UA"/>
        </w:rPr>
      </w:pPr>
    </w:p>
    <w:p w:rsidR="00F3393D" w:rsidRDefault="00F3393D" w:rsidP="00F3393D">
      <w:pPr>
        <w:jc w:val="both"/>
        <w:rPr>
          <w:color w:val="000000"/>
          <w:sz w:val="26"/>
          <w:szCs w:val="26"/>
          <w:lang w:val="uk-UA" w:eastAsia="en-US"/>
        </w:rPr>
      </w:pPr>
      <w:r>
        <w:rPr>
          <w:color w:val="000000"/>
          <w:sz w:val="26"/>
          <w:szCs w:val="26"/>
          <w:lang w:val="uk-UA" w:eastAsia="en-US"/>
        </w:rPr>
        <w:t xml:space="preserve">           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F3393D" w:rsidRDefault="00F3393D" w:rsidP="00F3393D">
      <w:pPr>
        <w:jc w:val="both"/>
        <w:rPr>
          <w:b/>
          <w:bCs/>
          <w:color w:val="000000"/>
          <w:sz w:val="26"/>
          <w:szCs w:val="26"/>
          <w:lang w:val="uk-UA" w:eastAsia="en-US"/>
        </w:rPr>
      </w:pPr>
      <w:r>
        <w:rPr>
          <w:b/>
          <w:bCs/>
          <w:color w:val="000000"/>
          <w:sz w:val="26"/>
          <w:szCs w:val="26"/>
          <w:lang w:val="uk-UA" w:eastAsia="en-US"/>
        </w:rPr>
        <w:t>Кількісні:</w:t>
      </w:r>
    </w:p>
    <w:p w:rsidR="00F3393D" w:rsidRDefault="00F3393D" w:rsidP="00F3393D">
      <w:pPr>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F3393D" w:rsidRDefault="00F3393D" w:rsidP="00F3393D">
      <w:pPr>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F3393D" w:rsidRDefault="00F3393D" w:rsidP="00F3393D">
      <w:pPr>
        <w:jc w:val="both"/>
        <w:rPr>
          <w:color w:val="000000"/>
          <w:sz w:val="26"/>
          <w:szCs w:val="26"/>
          <w:lang w:val="uk-UA" w:eastAsia="en-US"/>
        </w:rPr>
      </w:pPr>
      <w:r>
        <w:rPr>
          <w:b/>
          <w:bCs/>
          <w:color w:val="000000"/>
          <w:sz w:val="26"/>
          <w:szCs w:val="26"/>
          <w:lang w:val="uk-UA" w:eastAsia="en-US"/>
        </w:rPr>
        <w:t>Якісні (у бальній системі) :</w:t>
      </w:r>
    </w:p>
    <w:p w:rsidR="00F3393D" w:rsidRDefault="00F3393D" w:rsidP="00F3393D">
      <w:pPr>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F3393D" w:rsidRDefault="00F3393D" w:rsidP="00F3393D">
      <w:pPr>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F3393D" w:rsidRDefault="00F3393D" w:rsidP="00F3393D">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F3393D" w:rsidRDefault="00F3393D" w:rsidP="00F3393D">
      <w:pPr>
        <w:jc w:val="both"/>
        <w:rPr>
          <w:color w:val="000000"/>
          <w:sz w:val="26"/>
          <w:szCs w:val="26"/>
          <w:lang w:val="uk-UA" w:eastAsia="en-US"/>
        </w:rPr>
      </w:pPr>
      <w:r>
        <w:rPr>
          <w:color w:val="000000"/>
          <w:sz w:val="26"/>
          <w:szCs w:val="26"/>
          <w:lang w:val="uk-UA" w:eastAsia="en-US"/>
        </w:rPr>
        <w:t> </w:t>
      </w:r>
      <w:r>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F3393D" w:rsidRDefault="00F3393D" w:rsidP="00F3393D">
      <w:pPr>
        <w:jc w:val="both"/>
        <w:rPr>
          <w:color w:val="000000"/>
          <w:sz w:val="26"/>
          <w:szCs w:val="26"/>
          <w:lang w:val="uk-UA" w:eastAsia="en-US"/>
        </w:rPr>
      </w:pPr>
      <w:r>
        <w:rPr>
          <w:color w:val="000000"/>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 xml:space="preserve"> очікується на рівні 100% </w:t>
      </w:r>
      <w:r>
        <w:rPr>
          <w:color w:val="000000"/>
          <w:sz w:val="26"/>
          <w:szCs w:val="26"/>
          <w:lang w:val="uk-UA" w:eastAsia="en-US"/>
        </w:rPr>
        <w:lastRenderedPageBreak/>
        <w:t>за рахунок оприлюднення регуляторного акту в мережі Інтернет на офіційному веб-сайті Сумської міської ради.</w:t>
      </w:r>
    </w:p>
    <w:p w:rsidR="00F3393D" w:rsidRDefault="00F3393D" w:rsidP="00F3393D">
      <w:pPr>
        <w:rPr>
          <w:b/>
          <w:sz w:val="26"/>
          <w:szCs w:val="26"/>
          <w:lang w:val="uk-UA"/>
        </w:rPr>
      </w:pPr>
    </w:p>
    <w:p w:rsidR="00F3393D" w:rsidRDefault="00F3393D" w:rsidP="00F3393D">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r>
        <w:rPr>
          <w:sz w:val="26"/>
          <w:szCs w:val="26"/>
          <w:lang w:val="uk-UA"/>
        </w:rPr>
        <w:t xml:space="preserve">           Базове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sz w:val="26"/>
          <w:szCs w:val="26"/>
          <w:lang w:val="uk-UA"/>
        </w:rPr>
        <w:t>акта</w:t>
      </w:r>
      <w:proofErr w:type="spellEnd"/>
      <w:r>
        <w:rPr>
          <w:sz w:val="26"/>
          <w:szCs w:val="26"/>
          <w:lang w:val="uk-UA"/>
        </w:rPr>
        <w:t>.</w:t>
      </w:r>
    </w:p>
    <w:p w:rsidR="00F3393D" w:rsidRDefault="00F3393D" w:rsidP="00F3393D">
      <w:pPr>
        <w:jc w:val="both"/>
        <w:rPr>
          <w:sz w:val="26"/>
          <w:szCs w:val="26"/>
          <w:lang w:val="uk-UA"/>
        </w:rPr>
      </w:pPr>
      <w:r>
        <w:rPr>
          <w:sz w:val="26"/>
          <w:szCs w:val="26"/>
          <w:lang w:val="uk-UA"/>
        </w:rPr>
        <w:t xml:space="preserve">           Повторне відстеження результативності регуляторного </w:t>
      </w:r>
      <w:proofErr w:type="spellStart"/>
      <w:r>
        <w:rPr>
          <w:sz w:val="26"/>
          <w:szCs w:val="26"/>
          <w:lang w:val="uk-UA"/>
        </w:rPr>
        <w:t>акта</w:t>
      </w:r>
      <w:proofErr w:type="spellEnd"/>
      <w:r>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F3393D" w:rsidRDefault="00F3393D" w:rsidP="00F3393D">
      <w:pPr>
        <w:tabs>
          <w:tab w:val="left" w:pos="709"/>
        </w:tabs>
        <w:jc w:val="both"/>
        <w:rPr>
          <w:sz w:val="26"/>
          <w:szCs w:val="26"/>
          <w:lang w:val="uk-UA"/>
        </w:rPr>
      </w:pPr>
      <w:r>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Pr>
          <w:sz w:val="26"/>
          <w:szCs w:val="26"/>
          <w:lang w:val="uk-UA"/>
        </w:rPr>
        <w:t>акта</w:t>
      </w:r>
      <w:proofErr w:type="spellEnd"/>
      <w:r>
        <w:rPr>
          <w:sz w:val="26"/>
          <w:szCs w:val="26"/>
          <w:lang w:val="uk-UA"/>
        </w:rPr>
        <w:t xml:space="preserve">. </w:t>
      </w:r>
    </w:p>
    <w:p w:rsidR="00F3393D" w:rsidRDefault="00F3393D" w:rsidP="00F3393D">
      <w:pPr>
        <w:jc w:val="both"/>
        <w:rPr>
          <w:color w:val="000000"/>
          <w:sz w:val="26"/>
          <w:szCs w:val="26"/>
          <w:lang w:val="uk-UA" w:eastAsia="en-US"/>
        </w:rPr>
      </w:pPr>
      <w:r>
        <w:rPr>
          <w:color w:val="000000"/>
          <w:sz w:val="26"/>
          <w:szCs w:val="26"/>
          <w:lang w:val="uk-UA" w:eastAsia="en-US"/>
        </w:rPr>
        <w:t xml:space="preserve">          Відстеження результативності дії </w:t>
      </w:r>
      <w:proofErr w:type="spellStart"/>
      <w:r>
        <w:rPr>
          <w:color w:val="000000"/>
          <w:sz w:val="26"/>
          <w:szCs w:val="26"/>
          <w:lang w:val="uk-UA" w:eastAsia="en-US"/>
        </w:rPr>
        <w:t>акта</w:t>
      </w:r>
      <w:proofErr w:type="spellEnd"/>
      <w:r>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F3393D" w:rsidRDefault="00F3393D" w:rsidP="00F3393D">
      <w:pPr>
        <w:jc w:val="both"/>
        <w:rPr>
          <w:sz w:val="26"/>
          <w:szCs w:val="26"/>
          <w:lang w:val="uk-UA"/>
        </w:rPr>
      </w:pPr>
      <w:r>
        <w:rPr>
          <w:sz w:val="26"/>
          <w:szCs w:val="26"/>
          <w:lang w:val="uk-UA"/>
        </w:rPr>
        <w:t xml:space="preserve"> </w:t>
      </w:r>
    </w:p>
    <w:p w:rsidR="00F3393D" w:rsidRDefault="00F3393D" w:rsidP="00F3393D">
      <w:pPr>
        <w:jc w:val="both"/>
        <w:rPr>
          <w:sz w:val="26"/>
          <w:szCs w:val="26"/>
          <w:lang w:val="uk-UA"/>
        </w:rPr>
      </w:pPr>
    </w:p>
    <w:p w:rsidR="00F3393D" w:rsidRDefault="00F3393D" w:rsidP="00F3393D">
      <w:pPr>
        <w:jc w:val="both"/>
        <w:rPr>
          <w:b/>
          <w:bCs/>
          <w:sz w:val="26"/>
          <w:szCs w:val="26"/>
          <w:lang w:val="uk-UA"/>
        </w:rPr>
      </w:pPr>
      <w:r>
        <w:rPr>
          <w:b/>
          <w:bCs/>
          <w:sz w:val="26"/>
          <w:szCs w:val="26"/>
          <w:lang w:val="uk-UA"/>
        </w:rPr>
        <w:t xml:space="preserve">Начальник відділу транспорту, зв’язку </w:t>
      </w:r>
    </w:p>
    <w:p w:rsidR="00F3393D" w:rsidRDefault="00F3393D" w:rsidP="00F3393D">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С.В. Яковенко</w:t>
      </w:r>
    </w:p>
    <w:p w:rsidR="00F3393D" w:rsidRDefault="00F3393D" w:rsidP="00F3393D">
      <w:pPr>
        <w:jc w:val="both"/>
        <w:rPr>
          <w:b/>
          <w:bCs/>
          <w:sz w:val="26"/>
          <w:szCs w:val="26"/>
          <w:lang w:val="uk-UA"/>
        </w:rPr>
      </w:pPr>
    </w:p>
    <w:p w:rsidR="00F3393D" w:rsidRDefault="00F3393D" w:rsidP="00F3393D">
      <w:pPr>
        <w:jc w:val="both"/>
        <w:rPr>
          <w:b/>
          <w:bCs/>
          <w:sz w:val="26"/>
          <w:szCs w:val="26"/>
          <w:lang w:val="uk-UA"/>
        </w:rPr>
      </w:pPr>
    </w:p>
    <w:p w:rsidR="00E62996" w:rsidRDefault="00E62996" w:rsidP="00F3393D">
      <w:pPr>
        <w:ind w:firstLine="709"/>
        <w:jc w:val="both"/>
        <w:rPr>
          <w:b/>
          <w:bCs/>
          <w:sz w:val="26"/>
          <w:szCs w:val="26"/>
          <w:lang w:val="uk-UA"/>
        </w:rPr>
      </w:pPr>
    </w:p>
    <w:p w:rsidR="00E62996" w:rsidRDefault="00E62996" w:rsidP="000E0BBD">
      <w:pPr>
        <w:ind w:left="-360" w:firstLine="360"/>
        <w:jc w:val="both"/>
        <w:rPr>
          <w:b/>
          <w:bCs/>
          <w:sz w:val="26"/>
          <w:szCs w:val="26"/>
          <w:lang w:val="uk-UA"/>
        </w:rPr>
      </w:pPr>
    </w:p>
    <w:p w:rsidR="00B67A84" w:rsidRPr="00B67A84" w:rsidRDefault="00B67A84" w:rsidP="00B67A84">
      <w:pPr>
        <w:spacing w:line="259" w:lineRule="auto"/>
        <w:jc w:val="both"/>
        <w:rPr>
          <w:b/>
          <w:color w:val="000000"/>
          <w:sz w:val="28"/>
          <w:szCs w:val="28"/>
          <w:lang w:val="uk-UA"/>
        </w:rPr>
      </w:pPr>
      <w:r w:rsidRPr="00B67A84">
        <w:rPr>
          <w:b/>
          <w:color w:val="000000"/>
          <w:sz w:val="28"/>
          <w:szCs w:val="28"/>
          <w:lang w:val="uk-UA"/>
        </w:rPr>
        <w:t xml:space="preserve">Фізична особа-підприємець </w:t>
      </w:r>
      <w:r w:rsidRPr="00B67A84">
        <w:rPr>
          <w:b/>
          <w:color w:val="000000"/>
          <w:sz w:val="28"/>
          <w:szCs w:val="28"/>
          <w:lang w:val="uk-UA"/>
        </w:rPr>
        <w:tab/>
      </w:r>
      <w:r w:rsidRPr="00B67A84">
        <w:rPr>
          <w:b/>
          <w:color w:val="000000"/>
          <w:sz w:val="28"/>
          <w:szCs w:val="28"/>
          <w:lang w:val="uk-UA"/>
        </w:rPr>
        <w:tab/>
      </w:r>
      <w:r w:rsidRPr="00B67A84">
        <w:rPr>
          <w:b/>
          <w:color w:val="000000"/>
          <w:sz w:val="28"/>
          <w:szCs w:val="28"/>
          <w:lang w:val="uk-UA"/>
        </w:rPr>
        <w:tab/>
      </w:r>
      <w:r>
        <w:rPr>
          <w:b/>
          <w:color w:val="000000"/>
          <w:sz w:val="28"/>
          <w:szCs w:val="28"/>
          <w:lang w:val="uk-UA"/>
        </w:rPr>
        <w:tab/>
      </w:r>
      <w:r w:rsidRPr="00B67A84">
        <w:rPr>
          <w:b/>
          <w:color w:val="000000"/>
          <w:sz w:val="28"/>
          <w:szCs w:val="28"/>
          <w:lang w:val="uk-UA"/>
        </w:rPr>
        <w:tab/>
        <w:t xml:space="preserve">А.Г. Олійник                                                              </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762BC0"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DC24DBC"/>
    <w:multiLevelType w:val="hybridMultilevel"/>
    <w:tmpl w:val="D0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14126"/>
    <w:rsid w:val="00222195"/>
    <w:rsid w:val="00241A14"/>
    <w:rsid w:val="00247B8A"/>
    <w:rsid w:val="0025294F"/>
    <w:rsid w:val="00253ACA"/>
    <w:rsid w:val="00271458"/>
    <w:rsid w:val="00281983"/>
    <w:rsid w:val="002A2EB3"/>
    <w:rsid w:val="002B2FDA"/>
    <w:rsid w:val="002E0A29"/>
    <w:rsid w:val="002F28C8"/>
    <w:rsid w:val="002F7957"/>
    <w:rsid w:val="00313E34"/>
    <w:rsid w:val="00316C7D"/>
    <w:rsid w:val="00332607"/>
    <w:rsid w:val="00341C35"/>
    <w:rsid w:val="00392496"/>
    <w:rsid w:val="003944D2"/>
    <w:rsid w:val="00396655"/>
    <w:rsid w:val="00397143"/>
    <w:rsid w:val="003D533A"/>
    <w:rsid w:val="003D5D0E"/>
    <w:rsid w:val="003E48CB"/>
    <w:rsid w:val="003E7937"/>
    <w:rsid w:val="00403904"/>
    <w:rsid w:val="0041122E"/>
    <w:rsid w:val="00434073"/>
    <w:rsid w:val="00441B20"/>
    <w:rsid w:val="004532CA"/>
    <w:rsid w:val="00471638"/>
    <w:rsid w:val="004E3FE7"/>
    <w:rsid w:val="00511619"/>
    <w:rsid w:val="005206A7"/>
    <w:rsid w:val="0055799B"/>
    <w:rsid w:val="00564CCD"/>
    <w:rsid w:val="0057290E"/>
    <w:rsid w:val="005879DC"/>
    <w:rsid w:val="005B729C"/>
    <w:rsid w:val="005B7E23"/>
    <w:rsid w:val="00613EF6"/>
    <w:rsid w:val="0066293A"/>
    <w:rsid w:val="00685777"/>
    <w:rsid w:val="006A7094"/>
    <w:rsid w:val="006E5B28"/>
    <w:rsid w:val="00703BE3"/>
    <w:rsid w:val="00762BC0"/>
    <w:rsid w:val="00793427"/>
    <w:rsid w:val="007B3927"/>
    <w:rsid w:val="007B69D7"/>
    <w:rsid w:val="007D73F7"/>
    <w:rsid w:val="007E3857"/>
    <w:rsid w:val="007F4268"/>
    <w:rsid w:val="00824346"/>
    <w:rsid w:val="008278FF"/>
    <w:rsid w:val="00836E15"/>
    <w:rsid w:val="00870783"/>
    <w:rsid w:val="00906932"/>
    <w:rsid w:val="00910D15"/>
    <w:rsid w:val="00943D2D"/>
    <w:rsid w:val="009529B0"/>
    <w:rsid w:val="0097565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609C8"/>
    <w:rsid w:val="00B63C36"/>
    <w:rsid w:val="00B67A84"/>
    <w:rsid w:val="00BA374E"/>
    <w:rsid w:val="00BA78F2"/>
    <w:rsid w:val="00BB6690"/>
    <w:rsid w:val="00BD2D99"/>
    <w:rsid w:val="00BE62BD"/>
    <w:rsid w:val="00C01F14"/>
    <w:rsid w:val="00C041DE"/>
    <w:rsid w:val="00C11936"/>
    <w:rsid w:val="00C36A73"/>
    <w:rsid w:val="00C54CA7"/>
    <w:rsid w:val="00CC426B"/>
    <w:rsid w:val="00CD6A56"/>
    <w:rsid w:val="00CE0725"/>
    <w:rsid w:val="00D12BC0"/>
    <w:rsid w:val="00D25127"/>
    <w:rsid w:val="00D454AD"/>
    <w:rsid w:val="00D86B72"/>
    <w:rsid w:val="00DA344F"/>
    <w:rsid w:val="00DB215E"/>
    <w:rsid w:val="00DC0624"/>
    <w:rsid w:val="00DC485C"/>
    <w:rsid w:val="00DE50D4"/>
    <w:rsid w:val="00DF4FFB"/>
    <w:rsid w:val="00E05345"/>
    <w:rsid w:val="00E1382D"/>
    <w:rsid w:val="00E23BCD"/>
    <w:rsid w:val="00E44017"/>
    <w:rsid w:val="00E55B46"/>
    <w:rsid w:val="00E60B15"/>
    <w:rsid w:val="00E62996"/>
    <w:rsid w:val="00E81BA4"/>
    <w:rsid w:val="00EC5496"/>
    <w:rsid w:val="00ED3A7D"/>
    <w:rsid w:val="00EF0117"/>
    <w:rsid w:val="00F30B2E"/>
    <w:rsid w:val="00F3393D"/>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E90A"/>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13251">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EC9E-5473-4F81-A56B-595CFA1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4313</Words>
  <Characters>24588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74</cp:revision>
  <cp:lastPrinted>2018-11-28T09:00:00Z</cp:lastPrinted>
  <dcterms:created xsi:type="dcterms:W3CDTF">2017-08-28T10:44:00Z</dcterms:created>
  <dcterms:modified xsi:type="dcterms:W3CDTF">2018-11-28T09:01:00Z</dcterms:modified>
</cp:coreProperties>
</file>