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CB2E13">
        <w:rPr>
          <w:b/>
          <w:sz w:val="28"/>
          <w:szCs w:val="28"/>
          <w:lang w:val="uk-UA"/>
        </w:rPr>
        <w:t xml:space="preserve">встановлення </w:t>
      </w:r>
      <w:r w:rsidRPr="00196FE3">
        <w:rPr>
          <w:b/>
          <w:sz w:val="28"/>
          <w:szCs w:val="28"/>
          <w:lang w:val="uk-UA"/>
        </w:rPr>
        <w:t>тариф</w:t>
      </w:r>
      <w:r w:rsidR="00CB2E13">
        <w:rPr>
          <w:b/>
          <w:sz w:val="28"/>
          <w:szCs w:val="28"/>
          <w:lang w:val="uk-UA"/>
        </w:rPr>
        <w:t>ів</w:t>
      </w:r>
      <w:r w:rsidRPr="00196FE3">
        <w:rPr>
          <w:b/>
          <w:sz w:val="28"/>
          <w:szCs w:val="28"/>
          <w:lang w:val="uk-UA"/>
        </w:rPr>
        <w:t xml:space="preserve"> на </w:t>
      </w:r>
      <w:r w:rsidR="00CB2E13">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044B4C">
        <w:rPr>
          <w:b/>
          <w:sz w:val="28"/>
          <w:szCs w:val="28"/>
          <w:lang w:val="uk-UA"/>
        </w:rPr>
        <w:t>ПП «</w:t>
      </w:r>
      <w:proofErr w:type="spellStart"/>
      <w:r w:rsidR="00044B4C">
        <w:rPr>
          <w:b/>
          <w:sz w:val="28"/>
          <w:szCs w:val="28"/>
          <w:lang w:val="uk-UA"/>
        </w:rPr>
        <w:t>Компол</w:t>
      </w:r>
      <w:proofErr w:type="spellEnd"/>
      <w:r w:rsidR="00044B4C">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5D19C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5D19C3">
              <w:rPr>
                <w:sz w:val="26"/>
                <w:szCs w:val="26"/>
                <w:lang w:val="uk-UA"/>
              </w:rPr>
              <w:t>ПП «</w:t>
            </w:r>
            <w:proofErr w:type="spellStart"/>
            <w:r w:rsidR="005D19C3">
              <w:rPr>
                <w:sz w:val="26"/>
                <w:szCs w:val="26"/>
                <w:lang w:val="uk-UA"/>
              </w:rPr>
              <w:t>Компол</w:t>
            </w:r>
            <w:proofErr w:type="spellEnd"/>
            <w:r w:rsidR="005D19C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44B4C" w:rsidP="00044B4C">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Pr>
                <w:sz w:val="26"/>
                <w:szCs w:val="26"/>
                <w:lang w:val="uk-UA"/>
              </w:rPr>
              <w:t>Харківська, 103/1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44B4C" w:rsidP="00396655">
            <w:pPr>
              <w:tabs>
                <w:tab w:val="left" w:pos="993"/>
                <w:tab w:val="center" w:pos="4153"/>
                <w:tab w:val="right" w:pos="8306"/>
              </w:tabs>
              <w:jc w:val="both"/>
              <w:rPr>
                <w:b/>
                <w:sz w:val="26"/>
                <w:szCs w:val="26"/>
                <w:lang w:val="uk-UA"/>
              </w:rPr>
            </w:pPr>
            <w:proofErr w:type="spellStart"/>
            <w:r>
              <w:rPr>
                <w:sz w:val="26"/>
                <w:szCs w:val="26"/>
                <w:lang w:val="uk-UA"/>
              </w:rPr>
              <w:t>Дідух</w:t>
            </w:r>
            <w:proofErr w:type="spellEnd"/>
            <w:r>
              <w:rPr>
                <w:sz w:val="26"/>
                <w:szCs w:val="26"/>
                <w:lang w:val="uk-UA"/>
              </w:rPr>
              <w:t xml:space="preserve"> Максим Васильович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044B4C">
              <w:rPr>
                <w:sz w:val="26"/>
                <w:szCs w:val="26"/>
                <w:lang w:val="uk-UA"/>
              </w:rPr>
              <w:t>62-02-55</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CB2E13">
        <w:rPr>
          <w:sz w:val="26"/>
          <w:szCs w:val="26"/>
          <w:lang w:val="uk-UA"/>
        </w:rPr>
        <w:t xml:space="preserve">встановлення </w:t>
      </w:r>
      <w:r w:rsidR="00196FE3" w:rsidRPr="00196FE3">
        <w:rPr>
          <w:sz w:val="26"/>
          <w:szCs w:val="26"/>
          <w:lang w:val="uk-UA"/>
        </w:rPr>
        <w:t>тариф</w:t>
      </w:r>
      <w:r w:rsidR="00CB2E13">
        <w:rPr>
          <w:sz w:val="26"/>
          <w:szCs w:val="26"/>
          <w:lang w:val="uk-UA"/>
        </w:rPr>
        <w:t>ів</w:t>
      </w:r>
      <w:r w:rsidR="00196FE3" w:rsidRPr="00196FE3">
        <w:rPr>
          <w:sz w:val="26"/>
          <w:szCs w:val="26"/>
          <w:lang w:val="uk-UA"/>
        </w:rPr>
        <w:t xml:space="preserve"> на</w:t>
      </w:r>
      <w:r w:rsidR="00CB2E13">
        <w:rPr>
          <w:sz w:val="26"/>
          <w:szCs w:val="26"/>
          <w:lang w:val="uk-UA"/>
        </w:rPr>
        <w:t xml:space="preserve"> транспортні </w:t>
      </w:r>
      <w:r w:rsidR="00196FE3" w:rsidRPr="00196FE3">
        <w:rPr>
          <w:sz w:val="26"/>
          <w:szCs w:val="26"/>
          <w:lang w:val="uk-UA"/>
        </w:rPr>
        <w:t xml:space="preserve">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CB2E13" w:rsidRDefault="00CB2E13" w:rsidP="00CB2E13">
      <w:pPr>
        <w:numPr>
          <w:ilvl w:val="0"/>
          <w:numId w:val="7"/>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CB2E13" w:rsidRDefault="00CB2E13" w:rsidP="00CB2E13">
      <w:pPr>
        <w:tabs>
          <w:tab w:val="left" w:pos="993"/>
        </w:tabs>
        <w:jc w:val="both"/>
        <w:rPr>
          <w:rFonts w:eastAsia="Calibri"/>
          <w:b/>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rPr>
        <w:t xml:space="preserve">           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CB2E13" w:rsidRDefault="00CB2E13" w:rsidP="00CB2E13">
      <w:pPr>
        <w:tabs>
          <w:tab w:val="left" w:pos="0"/>
        </w:tabs>
        <w:jc w:val="both"/>
        <w:rPr>
          <w:color w:val="000000"/>
          <w:sz w:val="26"/>
          <w:szCs w:val="26"/>
          <w:lang w:val="uk-UA"/>
        </w:rPr>
      </w:pPr>
      <w:r>
        <w:rPr>
          <w:color w:val="000000"/>
          <w:sz w:val="26"/>
          <w:szCs w:val="26"/>
          <w:lang w:val="uk-UA"/>
        </w:rPr>
        <w:t xml:space="preserve">         Чинний тариф на проїзд в автобусах, що працюють у звичайному режимі руху, для </w:t>
      </w:r>
      <w:r>
        <w:rPr>
          <w:sz w:val="26"/>
          <w:szCs w:val="26"/>
          <w:lang w:val="uk-UA"/>
        </w:rPr>
        <w:t>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53.</w:t>
      </w:r>
    </w:p>
    <w:p w:rsidR="00CB2E13" w:rsidRDefault="00CB2E13" w:rsidP="00CB2E13">
      <w:pPr>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CB2E13" w:rsidRDefault="00CB2E13" w:rsidP="00CB2E13">
      <w:pPr>
        <w:jc w:val="both"/>
        <w:rPr>
          <w:color w:val="000000"/>
          <w:sz w:val="26"/>
          <w:szCs w:val="26"/>
          <w:lang w:val="uk-UA"/>
        </w:rPr>
      </w:pPr>
      <w:r>
        <w:rPr>
          <w:color w:val="000000"/>
          <w:sz w:val="26"/>
          <w:szCs w:val="26"/>
          <w:lang w:val="uk-UA"/>
        </w:rPr>
        <w:lastRenderedPageBreak/>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CB2E13" w:rsidRDefault="00CB2E13" w:rsidP="00CB2E13">
      <w:pPr>
        <w:tabs>
          <w:tab w:val="left" w:pos="567"/>
        </w:tabs>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CB2E13" w:rsidRDefault="00CB2E13" w:rsidP="00CB2E13">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D83903" w:rsidRDefault="00D83903" w:rsidP="00D83903">
      <w:pPr>
        <w:ind w:firstLine="709"/>
        <w:jc w:val="both"/>
        <w:rPr>
          <w:color w:val="000000"/>
          <w:sz w:val="26"/>
          <w:szCs w:val="26"/>
          <w:lang w:val="uk-UA"/>
        </w:rPr>
      </w:pPr>
      <w:r>
        <w:rPr>
          <w:color w:val="000000"/>
          <w:sz w:val="26"/>
          <w:szCs w:val="26"/>
          <w:lang w:val="uk-UA"/>
        </w:rPr>
        <w:t xml:space="preserve">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p>
    <w:p w:rsidR="00CB2E13" w:rsidRDefault="00CB2E13" w:rsidP="00CB2E13">
      <w:pPr>
        <w:jc w:val="both"/>
        <w:rPr>
          <w:color w:val="000000"/>
          <w:sz w:val="26"/>
          <w:szCs w:val="26"/>
          <w:lang w:val="uk-UA" w:eastAsia="en-US"/>
        </w:rPr>
      </w:pPr>
      <w:bookmarkStart w:id="0" w:name="_GoBack"/>
      <w:bookmarkEnd w:id="0"/>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B2E13" w:rsidRDefault="00CB2E13" w:rsidP="00CB2E13">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CB2E13" w:rsidRDefault="00CB2E13" w:rsidP="00CB2E13">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rPr>
        <w:t xml:space="preserve">  </w:t>
      </w:r>
      <w:r>
        <w:rPr>
          <w:sz w:val="26"/>
          <w:szCs w:val="26"/>
          <w:lang w:val="uk-UA"/>
        </w:rPr>
        <w:t xml:space="preserve"> </w:t>
      </w:r>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CB2E13" w:rsidRDefault="00CB2E13" w:rsidP="00CB2E13">
      <w:pPr>
        <w:jc w:val="both"/>
        <w:rPr>
          <w:rFonts w:ascii="Calibri" w:hAnsi="Calibri" w:cs="Arial"/>
          <w:color w:val="222222"/>
          <w:sz w:val="26"/>
          <w:szCs w:val="26"/>
          <w:lang w:val="uk-UA" w:eastAsia="en-US"/>
        </w:rPr>
      </w:pPr>
    </w:p>
    <w:p w:rsidR="00CB2E13" w:rsidRDefault="00CB2E13" w:rsidP="00CB2E13">
      <w:pPr>
        <w:jc w:val="both"/>
        <w:rPr>
          <w:sz w:val="26"/>
          <w:szCs w:val="26"/>
          <w:lang w:val="uk-UA"/>
        </w:rPr>
      </w:pPr>
      <w:r>
        <w:rPr>
          <w:sz w:val="26"/>
          <w:szCs w:val="26"/>
          <w:lang w:val="uk-UA"/>
        </w:rPr>
        <w:t xml:space="preserve">        Основні групи (підгрупи), на які проблема справляє вплив:</w:t>
      </w:r>
    </w:p>
    <w:p w:rsidR="00CB2E13" w:rsidRDefault="00CB2E13" w:rsidP="00CB2E13">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Ні</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bl>
    <w:p w:rsidR="00CB2E13" w:rsidRDefault="00CB2E13" w:rsidP="00CB2E13">
      <w:pPr>
        <w:jc w:val="both"/>
        <w:rPr>
          <w:b/>
          <w:sz w:val="26"/>
          <w:szCs w:val="26"/>
          <w:lang w:val="uk-UA"/>
        </w:rPr>
      </w:pPr>
    </w:p>
    <w:p w:rsidR="00CB2E13" w:rsidRDefault="00CB2E13" w:rsidP="00CB2E13">
      <w:pPr>
        <w:jc w:val="center"/>
        <w:rPr>
          <w:b/>
          <w:sz w:val="26"/>
          <w:szCs w:val="26"/>
          <w:lang w:val="uk-UA"/>
        </w:rPr>
      </w:pPr>
      <w:r>
        <w:rPr>
          <w:b/>
          <w:sz w:val="26"/>
          <w:szCs w:val="26"/>
          <w:lang w:val="uk-UA"/>
        </w:rPr>
        <w:t>ІІ. Цілі державного регулювання</w:t>
      </w:r>
    </w:p>
    <w:p w:rsidR="00CB2E13" w:rsidRDefault="00CB2E13" w:rsidP="00CB2E13">
      <w:pPr>
        <w:jc w:val="center"/>
        <w:rPr>
          <w:b/>
          <w:sz w:val="26"/>
          <w:szCs w:val="26"/>
          <w:lang w:val="uk-UA"/>
        </w:rPr>
      </w:pPr>
    </w:p>
    <w:p w:rsidR="00CB2E13" w:rsidRDefault="00CB2E13" w:rsidP="00CB2E13">
      <w:pPr>
        <w:tabs>
          <w:tab w:val="left" w:pos="709"/>
        </w:tabs>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w:t>
      </w:r>
      <w:r>
        <w:rPr>
          <w:sz w:val="26"/>
          <w:szCs w:val="26"/>
          <w:lang w:val="uk-UA"/>
        </w:rPr>
        <w:lastRenderedPageBreak/>
        <w:t>режимі 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CB2E13" w:rsidRDefault="00CB2E13" w:rsidP="00CB2E13">
      <w:pPr>
        <w:jc w:val="both"/>
        <w:rPr>
          <w:b/>
          <w:sz w:val="26"/>
          <w:szCs w:val="26"/>
          <w:lang w:val="uk-UA"/>
        </w:rPr>
      </w:pPr>
    </w:p>
    <w:p w:rsidR="00CB2E13" w:rsidRDefault="00CB2E13" w:rsidP="00CB2E13">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CB2E13" w:rsidRDefault="00CB2E13" w:rsidP="00CB2E13">
      <w:pPr>
        <w:ind w:firstLine="708"/>
        <w:jc w:val="center"/>
        <w:rPr>
          <w:b/>
          <w:sz w:val="26"/>
          <w:szCs w:val="26"/>
          <w:lang w:val="uk-UA"/>
        </w:rPr>
      </w:pPr>
    </w:p>
    <w:p w:rsidR="00CB2E13" w:rsidRPr="00971E52" w:rsidRDefault="00CB2E13" w:rsidP="00971E52">
      <w:pPr>
        <w:pStyle w:val="a3"/>
        <w:numPr>
          <w:ilvl w:val="0"/>
          <w:numId w:val="9"/>
        </w:numPr>
        <w:rPr>
          <w:sz w:val="26"/>
          <w:szCs w:val="26"/>
          <w:lang w:val="uk-UA"/>
        </w:rPr>
      </w:pPr>
      <w:r w:rsidRPr="00971E52">
        <w:rPr>
          <w:sz w:val="26"/>
          <w:szCs w:val="26"/>
          <w:lang w:val="uk-UA"/>
        </w:rPr>
        <w:t>Визначення альтернативних способів</w:t>
      </w:r>
    </w:p>
    <w:p w:rsidR="00971E52" w:rsidRPr="00971E52" w:rsidRDefault="00971E52" w:rsidP="00971E52">
      <w:pPr>
        <w:pStyle w:val="a3"/>
        <w:ind w:firstLine="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CB2E13" w:rsidTr="00CB2E13">
        <w:trPr>
          <w:trHeight w:val="761"/>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i/>
                <w:sz w:val="26"/>
                <w:szCs w:val="26"/>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b/>
                <w:i/>
                <w:sz w:val="26"/>
                <w:szCs w:val="26"/>
                <w:lang w:val="uk-UA"/>
              </w:rPr>
            </w:pPr>
            <w:r>
              <w:rPr>
                <w:lang w:val="uk-UA"/>
              </w:rPr>
              <w:t>Опис альтернативи</w:t>
            </w:r>
          </w:p>
          <w:p w:rsidR="00CB2E13" w:rsidRDefault="00CB2E13">
            <w:pPr>
              <w:tabs>
                <w:tab w:val="center" w:pos="4153"/>
                <w:tab w:val="right" w:pos="8306"/>
              </w:tabs>
              <w:spacing w:line="256" w:lineRule="auto"/>
              <w:jc w:val="both"/>
              <w:rPr>
                <w:b/>
                <w:i/>
                <w:sz w:val="26"/>
                <w:szCs w:val="26"/>
                <w:lang w:val="uk-UA"/>
              </w:rPr>
            </w:pPr>
          </w:p>
        </w:tc>
      </w:tr>
      <w:tr w:rsidR="00CB2E13" w:rsidTr="00CB2E13">
        <w:trPr>
          <w:trHeight w:val="64"/>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CB2E13" w:rsidRDefault="00CB2E13">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CB2E13" w:rsidRDefault="00CB2E13">
            <w:pPr>
              <w:tabs>
                <w:tab w:val="center" w:pos="4153"/>
                <w:tab w:val="right" w:pos="8306"/>
              </w:tabs>
              <w:spacing w:line="256" w:lineRule="auto"/>
              <w:jc w:val="both"/>
              <w:rPr>
                <w:lang w:val="uk-UA"/>
              </w:rPr>
            </w:pPr>
          </w:p>
        </w:tc>
      </w:tr>
      <w:tr w:rsidR="00CB2E13" w:rsidRPr="00CB2E13" w:rsidTr="00CB2E13">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Альтернатива                      2. </w:t>
            </w:r>
          </w:p>
          <w:p w:rsidR="00CB2E13" w:rsidRDefault="00CB2E13">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Переваги обраного способу: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CB2E13" w:rsidRDefault="00CB2E13">
            <w:pPr>
              <w:tabs>
                <w:tab w:val="center" w:pos="4153"/>
                <w:tab w:val="right" w:pos="8306"/>
              </w:tabs>
              <w:spacing w:line="256" w:lineRule="auto"/>
              <w:jc w:val="both"/>
              <w:rPr>
                <w:b/>
                <w:lang w:val="uk-UA"/>
              </w:rPr>
            </w:pPr>
            <w:r>
              <w:rPr>
                <w:b/>
                <w:lang w:val="uk-UA"/>
              </w:rPr>
              <w:t xml:space="preserve">Недоліки обраного способу: </w:t>
            </w:r>
          </w:p>
          <w:p w:rsidR="00CB2E13" w:rsidRDefault="00CB2E13" w:rsidP="00CB2E13">
            <w:pPr>
              <w:numPr>
                <w:ilvl w:val="0"/>
                <w:numId w:val="8"/>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p w:rsidR="00971E52" w:rsidRDefault="00971E52" w:rsidP="00971E52">
            <w:pPr>
              <w:tabs>
                <w:tab w:val="center" w:pos="4153"/>
                <w:tab w:val="right" w:pos="8306"/>
              </w:tabs>
              <w:spacing w:line="256" w:lineRule="auto"/>
              <w:ind w:left="720"/>
              <w:contextualSpacing/>
              <w:jc w:val="both"/>
              <w:rPr>
                <w:rFonts w:eastAsia="Calibri"/>
                <w:lang w:val="uk-UA" w:eastAsia="en-US"/>
              </w:rPr>
            </w:pPr>
          </w:p>
        </w:tc>
      </w:tr>
    </w:tbl>
    <w:p w:rsidR="00CB2E13" w:rsidRDefault="00CB2E13" w:rsidP="00CB2E13">
      <w:pPr>
        <w:rPr>
          <w:sz w:val="26"/>
          <w:szCs w:val="26"/>
          <w:lang w:val="uk-UA"/>
        </w:rPr>
      </w:pPr>
    </w:p>
    <w:p w:rsidR="00CB2E13" w:rsidRDefault="00CB2E13" w:rsidP="00CB2E13">
      <w:pPr>
        <w:rPr>
          <w:sz w:val="26"/>
          <w:szCs w:val="26"/>
          <w:lang w:val="uk-UA"/>
        </w:rPr>
      </w:pPr>
      <w:r>
        <w:rPr>
          <w:sz w:val="26"/>
          <w:szCs w:val="26"/>
          <w:lang w:val="uk-UA"/>
        </w:rPr>
        <w:t>2. Оцінка вибраних альтернативних способів досягнення цілей</w:t>
      </w:r>
    </w:p>
    <w:p w:rsidR="00CB2E13" w:rsidRDefault="00CB2E13" w:rsidP="00CB2E1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держави</w:t>
            </w:r>
            <w:r>
              <w:rPr>
                <w:b/>
                <w:bCs/>
                <w:color w:val="000000"/>
                <w:lang w:val="uk-UA"/>
              </w:rPr>
              <w:t xml:space="preserve"> та місцевого самоврядування</w:t>
            </w:r>
          </w:p>
        </w:tc>
      </w:tr>
      <w:tr w:rsid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r>
              <w:rPr>
                <w:color w:val="000000"/>
                <w:lang w:val="uk-UA"/>
              </w:rPr>
              <w:lastRenderedPageBreak/>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tc>
      </w:tr>
    </w:tbl>
    <w:p w:rsidR="00CB2E13" w:rsidRDefault="00CB2E13" w:rsidP="00CB2E13">
      <w:pPr>
        <w:jc w:val="both"/>
        <w:rPr>
          <w:b/>
          <w:sz w:val="26"/>
          <w:szCs w:val="26"/>
          <w:lang w:val="uk-UA"/>
        </w:rPr>
      </w:pPr>
      <w:r>
        <w:rPr>
          <w:b/>
          <w:sz w:val="26"/>
          <w:szCs w:val="26"/>
          <w:lang w:val="uk-UA"/>
        </w:rPr>
        <w:lastRenderedPageBreak/>
        <w:t xml:space="preserve"> </w:t>
      </w:r>
    </w:p>
    <w:p w:rsidR="00CB2E13" w:rsidRDefault="00CB2E13" w:rsidP="00CB2E13">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громадян</w:t>
            </w:r>
          </w:p>
        </w:tc>
      </w:tr>
      <w:tr w:rsid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D8390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sidR="00971E52">
              <w:rPr>
                <w:color w:val="000000"/>
                <w:lang w:val="uk-UA"/>
              </w:rPr>
              <w:t>.</w:t>
            </w:r>
            <w:r>
              <w:rPr>
                <w:color w:val="000000"/>
                <w:lang w:val="uk-UA"/>
              </w:rPr>
              <w:t xml:space="preserve"> </w:t>
            </w:r>
          </w:p>
          <w:p w:rsidR="00971E52" w:rsidRDefault="00971E52">
            <w:pPr>
              <w:tabs>
                <w:tab w:val="center" w:pos="4153"/>
                <w:tab w:val="right" w:pos="8306"/>
              </w:tabs>
              <w:spacing w:line="256" w:lineRule="auto"/>
              <w:jc w:val="both"/>
              <w:rPr>
                <w:lang w:val="uk-UA"/>
              </w:rPr>
            </w:pPr>
          </w:p>
        </w:tc>
      </w:tr>
      <w:tr w:rsidR="00CB2E13" w:rsidRP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p w:rsidR="00971E52" w:rsidRDefault="00971E52">
            <w:pPr>
              <w:tabs>
                <w:tab w:val="center" w:pos="4153"/>
                <w:tab w:val="right" w:pos="8306"/>
              </w:tabs>
              <w:spacing w:line="256" w:lineRule="auto"/>
              <w:jc w:val="both"/>
              <w:rPr>
                <w:lang w:val="uk-UA"/>
              </w:rPr>
            </w:pPr>
          </w:p>
        </w:tc>
      </w:tr>
    </w:tbl>
    <w:p w:rsidR="00CB2E13" w:rsidRDefault="00CB2E13" w:rsidP="00CB2E13">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CB2E13" w:rsidRPr="00CB2E13" w:rsidTr="00CB2E13">
        <w:tc>
          <w:tcPr>
            <w:tcW w:w="9571" w:type="dxa"/>
            <w:gridSpan w:val="6"/>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Разом</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11</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100</w:t>
            </w:r>
          </w:p>
        </w:tc>
      </w:tr>
    </w:tbl>
    <w:p w:rsidR="00CB2E13" w:rsidRDefault="00CB2E13" w:rsidP="00CB2E13">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Витрати</w:t>
            </w: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CB2E13" w:rsidRDefault="00CB2E13">
            <w:pPr>
              <w:tabs>
                <w:tab w:val="center" w:pos="4153"/>
                <w:tab w:val="right" w:pos="8306"/>
              </w:tabs>
              <w:spacing w:line="256" w:lineRule="auto"/>
              <w:jc w:val="both"/>
              <w:rPr>
                <w:b/>
                <w:lang w:val="uk-UA"/>
              </w:rPr>
            </w:pP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rPr>
            </w:pPr>
            <w:r>
              <w:rPr>
                <w:color w:val="000000"/>
                <w:lang w:val="uk-UA"/>
              </w:rPr>
              <w:t xml:space="preserve">- стимулювання розвитку ринку послуг </w:t>
            </w:r>
            <w:r>
              <w:rPr>
                <w:color w:val="000000"/>
                <w:lang w:val="uk-UA"/>
              </w:rPr>
              <w:lastRenderedPageBreak/>
              <w:t>пасажирського автомобільного транспорту</w:t>
            </w:r>
          </w:p>
          <w:p w:rsidR="00CB2E13" w:rsidRDefault="00CB2E13">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color w:val="000000"/>
                <w:lang w:val="uk-UA"/>
              </w:rPr>
              <w:lastRenderedPageBreak/>
              <w:t>- витрати на провадження діяльності із забезпечення надання послуг у транспортній сфері</w:t>
            </w:r>
          </w:p>
        </w:tc>
      </w:tr>
    </w:tbl>
    <w:p w:rsidR="00CB2E13" w:rsidRDefault="00CB2E13" w:rsidP="00CB2E13">
      <w:pPr>
        <w:jc w:val="both"/>
        <w:rPr>
          <w:b/>
          <w:sz w:val="26"/>
          <w:szCs w:val="26"/>
          <w:lang w:val="uk-UA"/>
        </w:rPr>
      </w:pPr>
    </w:p>
    <w:p w:rsidR="00CB2E13" w:rsidRDefault="00CB2E13" w:rsidP="00CB2E13">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71E52" w:rsidRDefault="00971E52" w:rsidP="00CB2E13">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CB2E13" w:rsidTr="00CB2E13">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Річна сума витрат, грн.</w:t>
            </w:r>
          </w:p>
        </w:tc>
      </w:tr>
      <w:tr w:rsidR="00CB2E13" w:rsidTr="00CB2E1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CB2E13" w:rsidTr="00CB2E1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6482,4 грн.</w:t>
            </w:r>
          </w:p>
        </w:tc>
      </w:tr>
    </w:tbl>
    <w:p w:rsidR="00CB2E13" w:rsidRDefault="00CB2E13" w:rsidP="00CB2E13">
      <w:pPr>
        <w:shd w:val="clear" w:color="auto" w:fill="FFFFFF"/>
        <w:jc w:val="center"/>
        <w:textAlignment w:val="baseline"/>
        <w:rPr>
          <w:b/>
          <w:bCs/>
          <w:sz w:val="20"/>
          <w:szCs w:val="20"/>
          <w:bdr w:val="none" w:sz="0" w:space="0" w:color="auto" w:frame="1"/>
          <w:lang w:val="uk-UA" w:bidi="th-TH"/>
        </w:rPr>
      </w:pPr>
    </w:p>
    <w:p w:rsidR="00971E52" w:rsidRDefault="00971E52" w:rsidP="00CB2E13">
      <w:pPr>
        <w:shd w:val="clear" w:color="auto" w:fill="FFFFFF"/>
        <w:jc w:val="center"/>
        <w:textAlignment w:val="baseline"/>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bidi="th-TH"/>
              </w:rPr>
            </w:pPr>
            <w:r>
              <w:rPr>
                <w:sz w:val="20"/>
                <w:szCs w:val="20"/>
                <w:lang w:val="uk-UA" w:bidi="th-TH"/>
              </w:rPr>
              <w:t>Інше (уточнити), гривень</w:t>
            </w:r>
          </w:p>
          <w:p w:rsidR="00CB2E13" w:rsidRDefault="00CB2E13">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yellow"/>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i/>
          <w:sz w:val="28"/>
          <w:szCs w:val="28"/>
          <w:lang w:val="uk-UA"/>
        </w:rPr>
      </w:pPr>
    </w:p>
    <w:p w:rsidR="00CB2E13" w:rsidRDefault="00CB2E13" w:rsidP="00CB2E13">
      <w:pPr>
        <w:jc w:val="center"/>
        <w:rPr>
          <w:lang w:val="uk-UA"/>
        </w:rPr>
      </w:pPr>
      <w:r>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971E52" w:rsidRDefault="00971E52" w:rsidP="00CB2E13">
      <w:pPr>
        <w:jc w:val="both"/>
        <w:rPr>
          <w:sz w:val="20"/>
          <w:szCs w:val="20"/>
          <w:lang w:val="uk-UA"/>
        </w:rPr>
      </w:pPr>
    </w:p>
    <w:p w:rsidR="00971E52" w:rsidRDefault="00971E52"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971E52" w:rsidRDefault="00971E52">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на отримання адміністративних послуг </w:t>
            </w:r>
            <w:r>
              <w:rPr>
                <w:sz w:val="20"/>
                <w:szCs w:val="20"/>
                <w:lang w:val="uk-UA"/>
              </w:rPr>
              <w:lastRenderedPageBreak/>
              <w:t>(дозволів,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lastRenderedPageBreak/>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ind w:firstLine="708"/>
        <w:jc w:val="both"/>
        <w:rPr>
          <w:b/>
          <w:bCs/>
          <w:sz w:val="20"/>
          <w:szCs w:val="20"/>
          <w:bdr w:val="none" w:sz="0" w:space="0" w:color="auto" w:frame="1"/>
          <w:lang w:val="uk-UA" w:bidi="th-TH"/>
        </w:rPr>
      </w:pPr>
      <w:bookmarkStart w:id="2" w:name="n151"/>
      <w:bookmarkEnd w:id="2"/>
    </w:p>
    <w:p w:rsidR="00CB2E13" w:rsidRDefault="00CB2E13" w:rsidP="00CB2E13">
      <w:pPr>
        <w:jc w:val="both"/>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p w:rsidR="00CB2E13" w:rsidRDefault="00CB2E13" w:rsidP="00CB2E13">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Витрати на оборотні активи (9 грн. х 2 х 335 автобусів /10 = 603,0 грн.)</w:t>
            </w:r>
          </w:p>
          <w:p w:rsidR="00CB2E13" w:rsidRDefault="00CB2E13">
            <w:pPr>
              <w:spacing w:line="256" w:lineRule="auto"/>
              <w:rPr>
                <w:color w:val="000000"/>
                <w:sz w:val="20"/>
                <w:szCs w:val="20"/>
                <w:lang w:val="uk-UA" w:eastAsia="uk-UA"/>
              </w:rPr>
            </w:pPr>
          </w:p>
          <w:p w:rsidR="00CB2E13" w:rsidRDefault="00CB2E13">
            <w:pPr>
              <w:widowControl w:val="0"/>
              <w:tabs>
                <w:tab w:val="left" w:leader="underscore" w:pos="9778"/>
              </w:tabs>
              <w:spacing w:line="256"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603,0</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3015,0</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lastRenderedPageBreak/>
              <w:t>7</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Інше (уточнити), гривень</w:t>
            </w:r>
          </w:p>
          <w:p w:rsidR="00CB2E13" w:rsidRDefault="00CB2E13">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CB2E13" w:rsidRDefault="00CB2E13">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CB2E13" w:rsidRDefault="00CB2E13">
            <w:pPr>
              <w:spacing w:line="256" w:lineRule="auto"/>
              <w:jc w:val="both"/>
              <w:rPr>
                <w:sz w:val="20"/>
                <w:szCs w:val="20"/>
                <w:lang w:val="uk-UA" w:bidi="th-TH"/>
              </w:rPr>
            </w:pP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45,24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226,20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r>
      <w:tr w:rsidR="00CB2E13" w:rsidTr="00CB2E13">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3241,2 грн.</w:t>
            </w:r>
          </w:p>
        </w:tc>
      </w:tr>
      <w:tr w:rsidR="00CB2E13" w:rsidTr="00CB2E13">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textAlignment w:val="baseline"/>
              <w:rPr>
                <w:sz w:val="20"/>
                <w:szCs w:val="20"/>
                <w:lang w:val="uk-UA" w:bidi="th-TH"/>
              </w:rPr>
            </w:pPr>
            <w:r>
              <w:rPr>
                <w:sz w:val="20"/>
                <w:szCs w:val="20"/>
                <w:lang w:val="uk-UA" w:bidi="th-TH"/>
              </w:rPr>
              <w:t>10</w:t>
            </w:r>
          </w:p>
          <w:p w:rsidR="00CB2E13" w:rsidRDefault="00CB2E13">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32412,0 грн.</w:t>
            </w:r>
          </w:p>
        </w:tc>
      </w:tr>
    </w:tbl>
    <w:p w:rsidR="00CB2E13" w:rsidRDefault="00CB2E13" w:rsidP="00CB2E13">
      <w:pPr>
        <w:jc w:val="center"/>
        <w:rPr>
          <w:lang w:val="uk-UA"/>
        </w:rPr>
      </w:pPr>
    </w:p>
    <w:p w:rsidR="00CB2E13" w:rsidRDefault="00CB2E13" w:rsidP="00CB2E13">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 xml:space="preserve">Витрати* на адміністрування заходів державного нагляду </w:t>
            </w:r>
            <w:r>
              <w:rPr>
                <w:sz w:val="20"/>
                <w:szCs w:val="20"/>
                <w:lang w:val="uk-UA"/>
              </w:rPr>
              <w:lastRenderedPageBreak/>
              <w:t>(контролю)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lastRenderedPageBreak/>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CB2E13" w:rsidRDefault="00CB2E13">
            <w:pPr>
              <w:spacing w:line="256" w:lineRule="auto"/>
              <w:jc w:val="center"/>
              <w:rPr>
                <w:sz w:val="20"/>
                <w:szCs w:val="20"/>
                <w:lang w:val="uk-UA"/>
              </w:rPr>
            </w:pP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CB2E13" w:rsidTr="00CB2E13">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Витрати на оборотні активи (9 грнх2х 335 автобусів/10= 603,0 грн)*</w:t>
            </w:r>
          </w:p>
          <w:p w:rsidR="00CB2E13" w:rsidRDefault="00CB2E13">
            <w:pPr>
              <w:spacing w:line="256" w:lineRule="auto"/>
              <w:rPr>
                <w:color w:val="000000"/>
                <w:sz w:val="20"/>
                <w:szCs w:val="20"/>
                <w:lang w:val="uk-UA" w:eastAsia="uk-UA"/>
              </w:rPr>
            </w:pPr>
          </w:p>
          <w:p w:rsidR="00CB2E13" w:rsidRDefault="00CB2E13">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3015,00</w:t>
            </w:r>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b/>
          <w:sz w:val="26"/>
          <w:szCs w:val="26"/>
          <w:lang w:val="uk-UA"/>
        </w:rPr>
      </w:pPr>
    </w:p>
    <w:p w:rsidR="00971E52" w:rsidRDefault="00971E52" w:rsidP="00CB2E13">
      <w:pPr>
        <w:jc w:val="both"/>
        <w:rPr>
          <w:b/>
          <w:sz w:val="26"/>
          <w:szCs w:val="26"/>
          <w:lang w:val="uk-UA"/>
        </w:rPr>
      </w:pPr>
    </w:p>
    <w:p w:rsidR="00CB2E13" w:rsidRDefault="00CB2E13" w:rsidP="00CB2E13">
      <w:pPr>
        <w:jc w:val="both"/>
        <w:rPr>
          <w:b/>
          <w:sz w:val="26"/>
          <w:szCs w:val="26"/>
          <w:lang w:val="uk-UA"/>
        </w:rPr>
      </w:pPr>
      <w:r>
        <w:rPr>
          <w:b/>
          <w:sz w:val="26"/>
          <w:szCs w:val="26"/>
          <w:lang w:val="uk-UA"/>
        </w:rPr>
        <w:lastRenderedPageBreak/>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CB2E13" w:rsidRDefault="00CB2E13" w:rsidP="00CB2E13">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CB2E13" w:rsidRDefault="00CB2E13">
            <w:pPr>
              <w:tabs>
                <w:tab w:val="center" w:pos="4153"/>
                <w:tab w:val="right" w:pos="8306"/>
              </w:tabs>
              <w:spacing w:line="256" w:lineRule="auto"/>
              <w:jc w:val="both"/>
              <w:rPr>
                <w:lang w:val="uk-UA"/>
              </w:rPr>
            </w:pPr>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CB2E13" w:rsidRDefault="00CB2E13">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971E52" w:rsidRDefault="00971E52">
            <w:pPr>
              <w:tabs>
                <w:tab w:val="center" w:pos="4153"/>
                <w:tab w:val="right" w:pos="8306"/>
              </w:tabs>
              <w:spacing w:line="256" w:lineRule="auto"/>
              <w:jc w:val="both"/>
              <w:rPr>
                <w:lang w:val="uk-UA"/>
              </w:rPr>
            </w:pP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Вигоди (підсумок)</w:t>
            </w:r>
          </w:p>
          <w:p w:rsidR="00CB2E13" w:rsidRDefault="00CB2E13">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Витрати (підсумок)</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lastRenderedPageBreak/>
              <w:t>3. Погіршення технічного стану транспортних засобів, зменшення кількості рейсів на маршруті, погіршення якості та безпеки надання послуг;</w:t>
            </w:r>
          </w:p>
          <w:p w:rsidR="00CB2E13" w:rsidRDefault="00CB2E13">
            <w:pPr>
              <w:spacing w:before="15" w:after="15" w:line="256" w:lineRule="auto"/>
              <w:rPr>
                <w:color w:val="000000"/>
                <w:lang w:val="uk-UA"/>
              </w:rPr>
            </w:pPr>
          </w:p>
          <w:p w:rsidR="00CB2E13" w:rsidRDefault="00CB2E13">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lastRenderedPageBreak/>
              <w:t xml:space="preserve">Не забезпечує вирішення проблеми </w:t>
            </w: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2.</w:t>
            </w:r>
          </w:p>
          <w:p w:rsidR="00CB2E13" w:rsidRDefault="00CB2E13">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CB2E13" w:rsidRDefault="00CB2E13">
            <w:pPr>
              <w:tabs>
                <w:tab w:val="center" w:pos="4153"/>
                <w:tab w:val="right" w:pos="8306"/>
              </w:tabs>
              <w:spacing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eastAsia="en-US"/>
              </w:rPr>
            </w:pPr>
          </w:p>
          <w:p w:rsidR="00CB2E13" w:rsidRDefault="00CB2E13">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1.Витрати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CB2E13" w:rsidRDefault="00971E52">
            <w:pPr>
              <w:tabs>
                <w:tab w:val="center" w:pos="4153"/>
                <w:tab w:val="right" w:pos="8306"/>
              </w:tabs>
              <w:spacing w:line="256" w:lineRule="auto"/>
              <w:jc w:val="both"/>
              <w:rPr>
                <w:lang w:val="uk-UA"/>
              </w:rPr>
            </w:pPr>
            <w:r>
              <w:rPr>
                <w:lang w:val="uk-UA"/>
              </w:rPr>
              <w:t xml:space="preserve"> </w:t>
            </w:r>
          </w:p>
          <w:p w:rsidR="00971E52" w:rsidRDefault="00971E52">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Вирішення всіх проблем та поставлених задач</w:t>
            </w:r>
          </w:p>
        </w:tc>
      </w:tr>
    </w:tbl>
    <w:p w:rsidR="00CB2E13" w:rsidRDefault="00CB2E13" w:rsidP="00CB2E1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lastRenderedPageBreak/>
              <w:t>Рейтинг</w:t>
            </w:r>
          </w:p>
          <w:p w:rsidR="00CB2E13" w:rsidRDefault="00CB2E13">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971E52" w:rsidRDefault="00971E52">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CB2E13" w:rsidRDefault="00CB2E13">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r>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CB2E13" w:rsidRDefault="00CB2E13" w:rsidP="00CB2E13">
      <w:pPr>
        <w:jc w:val="both"/>
        <w:rPr>
          <w:sz w:val="26"/>
          <w:szCs w:val="26"/>
          <w:lang w:val="uk-UA"/>
        </w:rPr>
      </w:pPr>
    </w:p>
    <w:p w:rsidR="00971E52" w:rsidRDefault="00971E52"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proofErr w:type="spellStart"/>
      <w:r>
        <w:rPr>
          <w:b/>
          <w:color w:val="000000"/>
          <w:sz w:val="26"/>
          <w:szCs w:val="26"/>
          <w:lang w:val="uk-UA" w:eastAsia="en-US"/>
        </w:rPr>
        <w:t>V.Механізми</w:t>
      </w:r>
      <w:proofErr w:type="spellEnd"/>
      <w:r>
        <w:rPr>
          <w:b/>
          <w:color w:val="000000"/>
          <w:sz w:val="26"/>
          <w:szCs w:val="26"/>
          <w:lang w:val="uk-UA" w:eastAsia="en-US"/>
        </w:rPr>
        <w:t xml:space="preserve"> та заходи, які забезпечать розв’язання</w:t>
      </w:r>
    </w:p>
    <w:p w:rsidR="00CB2E13" w:rsidRDefault="00CB2E13" w:rsidP="00CB2E13">
      <w:pPr>
        <w:jc w:val="center"/>
        <w:rPr>
          <w:b/>
          <w:color w:val="000000"/>
          <w:sz w:val="26"/>
          <w:szCs w:val="26"/>
          <w:lang w:val="uk-UA" w:eastAsia="en-US"/>
        </w:rPr>
      </w:pPr>
      <w:r>
        <w:rPr>
          <w:b/>
          <w:color w:val="000000"/>
          <w:sz w:val="26"/>
          <w:szCs w:val="26"/>
          <w:lang w:val="uk-UA" w:eastAsia="en-US"/>
        </w:rPr>
        <w:t>визначеної проблеми</w:t>
      </w:r>
    </w:p>
    <w:p w:rsidR="00971E52" w:rsidRDefault="00971E52" w:rsidP="00CB2E13">
      <w:pPr>
        <w:jc w:val="center"/>
        <w:rPr>
          <w:b/>
          <w:color w:val="000000"/>
          <w:sz w:val="26"/>
          <w:szCs w:val="26"/>
          <w:lang w:val="uk-UA" w:eastAsia="en-US"/>
        </w:rPr>
      </w:pPr>
    </w:p>
    <w:p w:rsidR="00CB2E13" w:rsidRDefault="00CB2E13" w:rsidP="00CB2E13">
      <w:pPr>
        <w:jc w:val="both"/>
        <w:rPr>
          <w:b/>
          <w:color w:val="000000"/>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eastAsia="en-US"/>
        </w:rPr>
        <w:t xml:space="preserve">  </w:t>
      </w:r>
      <w:r>
        <w:rPr>
          <w:color w:val="000000"/>
          <w:sz w:val="26"/>
          <w:szCs w:val="26"/>
          <w:lang w:val="uk-UA" w:eastAsia="en-US"/>
        </w:rPr>
        <w:tab/>
      </w:r>
      <w:r>
        <w:rPr>
          <w:color w:val="000000"/>
          <w:sz w:val="26"/>
          <w:szCs w:val="26"/>
          <w:lang w:val="uk-UA" w:eastAsia="en-US"/>
        </w:rPr>
        <w:tab/>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CB2E13" w:rsidRDefault="00CB2E13" w:rsidP="00CB2E13">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CB2E13" w:rsidRDefault="00CB2E13" w:rsidP="00CB2E13">
      <w:pPr>
        <w:jc w:val="both"/>
        <w:rPr>
          <w:color w:val="000000"/>
          <w:sz w:val="26"/>
          <w:szCs w:val="26"/>
          <w:lang w:val="uk-UA" w:eastAsia="en-US"/>
        </w:rPr>
      </w:pPr>
    </w:p>
    <w:p w:rsidR="00971E52" w:rsidRDefault="00971E52" w:rsidP="00CB2E13">
      <w:pPr>
        <w:jc w:val="both"/>
        <w:rPr>
          <w:color w:val="000000"/>
          <w:sz w:val="26"/>
          <w:szCs w:val="26"/>
          <w:lang w:val="uk-UA" w:eastAsia="en-US"/>
        </w:rPr>
      </w:pPr>
    </w:p>
    <w:p w:rsidR="00CB2E13" w:rsidRDefault="00CB2E13"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r>
        <w:rPr>
          <w:b/>
          <w:color w:val="000000"/>
          <w:sz w:val="26"/>
          <w:szCs w:val="26"/>
          <w:lang w:val="uk-UA" w:eastAsia="en-US"/>
        </w:rPr>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71E52" w:rsidRDefault="00971E52" w:rsidP="00CB2E13">
      <w:pPr>
        <w:jc w:val="center"/>
        <w:rPr>
          <w:b/>
          <w:color w:val="000000"/>
          <w:sz w:val="26"/>
          <w:szCs w:val="26"/>
          <w:lang w:val="uk-UA" w:eastAsia="en-US"/>
        </w:rPr>
      </w:pPr>
    </w:p>
    <w:p w:rsidR="00CB2E13" w:rsidRDefault="00CB2E13" w:rsidP="00CB2E13">
      <w:pPr>
        <w:jc w:val="center"/>
        <w:rPr>
          <w:rFonts w:ascii="Verdana" w:hAnsi="Verdana"/>
          <w:color w:val="000000"/>
          <w:sz w:val="20"/>
          <w:szCs w:val="20"/>
          <w:lang w:val="uk-UA" w:eastAsia="en-US"/>
        </w:rPr>
      </w:pPr>
    </w:p>
    <w:p w:rsidR="00CB2E13" w:rsidRDefault="00CB2E13" w:rsidP="00CB2E13">
      <w:pPr>
        <w:jc w:val="center"/>
        <w:outlineLvl w:val="2"/>
        <w:rPr>
          <w:b/>
          <w:bCs/>
          <w:sz w:val="27"/>
          <w:szCs w:val="27"/>
          <w:lang w:val="uk-UA"/>
        </w:rPr>
      </w:pPr>
      <w:r>
        <w:rPr>
          <w:sz w:val="26"/>
          <w:szCs w:val="26"/>
          <w:lang w:val="uk-UA"/>
        </w:rPr>
        <w:tab/>
      </w: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B2E13" w:rsidRPr="00CB2E13" w:rsidTr="00CB2E13">
        <w:trPr>
          <w:tblCellSpacing w:w="22" w:type="dxa"/>
          <w:jc w:val="center"/>
        </w:trPr>
        <w:tc>
          <w:tcPr>
            <w:tcW w:w="5000" w:type="pct"/>
            <w:hideMark/>
          </w:tcPr>
          <w:p w:rsidR="00CB2E13" w:rsidRDefault="00CB2E13">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CB2E13" w:rsidRDefault="00CB2E13">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CB2E13" w:rsidRDefault="00CB2E13" w:rsidP="00CB2E13">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CB2E13" w:rsidRP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CB2E13" w:rsidRDefault="00CB2E13">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CB2E13" w:rsidRDefault="00CB2E13">
            <w:pPr>
              <w:spacing w:line="256" w:lineRule="auto"/>
              <w:rPr>
                <w:color w:val="000000"/>
                <w:sz w:val="22"/>
                <w:szCs w:val="22"/>
                <w:lang w:val="uk-UA" w:eastAsia="uk-UA"/>
              </w:rPr>
            </w:pPr>
          </w:p>
          <w:p w:rsidR="00CB2E13" w:rsidRDefault="00CB2E13">
            <w:pPr>
              <w:spacing w:line="256" w:lineRule="auto"/>
              <w:rPr>
                <w:color w:val="000000"/>
                <w:sz w:val="22"/>
                <w:szCs w:val="22"/>
                <w:lang w:val="uk-UA" w:eastAsia="uk-UA"/>
              </w:rPr>
            </w:pPr>
          </w:p>
          <w:p w:rsidR="00CB2E13" w:rsidRDefault="00CB2E13">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8 год</w:t>
            </w: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1 год.</w:t>
            </w:r>
          </w:p>
          <w:p w:rsidR="00CB2E13" w:rsidRDefault="00CB2E13">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color w:val="000000"/>
                <w:sz w:val="26"/>
                <w:szCs w:val="26"/>
                <w:shd w:val="clear" w:color="auto" w:fill="FFFFFF"/>
                <w:lang w:val="uk-UA"/>
              </w:rPr>
            </w:pPr>
          </w:p>
          <w:p w:rsidR="00CB2E13" w:rsidRDefault="00CB2E13">
            <w:pPr>
              <w:spacing w:line="256" w:lineRule="auto"/>
              <w:jc w:val="center"/>
              <w:rPr>
                <w:color w:val="000000"/>
                <w:sz w:val="26"/>
                <w:szCs w:val="26"/>
                <w:shd w:val="clear" w:color="auto" w:fill="FFFFFF"/>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CB2E13" w:rsidRDefault="00CB2E13">
            <w:pPr>
              <w:spacing w:line="256" w:lineRule="auto"/>
              <w:jc w:val="center"/>
              <w:rPr>
                <w:iCs/>
                <w:color w:val="000000"/>
                <w:bdr w:val="none" w:sz="0" w:space="0" w:color="auto" w:frame="1"/>
                <w:lang w:val="uk-UA"/>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r>
              <w:rPr>
                <w:lang w:val="uk-UA"/>
              </w:rPr>
              <w:t> </w:t>
            </w: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rPr>
                <w:lang w:val="uk-UA"/>
              </w:rPr>
            </w:pPr>
            <w:r>
              <w:rPr>
                <w:lang w:val="uk-UA"/>
              </w:rPr>
              <w:t xml:space="preserve"> 3619.2</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452,40</w:t>
            </w:r>
          </w:p>
          <w:p w:rsidR="00CB2E13" w:rsidRDefault="00CB2E13">
            <w:pPr>
              <w:spacing w:line="256" w:lineRule="auto"/>
              <w:jc w:val="center"/>
              <w:rPr>
                <w:lang w:val="uk-UA"/>
              </w:rPr>
            </w:pP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sz w:val="20"/>
                <w:szCs w:val="20"/>
                <w:lang w:val="uk-UA"/>
              </w:rPr>
            </w:pPr>
            <w:r>
              <w:rPr>
                <w:sz w:val="20"/>
                <w:szCs w:val="20"/>
                <w:lang w:val="uk-UA"/>
              </w:rPr>
              <w:t>Разом за рік</w:t>
            </w:r>
          </w:p>
          <w:p w:rsidR="008E1FD2" w:rsidRDefault="008E1FD2">
            <w:pPr>
              <w:spacing w:line="256" w:lineRule="auto"/>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5428,8</w:t>
            </w:r>
            <w:r>
              <w:rPr>
                <w:vertAlign w:val="superscript"/>
                <w:lang w:val="uk-UA"/>
              </w:rPr>
              <w:t>**</w:t>
            </w:r>
          </w:p>
        </w:tc>
      </w:tr>
    </w:tbl>
    <w:p w:rsidR="00CB2E13" w:rsidRDefault="00CB2E13" w:rsidP="00CB2E13">
      <w:pPr>
        <w:rPr>
          <w:lang w:val="uk-UA"/>
        </w:rPr>
      </w:pPr>
      <w:r>
        <w:rPr>
          <w:lang w:val="uk-UA"/>
        </w:rPr>
        <w:t>___________</w:t>
      </w:r>
    </w:p>
    <w:p w:rsidR="00CB2E13" w:rsidRDefault="00CB2E13" w:rsidP="00CB2E13">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B2E13" w:rsidRDefault="00CB2E13" w:rsidP="00CB2E13">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CB2E13" w:rsidRDefault="00CB2E13" w:rsidP="00CB2E13">
      <w:pPr>
        <w:ind w:firstLine="400"/>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CB2E13" w:rsidRDefault="00CB2E13" w:rsidP="00CB2E13">
      <w:pPr>
        <w:rPr>
          <w:sz w:val="26"/>
          <w:szCs w:val="26"/>
          <w:lang w:val="uk-UA"/>
        </w:rPr>
      </w:pPr>
    </w:p>
    <w:p w:rsidR="00CB2E13" w:rsidRDefault="00CB2E13" w:rsidP="00CB2E13">
      <w:pPr>
        <w:tabs>
          <w:tab w:val="left" w:pos="900"/>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CB2E13" w:rsidRDefault="00CB2E13" w:rsidP="00CB2E13">
      <w:pPr>
        <w:jc w:val="both"/>
        <w:rPr>
          <w:b/>
          <w:sz w:val="26"/>
          <w:szCs w:val="26"/>
          <w:lang w:val="uk-UA" w:eastAsia="en-US"/>
        </w:rPr>
      </w:pPr>
      <w:r>
        <w:rPr>
          <w:sz w:val="26"/>
          <w:szCs w:val="26"/>
          <w:lang w:val="uk-UA"/>
        </w:rPr>
        <w:t xml:space="preserve"> </w:t>
      </w:r>
      <w:r>
        <w:rPr>
          <w:b/>
          <w:sz w:val="26"/>
          <w:szCs w:val="26"/>
          <w:lang w:val="uk-UA" w:eastAsia="en-US"/>
        </w:rPr>
        <w:t xml:space="preserve"> </w:t>
      </w:r>
    </w:p>
    <w:p w:rsidR="00CB2E13" w:rsidRDefault="00CB2E13" w:rsidP="00CB2E13">
      <w:pPr>
        <w:widowControl w:val="0"/>
        <w:spacing w:line="322" w:lineRule="exact"/>
        <w:jc w:val="both"/>
        <w:rPr>
          <w:rFonts w:eastAsia="Calibri"/>
          <w:sz w:val="26"/>
          <w:szCs w:val="26"/>
          <w:lang w:val="uk-UA" w:eastAsia="en-US"/>
        </w:rPr>
      </w:pPr>
      <w:bookmarkStart w:id="3"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CB2E13" w:rsidRDefault="00CB2E13" w:rsidP="00CB2E13">
      <w:pPr>
        <w:widowControl w:val="0"/>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3"/>
    </w:p>
    <w:p w:rsidR="00CB2E13" w:rsidRDefault="00CB2E13" w:rsidP="00CB2E13">
      <w:pPr>
        <w:jc w:val="both"/>
        <w:rPr>
          <w:sz w:val="26"/>
          <w:szCs w:val="26"/>
          <w:lang w:val="uk-UA" w:eastAsia="en-US"/>
        </w:rPr>
      </w:pPr>
      <w:r>
        <w:rPr>
          <w:sz w:val="26"/>
          <w:szCs w:val="26"/>
          <w:lang w:val="uk-UA" w:eastAsia="en-US"/>
        </w:rPr>
        <w:t> </w:t>
      </w:r>
    </w:p>
    <w:p w:rsidR="00CB2E13" w:rsidRDefault="00CB2E13" w:rsidP="00CB2E13">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CB2E13" w:rsidRDefault="00CB2E13" w:rsidP="00CB2E13">
      <w:pPr>
        <w:jc w:val="both"/>
        <w:rPr>
          <w:color w:val="000000"/>
          <w:sz w:val="26"/>
          <w:szCs w:val="26"/>
          <w:shd w:val="clear" w:color="auto" w:fill="FFFFFF"/>
          <w:lang w:val="uk-UA"/>
        </w:rPr>
      </w:pPr>
    </w:p>
    <w:p w:rsidR="00CB2E13" w:rsidRDefault="00CB2E13" w:rsidP="00CB2E13">
      <w:pPr>
        <w:tabs>
          <w:tab w:val="left" w:pos="567"/>
        </w:tabs>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CB2E13" w:rsidRDefault="00CB2E13" w:rsidP="00CB2E13">
      <w:pPr>
        <w:jc w:val="both"/>
        <w:rPr>
          <w:b/>
          <w:bCs/>
          <w:color w:val="000000"/>
          <w:sz w:val="26"/>
          <w:szCs w:val="26"/>
          <w:lang w:val="uk-UA" w:eastAsia="en-US"/>
        </w:rPr>
      </w:pPr>
      <w:r>
        <w:rPr>
          <w:b/>
          <w:bCs/>
          <w:color w:val="000000"/>
          <w:sz w:val="26"/>
          <w:szCs w:val="26"/>
          <w:lang w:val="uk-UA" w:eastAsia="en-US"/>
        </w:rPr>
        <w:t>Кількісні:</w:t>
      </w:r>
    </w:p>
    <w:p w:rsidR="00CB2E13" w:rsidRDefault="00CB2E13" w:rsidP="00CB2E13">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CB2E13" w:rsidRDefault="00CB2E13" w:rsidP="00CB2E13">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CB2E13" w:rsidRDefault="00CB2E13" w:rsidP="00CB2E13">
      <w:pPr>
        <w:jc w:val="both"/>
        <w:rPr>
          <w:color w:val="000000"/>
          <w:sz w:val="26"/>
          <w:szCs w:val="26"/>
          <w:lang w:val="uk-UA" w:eastAsia="en-US"/>
        </w:rPr>
      </w:pPr>
      <w:r>
        <w:rPr>
          <w:b/>
          <w:bCs/>
          <w:color w:val="000000"/>
          <w:sz w:val="26"/>
          <w:szCs w:val="26"/>
          <w:lang w:val="uk-UA" w:eastAsia="en-US"/>
        </w:rPr>
        <w:t>Якісні (у бальній системі) :</w:t>
      </w:r>
    </w:p>
    <w:p w:rsidR="00CB2E13" w:rsidRDefault="00CB2E13" w:rsidP="00CB2E13">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CB2E13" w:rsidRDefault="00CB2E13" w:rsidP="00CB2E13">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CB2E13" w:rsidRDefault="00CB2E13" w:rsidP="00CB2E13">
      <w:pPr>
        <w:rPr>
          <w:b/>
          <w:sz w:val="26"/>
          <w:szCs w:val="26"/>
          <w:lang w:val="uk-UA"/>
        </w:rPr>
      </w:pPr>
    </w:p>
    <w:p w:rsidR="00CB2E13" w:rsidRDefault="00CB2E13" w:rsidP="00CB2E13">
      <w:pPr>
        <w:jc w:val="center"/>
        <w:rPr>
          <w:sz w:val="26"/>
          <w:szCs w:val="26"/>
          <w:lang w:val="uk-UA"/>
        </w:rPr>
      </w:pPr>
      <w:r>
        <w:rPr>
          <w:b/>
          <w:sz w:val="26"/>
          <w:szCs w:val="26"/>
          <w:lang w:val="uk-UA"/>
        </w:rPr>
        <w:lastRenderedPageBreak/>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CB2E13" w:rsidRDefault="00CB2E13" w:rsidP="00CB2E13">
      <w:pPr>
        <w:jc w:val="both"/>
        <w:rPr>
          <w:sz w:val="26"/>
          <w:szCs w:val="26"/>
          <w:lang w:val="uk-UA"/>
        </w:rPr>
      </w:pPr>
      <w:r>
        <w:rPr>
          <w:sz w:val="26"/>
          <w:szCs w:val="26"/>
          <w:lang w:val="uk-UA"/>
        </w:rPr>
        <w:t xml:space="preserve"> </w:t>
      </w:r>
    </w:p>
    <w:p w:rsidR="00CB2E13" w:rsidRDefault="00CB2E13" w:rsidP="00CB2E13">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CB2E13" w:rsidRDefault="00CB2E13" w:rsidP="00CB2E13">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CB2E13" w:rsidRDefault="00CB2E13" w:rsidP="00CB2E13">
      <w:pPr>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CB2E13" w:rsidRDefault="00CB2E13" w:rsidP="00CB2E13">
      <w:pPr>
        <w:tabs>
          <w:tab w:val="left" w:pos="709"/>
        </w:tabs>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b/>
          <w:bCs/>
          <w:sz w:val="26"/>
          <w:szCs w:val="26"/>
          <w:lang w:val="uk-UA"/>
        </w:rPr>
      </w:pPr>
      <w:r>
        <w:rPr>
          <w:b/>
          <w:bCs/>
          <w:sz w:val="26"/>
          <w:szCs w:val="26"/>
          <w:lang w:val="uk-UA"/>
        </w:rPr>
        <w:t xml:space="preserve">Начальник відділу транспорту, зв’язку </w:t>
      </w:r>
    </w:p>
    <w:p w:rsidR="00CB2E13" w:rsidRDefault="00CB2E13" w:rsidP="00CB2E13">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CB2E13" w:rsidRDefault="00CB2E13" w:rsidP="00CB2E13">
      <w:pPr>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044B4C">
        <w:rPr>
          <w:rFonts w:eastAsia="Calibri"/>
          <w:b/>
          <w:sz w:val="26"/>
          <w:szCs w:val="26"/>
          <w:lang w:val="uk-UA"/>
        </w:rPr>
        <w:t>ПП «</w:t>
      </w:r>
      <w:proofErr w:type="spellStart"/>
      <w:r w:rsidR="00044B4C">
        <w:rPr>
          <w:rFonts w:eastAsia="Calibri"/>
          <w:b/>
          <w:sz w:val="26"/>
          <w:szCs w:val="26"/>
          <w:lang w:val="uk-UA"/>
        </w:rPr>
        <w:t>Компол</w:t>
      </w:r>
      <w:proofErr w:type="spellEnd"/>
      <w:r w:rsidR="00044B4C">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44B4C">
        <w:rPr>
          <w:rFonts w:eastAsia="Calibri"/>
          <w:b/>
          <w:sz w:val="26"/>
          <w:szCs w:val="26"/>
          <w:lang w:val="uk-UA"/>
        </w:rPr>
        <w:t xml:space="preserve">М.В. </w:t>
      </w:r>
      <w:proofErr w:type="spellStart"/>
      <w:r w:rsidR="00044B4C">
        <w:rPr>
          <w:rFonts w:eastAsia="Calibri"/>
          <w:b/>
          <w:sz w:val="26"/>
          <w:szCs w:val="26"/>
          <w:lang w:val="uk-UA"/>
        </w:rPr>
        <w:t>Дідух</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793F489C"/>
    <w:multiLevelType w:val="hybridMultilevel"/>
    <w:tmpl w:val="AAD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44B4C"/>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5D19C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8E1FD2"/>
    <w:rsid w:val="00906932"/>
    <w:rsid w:val="00910D15"/>
    <w:rsid w:val="00943D2D"/>
    <w:rsid w:val="00971E52"/>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B2E13"/>
    <w:rsid w:val="00CC0384"/>
    <w:rsid w:val="00CC426B"/>
    <w:rsid w:val="00CE0725"/>
    <w:rsid w:val="00D12BC0"/>
    <w:rsid w:val="00D83903"/>
    <w:rsid w:val="00D86B72"/>
    <w:rsid w:val="00DA344F"/>
    <w:rsid w:val="00DA75C0"/>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75479">
      <w:bodyDiv w:val="1"/>
      <w:marLeft w:val="0"/>
      <w:marRight w:val="0"/>
      <w:marTop w:val="0"/>
      <w:marBottom w:val="0"/>
      <w:divBdr>
        <w:top w:val="none" w:sz="0" w:space="0" w:color="auto"/>
        <w:left w:val="none" w:sz="0" w:space="0" w:color="auto"/>
        <w:bottom w:val="none" w:sz="0" w:space="0" w:color="auto"/>
        <w:right w:val="none" w:sz="0" w:space="0" w:color="auto"/>
      </w:divBdr>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5D6D-8AA3-41B6-BC37-F21AE065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15</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68</cp:revision>
  <cp:lastPrinted>2017-11-17T08:37:00Z</cp:lastPrinted>
  <dcterms:created xsi:type="dcterms:W3CDTF">2017-08-28T10:44:00Z</dcterms:created>
  <dcterms:modified xsi:type="dcterms:W3CDTF">2018-11-16T07:38:00Z</dcterms:modified>
</cp:coreProperties>
</file>