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1E0" w:firstRow="1" w:lastRow="1" w:firstColumn="1" w:lastColumn="1" w:noHBand="0" w:noVBand="0"/>
      </w:tblPr>
      <w:tblGrid>
        <w:gridCol w:w="4248"/>
        <w:gridCol w:w="1260"/>
        <w:gridCol w:w="4320"/>
      </w:tblGrid>
      <w:tr w:rsidR="009D222E" w:rsidTr="00A94867">
        <w:trPr>
          <w:trHeight w:val="1241"/>
        </w:trPr>
        <w:tc>
          <w:tcPr>
            <w:tcW w:w="4248" w:type="dxa"/>
            <w:hideMark/>
          </w:tcPr>
          <w:p w:rsidR="009D222E" w:rsidRDefault="009D222E" w:rsidP="00A94867">
            <w:pPr>
              <w:tabs>
                <w:tab w:val="left" w:pos="8460"/>
              </w:tabs>
              <w:jc w:val="right"/>
              <w:rPr>
                <w:lang w:val="en-US"/>
              </w:rPr>
            </w:pPr>
          </w:p>
        </w:tc>
        <w:tc>
          <w:tcPr>
            <w:tcW w:w="1260" w:type="dxa"/>
            <w:hideMark/>
          </w:tcPr>
          <w:p w:rsidR="009D222E" w:rsidRDefault="009D222E" w:rsidP="00A94867">
            <w:pPr>
              <w:tabs>
                <w:tab w:val="left" w:pos="8460"/>
              </w:tabs>
              <w:jc w:val="center"/>
              <w:rPr>
                <w:lang w:val="uk-UA"/>
              </w:rPr>
            </w:pPr>
            <w:r>
              <w:rPr>
                <w:noProof/>
                <w:lang w:val="uk-UA" w:eastAsia="uk-UA"/>
              </w:rPr>
              <w:drawing>
                <wp:inline distT="0" distB="0" distL="0" distR="0" wp14:anchorId="6AB4F4FE" wp14:editId="3B27A21F">
                  <wp:extent cx="433705" cy="612140"/>
                  <wp:effectExtent l="0" t="0" r="444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705" cy="612140"/>
                          </a:xfrm>
                          <a:prstGeom prst="rect">
                            <a:avLst/>
                          </a:prstGeom>
                          <a:noFill/>
                          <a:ln>
                            <a:noFill/>
                          </a:ln>
                        </pic:spPr>
                      </pic:pic>
                    </a:graphicData>
                  </a:graphic>
                </wp:inline>
              </w:drawing>
            </w:r>
          </w:p>
        </w:tc>
        <w:tc>
          <w:tcPr>
            <w:tcW w:w="4320" w:type="dxa"/>
            <w:hideMark/>
          </w:tcPr>
          <w:p w:rsidR="009D222E" w:rsidRDefault="009D222E" w:rsidP="00A94867">
            <w:pPr>
              <w:tabs>
                <w:tab w:val="left" w:pos="8460"/>
              </w:tabs>
              <w:ind w:right="-108"/>
              <w:jc w:val="center"/>
              <w:rPr>
                <w:sz w:val="28"/>
                <w:szCs w:val="28"/>
                <w:lang w:val="uk-UA"/>
              </w:rPr>
            </w:pPr>
            <w:r>
              <w:rPr>
                <w:sz w:val="28"/>
                <w:szCs w:val="28"/>
                <w:lang w:val="uk-UA"/>
              </w:rPr>
              <w:t>Про</w:t>
            </w:r>
            <w:r w:rsidR="00AD7D1A">
              <w:rPr>
                <w:sz w:val="28"/>
                <w:szCs w:val="28"/>
                <w:lang w:val="uk-UA"/>
              </w:rPr>
              <w:t>є</w:t>
            </w:r>
            <w:r>
              <w:rPr>
                <w:sz w:val="28"/>
                <w:szCs w:val="28"/>
                <w:lang w:val="uk-UA"/>
              </w:rPr>
              <w:t>кт</w:t>
            </w:r>
          </w:p>
          <w:p w:rsidR="009D222E" w:rsidRDefault="009D222E" w:rsidP="00A94867">
            <w:pPr>
              <w:tabs>
                <w:tab w:val="left" w:pos="8460"/>
              </w:tabs>
              <w:jc w:val="center"/>
              <w:rPr>
                <w:sz w:val="28"/>
                <w:szCs w:val="28"/>
                <w:lang w:val="uk-UA"/>
              </w:rPr>
            </w:pPr>
            <w:r>
              <w:rPr>
                <w:sz w:val="28"/>
                <w:szCs w:val="28"/>
                <w:lang w:val="uk-UA"/>
              </w:rPr>
              <w:t xml:space="preserve">   оприлюднено</w:t>
            </w:r>
          </w:p>
          <w:p w:rsidR="009D222E" w:rsidRDefault="009D222E" w:rsidP="00AD7D1A">
            <w:pPr>
              <w:tabs>
                <w:tab w:val="left" w:pos="8460"/>
              </w:tabs>
              <w:rPr>
                <w:sz w:val="28"/>
                <w:szCs w:val="28"/>
                <w:lang w:val="uk-UA"/>
              </w:rPr>
            </w:pPr>
            <w:r>
              <w:rPr>
                <w:sz w:val="28"/>
                <w:szCs w:val="28"/>
                <w:lang w:val="uk-UA"/>
              </w:rPr>
              <w:t xml:space="preserve">                 «</w:t>
            </w:r>
            <w:r>
              <w:rPr>
                <w:sz w:val="28"/>
                <w:szCs w:val="28"/>
                <w:u w:val="single"/>
                <w:lang w:val="uk-UA"/>
              </w:rPr>
              <w:t xml:space="preserve">      </w:t>
            </w:r>
            <w:r>
              <w:rPr>
                <w:sz w:val="28"/>
                <w:szCs w:val="28"/>
                <w:lang w:val="uk-UA"/>
              </w:rPr>
              <w:t>» _________202</w:t>
            </w:r>
            <w:r w:rsidR="00AD7D1A">
              <w:rPr>
                <w:sz w:val="28"/>
                <w:szCs w:val="28"/>
                <w:lang w:val="uk-UA"/>
              </w:rPr>
              <w:t>2</w:t>
            </w:r>
            <w:r>
              <w:rPr>
                <w:sz w:val="28"/>
                <w:szCs w:val="28"/>
                <w:lang w:val="uk-UA"/>
              </w:rPr>
              <w:t xml:space="preserve"> р.</w:t>
            </w:r>
          </w:p>
        </w:tc>
      </w:tr>
    </w:tbl>
    <w:p w:rsidR="009D222E" w:rsidRDefault="009D222E" w:rsidP="009D222E">
      <w:pPr>
        <w:jc w:val="center"/>
        <w:rPr>
          <w:sz w:val="36"/>
          <w:szCs w:val="36"/>
          <w:lang w:val="uk-UA"/>
        </w:rPr>
      </w:pPr>
      <w:r>
        <w:rPr>
          <w:sz w:val="36"/>
          <w:szCs w:val="36"/>
          <w:lang w:val="uk-UA"/>
        </w:rPr>
        <w:t>Сумська міська рада</w:t>
      </w:r>
    </w:p>
    <w:p w:rsidR="009D222E" w:rsidRDefault="009D222E" w:rsidP="009D222E">
      <w:pPr>
        <w:jc w:val="center"/>
        <w:rPr>
          <w:sz w:val="36"/>
          <w:szCs w:val="36"/>
          <w:lang w:val="uk-UA"/>
        </w:rPr>
      </w:pPr>
      <w:r>
        <w:rPr>
          <w:sz w:val="36"/>
          <w:szCs w:val="36"/>
          <w:lang w:val="uk-UA"/>
        </w:rPr>
        <w:t>Виконавчий комітет</w:t>
      </w:r>
    </w:p>
    <w:p w:rsidR="009D222E" w:rsidRDefault="009D222E" w:rsidP="009D222E">
      <w:pPr>
        <w:jc w:val="center"/>
        <w:rPr>
          <w:b/>
          <w:sz w:val="36"/>
          <w:szCs w:val="36"/>
          <w:lang w:val="uk-UA"/>
        </w:rPr>
      </w:pPr>
      <w:r>
        <w:rPr>
          <w:b/>
          <w:sz w:val="36"/>
          <w:szCs w:val="36"/>
          <w:lang w:val="uk-UA"/>
        </w:rPr>
        <w:t>РІШЕННЯ</w:t>
      </w:r>
    </w:p>
    <w:p w:rsidR="007655C6" w:rsidRPr="007655C6" w:rsidRDefault="007655C6" w:rsidP="007655C6">
      <w:pPr>
        <w:rPr>
          <w:sz w:val="28"/>
          <w:szCs w:val="28"/>
          <w:lang w:val="uk-UA"/>
        </w:rPr>
      </w:pPr>
    </w:p>
    <w:tbl>
      <w:tblPr>
        <w:tblW w:w="0" w:type="auto"/>
        <w:tblInd w:w="-106" w:type="dxa"/>
        <w:tblLook w:val="01E0" w:firstRow="1" w:lastRow="1" w:firstColumn="1" w:lastColumn="1" w:noHBand="0" w:noVBand="0"/>
      </w:tblPr>
      <w:tblGrid>
        <w:gridCol w:w="9360"/>
      </w:tblGrid>
      <w:tr w:rsidR="007655C6" w:rsidRPr="001C4B35" w:rsidTr="00E80A0A">
        <w:trPr>
          <w:trHeight w:val="371"/>
        </w:trPr>
        <w:tc>
          <w:tcPr>
            <w:tcW w:w="9360" w:type="dxa"/>
          </w:tcPr>
          <w:p w:rsidR="007655C6" w:rsidRDefault="007655C6" w:rsidP="00E80A0A">
            <w:pPr>
              <w:jc w:val="both"/>
              <w:rPr>
                <w:sz w:val="27"/>
                <w:szCs w:val="27"/>
                <w:lang w:val="uk-UA"/>
              </w:rPr>
            </w:pPr>
          </w:p>
          <w:p w:rsidR="007655C6" w:rsidRDefault="007655C6" w:rsidP="00E80A0A">
            <w:pPr>
              <w:jc w:val="both"/>
              <w:rPr>
                <w:sz w:val="27"/>
                <w:szCs w:val="27"/>
                <w:lang w:val="uk-UA"/>
              </w:rPr>
            </w:pPr>
            <w:r w:rsidRPr="007E192F">
              <w:rPr>
                <w:sz w:val="27"/>
                <w:szCs w:val="27"/>
                <w:lang w:val="uk-UA"/>
              </w:rPr>
              <w:t>від</w:t>
            </w:r>
            <w:r w:rsidR="001C4B35">
              <w:rPr>
                <w:sz w:val="27"/>
                <w:szCs w:val="27"/>
                <w:lang w:val="uk-UA"/>
              </w:rPr>
              <w:t xml:space="preserve"> </w:t>
            </w:r>
            <w:r w:rsidR="00124CA9">
              <w:rPr>
                <w:sz w:val="27"/>
                <w:szCs w:val="27"/>
                <w:lang w:val="uk-UA"/>
              </w:rPr>
              <w:t xml:space="preserve">              </w:t>
            </w:r>
            <w:r w:rsidR="001C4B35">
              <w:rPr>
                <w:sz w:val="27"/>
                <w:szCs w:val="27"/>
                <w:lang w:val="uk-UA"/>
              </w:rPr>
              <w:t xml:space="preserve"> </w:t>
            </w:r>
            <w:r w:rsidRPr="007E192F">
              <w:rPr>
                <w:sz w:val="27"/>
                <w:szCs w:val="27"/>
                <w:lang w:val="uk-UA"/>
              </w:rPr>
              <w:t xml:space="preserve"> №</w:t>
            </w:r>
            <w:r w:rsidR="001C4B35">
              <w:rPr>
                <w:sz w:val="27"/>
                <w:szCs w:val="27"/>
                <w:lang w:val="uk-UA"/>
              </w:rPr>
              <w:t xml:space="preserve"> </w:t>
            </w:r>
            <w:r w:rsidR="00124CA9">
              <w:rPr>
                <w:sz w:val="27"/>
                <w:szCs w:val="27"/>
                <w:lang w:val="uk-UA"/>
              </w:rPr>
              <w:t xml:space="preserve">      </w:t>
            </w:r>
          </w:p>
          <w:p w:rsidR="007655C6" w:rsidRDefault="007655C6" w:rsidP="00E80A0A">
            <w:pPr>
              <w:jc w:val="both"/>
              <w:rPr>
                <w:sz w:val="27"/>
                <w:szCs w:val="27"/>
                <w:lang w:val="uk-UA"/>
              </w:rPr>
            </w:pPr>
          </w:p>
        </w:tc>
      </w:tr>
      <w:tr w:rsidR="007655C6" w:rsidRPr="000B2A97" w:rsidTr="00E80A0A">
        <w:trPr>
          <w:trHeight w:val="1484"/>
        </w:trPr>
        <w:tc>
          <w:tcPr>
            <w:tcW w:w="9360" w:type="dxa"/>
          </w:tcPr>
          <w:p w:rsidR="007655C6" w:rsidRDefault="007655C6" w:rsidP="00E80A0A">
            <w:pPr>
              <w:ind w:right="4572"/>
              <w:jc w:val="both"/>
              <w:rPr>
                <w:b/>
                <w:bCs/>
                <w:sz w:val="28"/>
                <w:szCs w:val="28"/>
                <w:lang w:val="uk-UA"/>
              </w:rPr>
            </w:pPr>
            <w:r w:rsidRPr="00130F58">
              <w:rPr>
                <w:b/>
                <w:bCs/>
                <w:sz w:val="28"/>
                <w:szCs w:val="28"/>
                <w:lang w:val="uk-UA"/>
              </w:rPr>
              <w:t xml:space="preserve">Про </w:t>
            </w:r>
            <w:r w:rsidR="000B2A97">
              <w:rPr>
                <w:b/>
                <w:bCs/>
                <w:sz w:val="28"/>
                <w:szCs w:val="28"/>
                <w:lang w:val="uk-UA"/>
              </w:rPr>
              <w:t xml:space="preserve">внесення змін до рішення Виконавчого комітету Сумської міської ради </w:t>
            </w:r>
            <w:r w:rsidR="000B2A97" w:rsidRPr="000B2A97">
              <w:rPr>
                <w:b/>
                <w:sz w:val="28"/>
                <w:szCs w:val="28"/>
                <w:lang w:val="uk-UA"/>
              </w:rPr>
              <w:t>від 29.01.2021 № 27 «Про</w:t>
            </w:r>
            <w:r w:rsidR="009363B2">
              <w:rPr>
                <w:b/>
                <w:bCs/>
                <w:sz w:val="28"/>
                <w:szCs w:val="28"/>
                <w:lang w:val="uk-UA"/>
              </w:rPr>
              <w:t xml:space="preserve"> </w:t>
            </w:r>
            <w:r w:rsidRPr="00130F58">
              <w:rPr>
                <w:b/>
                <w:bCs/>
                <w:sz w:val="28"/>
                <w:szCs w:val="28"/>
                <w:lang w:val="uk-UA"/>
              </w:rPr>
              <w:t>утворення адміністративної комісії при виконавчому комітеті Сумської міської ради</w:t>
            </w:r>
            <w:r w:rsidR="000B2A97">
              <w:rPr>
                <w:b/>
                <w:bCs/>
                <w:sz w:val="28"/>
                <w:szCs w:val="28"/>
                <w:lang w:val="uk-UA"/>
              </w:rPr>
              <w:t>»</w:t>
            </w:r>
          </w:p>
          <w:p w:rsidR="00FE3BD5" w:rsidRPr="00130F58" w:rsidRDefault="00FE3BD5" w:rsidP="00E80A0A">
            <w:pPr>
              <w:ind w:right="4572"/>
              <w:jc w:val="both"/>
              <w:rPr>
                <w:b/>
                <w:bCs/>
                <w:sz w:val="28"/>
                <w:szCs w:val="28"/>
                <w:lang w:val="uk-UA"/>
              </w:rPr>
            </w:pPr>
          </w:p>
        </w:tc>
      </w:tr>
    </w:tbl>
    <w:p w:rsidR="007655C6" w:rsidRPr="00130F58" w:rsidRDefault="007655C6" w:rsidP="007655C6">
      <w:pPr>
        <w:jc w:val="both"/>
        <w:rPr>
          <w:b/>
          <w:bCs/>
          <w:sz w:val="28"/>
          <w:szCs w:val="28"/>
          <w:lang w:val="uk-UA"/>
        </w:rPr>
      </w:pPr>
      <w:r>
        <w:rPr>
          <w:sz w:val="27"/>
          <w:szCs w:val="27"/>
          <w:lang w:val="uk-UA"/>
        </w:rPr>
        <w:tab/>
      </w:r>
      <w:r w:rsidRPr="00130F58">
        <w:rPr>
          <w:sz w:val="28"/>
          <w:szCs w:val="28"/>
          <w:lang w:val="uk-UA"/>
        </w:rPr>
        <w:t xml:space="preserve"> З метою підвищення ефективності адміністративного впливу на роботу закладів торгівлі та побутового обслуговування населення та на стан благоустрою</w:t>
      </w:r>
      <w:r w:rsidR="00CF1FA7">
        <w:rPr>
          <w:sz w:val="28"/>
          <w:szCs w:val="28"/>
          <w:lang w:val="uk-UA"/>
        </w:rPr>
        <w:t xml:space="preserve"> і суспільного порядку </w:t>
      </w:r>
      <w:r w:rsidR="002B5D59">
        <w:rPr>
          <w:sz w:val="28"/>
          <w:szCs w:val="28"/>
          <w:lang w:val="uk-UA"/>
        </w:rPr>
        <w:t>на території Сумської міської територіальної громади</w:t>
      </w:r>
      <w:r w:rsidRPr="00130F58">
        <w:rPr>
          <w:sz w:val="28"/>
          <w:szCs w:val="28"/>
          <w:lang w:val="uk-UA"/>
        </w:rPr>
        <w:t xml:space="preserve">, керуючись </w:t>
      </w:r>
      <w:r w:rsidR="002B5D59">
        <w:rPr>
          <w:sz w:val="28"/>
          <w:szCs w:val="28"/>
          <w:lang w:val="uk-UA"/>
        </w:rPr>
        <w:t>статтею 40</w:t>
      </w:r>
      <w:r w:rsidRPr="00130F58">
        <w:rPr>
          <w:sz w:val="28"/>
          <w:szCs w:val="28"/>
          <w:lang w:val="uk-UA"/>
        </w:rPr>
        <w:t xml:space="preserve"> Закону України «Про місцеве самоврядування в Україні», </w:t>
      </w:r>
      <w:r w:rsidR="002B5D59">
        <w:rPr>
          <w:b/>
          <w:bCs/>
          <w:sz w:val="28"/>
          <w:szCs w:val="28"/>
          <w:lang w:val="uk-UA"/>
        </w:rPr>
        <w:t>В</w:t>
      </w:r>
      <w:r w:rsidRPr="00130F58">
        <w:rPr>
          <w:b/>
          <w:bCs/>
          <w:sz w:val="28"/>
          <w:szCs w:val="28"/>
          <w:lang w:val="uk-UA"/>
        </w:rPr>
        <w:t xml:space="preserve">иконавчий комітет Сумської міської ради </w:t>
      </w:r>
    </w:p>
    <w:p w:rsidR="007655C6" w:rsidRPr="00130F58" w:rsidRDefault="007655C6" w:rsidP="007655C6">
      <w:pPr>
        <w:jc w:val="both"/>
        <w:rPr>
          <w:b/>
          <w:bCs/>
          <w:sz w:val="28"/>
          <w:szCs w:val="28"/>
          <w:lang w:val="uk-UA"/>
        </w:rPr>
      </w:pPr>
    </w:p>
    <w:p w:rsidR="007655C6" w:rsidRDefault="00BA7211" w:rsidP="007655C6">
      <w:pPr>
        <w:jc w:val="center"/>
        <w:outlineLvl w:val="0"/>
        <w:rPr>
          <w:b/>
          <w:bCs/>
          <w:sz w:val="27"/>
          <w:szCs w:val="27"/>
          <w:lang w:val="uk-UA"/>
        </w:rPr>
      </w:pPr>
      <w:r>
        <w:rPr>
          <w:b/>
          <w:bCs/>
          <w:sz w:val="27"/>
          <w:szCs w:val="27"/>
          <w:lang w:val="uk-UA"/>
        </w:rPr>
        <w:t>ВИРІШИ</w:t>
      </w:r>
      <w:r w:rsidR="007655C6">
        <w:rPr>
          <w:b/>
          <w:bCs/>
          <w:sz w:val="27"/>
          <w:szCs w:val="27"/>
          <w:lang w:val="uk-UA"/>
        </w:rPr>
        <w:t>В:</w:t>
      </w:r>
    </w:p>
    <w:p w:rsidR="007655C6" w:rsidRPr="003C7FC0" w:rsidRDefault="007655C6" w:rsidP="007655C6">
      <w:pPr>
        <w:rPr>
          <w:b/>
          <w:bCs/>
          <w:sz w:val="22"/>
          <w:szCs w:val="22"/>
          <w:lang w:val="uk-UA"/>
        </w:rPr>
      </w:pPr>
    </w:p>
    <w:p w:rsidR="009477FC" w:rsidRPr="009477FC" w:rsidRDefault="009477FC" w:rsidP="00A04629">
      <w:pPr>
        <w:pStyle w:val="a6"/>
        <w:numPr>
          <w:ilvl w:val="0"/>
          <w:numId w:val="1"/>
        </w:numPr>
        <w:tabs>
          <w:tab w:val="left" w:pos="993"/>
        </w:tabs>
        <w:ind w:left="0" w:firstLine="709"/>
        <w:jc w:val="both"/>
        <w:rPr>
          <w:sz w:val="28"/>
          <w:szCs w:val="28"/>
          <w:lang w:val="uk-UA"/>
        </w:rPr>
      </w:pPr>
      <w:proofErr w:type="spellStart"/>
      <w:r w:rsidRPr="009477FC">
        <w:rPr>
          <w:bCs/>
          <w:sz w:val="28"/>
          <w:szCs w:val="28"/>
          <w:lang w:val="uk-UA"/>
        </w:rPr>
        <w:t>Внести</w:t>
      </w:r>
      <w:proofErr w:type="spellEnd"/>
      <w:r w:rsidRPr="009477FC">
        <w:rPr>
          <w:bCs/>
          <w:sz w:val="28"/>
          <w:szCs w:val="28"/>
          <w:lang w:val="uk-UA"/>
        </w:rPr>
        <w:t xml:space="preserve"> зміни до рішення Виконавчого комітету Сумської міської ради </w:t>
      </w:r>
      <w:r w:rsidR="00D27311">
        <w:rPr>
          <w:bCs/>
          <w:sz w:val="28"/>
          <w:szCs w:val="28"/>
          <w:lang w:val="uk-UA"/>
        </w:rPr>
        <w:t xml:space="preserve">від </w:t>
      </w:r>
      <w:r w:rsidRPr="009477FC">
        <w:rPr>
          <w:sz w:val="28"/>
          <w:szCs w:val="28"/>
          <w:lang w:val="uk-UA"/>
        </w:rPr>
        <w:t>29.01.2021 № 27 «Про</w:t>
      </w:r>
      <w:r w:rsidRPr="009477FC">
        <w:rPr>
          <w:bCs/>
          <w:sz w:val="28"/>
          <w:szCs w:val="28"/>
          <w:lang w:val="uk-UA"/>
        </w:rPr>
        <w:t xml:space="preserve"> утворення адміністративної комісії при виконавчому комітеті Сумської міської ради», а с</w:t>
      </w:r>
      <w:r>
        <w:rPr>
          <w:bCs/>
          <w:sz w:val="28"/>
          <w:szCs w:val="28"/>
          <w:lang w:val="uk-UA"/>
        </w:rPr>
        <w:t>а</w:t>
      </w:r>
      <w:r w:rsidRPr="009477FC">
        <w:rPr>
          <w:bCs/>
          <w:sz w:val="28"/>
          <w:szCs w:val="28"/>
          <w:lang w:val="uk-UA"/>
        </w:rPr>
        <w:t>ме, додаток до рішення викласти в новій редакції</w:t>
      </w:r>
      <w:r>
        <w:rPr>
          <w:bCs/>
          <w:sz w:val="28"/>
          <w:szCs w:val="28"/>
          <w:lang w:val="uk-UA"/>
        </w:rPr>
        <w:t xml:space="preserve"> (додається)</w:t>
      </w:r>
      <w:r w:rsidRPr="009477FC">
        <w:rPr>
          <w:bCs/>
          <w:sz w:val="28"/>
          <w:szCs w:val="28"/>
          <w:lang w:val="uk-UA"/>
        </w:rPr>
        <w:t xml:space="preserve">. </w:t>
      </w:r>
    </w:p>
    <w:p w:rsidR="009477FC" w:rsidRPr="009477FC" w:rsidRDefault="009477FC" w:rsidP="009477FC">
      <w:pPr>
        <w:tabs>
          <w:tab w:val="left" w:pos="993"/>
        </w:tabs>
        <w:ind w:left="709"/>
        <w:jc w:val="both"/>
        <w:rPr>
          <w:sz w:val="28"/>
          <w:szCs w:val="28"/>
          <w:lang w:val="uk-UA"/>
        </w:rPr>
      </w:pPr>
    </w:p>
    <w:p w:rsidR="007655C6" w:rsidRPr="009477FC" w:rsidRDefault="009477FC" w:rsidP="009477FC">
      <w:pPr>
        <w:ind w:firstLine="708"/>
        <w:jc w:val="both"/>
        <w:rPr>
          <w:sz w:val="28"/>
          <w:szCs w:val="28"/>
          <w:lang w:val="uk-UA"/>
        </w:rPr>
      </w:pPr>
      <w:r>
        <w:rPr>
          <w:b/>
          <w:bCs/>
          <w:sz w:val="28"/>
          <w:szCs w:val="28"/>
          <w:lang w:val="uk-UA"/>
        </w:rPr>
        <w:t>2</w:t>
      </w:r>
      <w:r w:rsidR="007655C6" w:rsidRPr="00130F58">
        <w:rPr>
          <w:b/>
          <w:bCs/>
          <w:sz w:val="28"/>
          <w:szCs w:val="28"/>
          <w:lang w:val="uk-UA"/>
        </w:rPr>
        <w:t xml:space="preserve">. </w:t>
      </w:r>
      <w:r w:rsidRPr="009477FC">
        <w:rPr>
          <w:sz w:val="28"/>
          <w:szCs w:val="28"/>
          <w:lang w:val="uk-UA"/>
        </w:rPr>
        <w:t>Рішення набирає чинності з мом</w:t>
      </w:r>
      <w:r>
        <w:rPr>
          <w:sz w:val="28"/>
          <w:szCs w:val="28"/>
          <w:lang w:val="uk-UA"/>
        </w:rPr>
        <w:t xml:space="preserve">енту оприлюднення на офіційному </w:t>
      </w:r>
      <w:r w:rsidRPr="009477FC">
        <w:rPr>
          <w:sz w:val="28"/>
          <w:szCs w:val="28"/>
          <w:lang w:val="uk-UA"/>
        </w:rPr>
        <w:t>вебсайті Сумської міської ради.</w:t>
      </w:r>
    </w:p>
    <w:p w:rsidR="007655C6" w:rsidRDefault="007655C6" w:rsidP="007655C6">
      <w:pPr>
        <w:jc w:val="both"/>
        <w:rPr>
          <w:b/>
          <w:bCs/>
          <w:sz w:val="28"/>
          <w:szCs w:val="28"/>
          <w:lang w:val="uk-UA"/>
        </w:rPr>
      </w:pPr>
    </w:p>
    <w:p w:rsidR="007655C6" w:rsidRDefault="007655C6" w:rsidP="007655C6">
      <w:pPr>
        <w:jc w:val="both"/>
        <w:rPr>
          <w:b/>
          <w:bCs/>
          <w:sz w:val="28"/>
          <w:szCs w:val="28"/>
          <w:lang w:val="uk-UA"/>
        </w:rPr>
      </w:pPr>
    </w:p>
    <w:p w:rsidR="009D222E" w:rsidRDefault="009D222E" w:rsidP="007655C6">
      <w:pPr>
        <w:jc w:val="both"/>
        <w:rPr>
          <w:b/>
          <w:bCs/>
          <w:sz w:val="28"/>
          <w:szCs w:val="28"/>
          <w:lang w:val="uk-UA"/>
        </w:rPr>
      </w:pPr>
    </w:p>
    <w:p w:rsidR="009D222E" w:rsidRDefault="002D5ECF" w:rsidP="007655C6">
      <w:pPr>
        <w:jc w:val="both"/>
        <w:rPr>
          <w:b/>
          <w:bCs/>
          <w:sz w:val="28"/>
          <w:szCs w:val="28"/>
          <w:lang w:val="uk-UA"/>
        </w:rPr>
      </w:pPr>
      <w:r>
        <w:rPr>
          <w:b/>
          <w:bCs/>
          <w:sz w:val="28"/>
          <w:szCs w:val="28"/>
          <w:lang w:val="uk-UA"/>
        </w:rPr>
        <w:t xml:space="preserve"> </w:t>
      </w:r>
    </w:p>
    <w:p w:rsidR="007655C6" w:rsidRPr="00130F58" w:rsidRDefault="007655C6" w:rsidP="007655C6">
      <w:pPr>
        <w:jc w:val="both"/>
        <w:rPr>
          <w:b/>
          <w:bCs/>
          <w:sz w:val="28"/>
          <w:szCs w:val="28"/>
          <w:lang w:val="uk-UA"/>
        </w:rPr>
      </w:pPr>
      <w:r w:rsidRPr="00130F58">
        <w:rPr>
          <w:b/>
          <w:bCs/>
          <w:sz w:val="28"/>
          <w:szCs w:val="28"/>
          <w:lang w:val="uk-UA"/>
        </w:rPr>
        <w:t>Міський голова</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002D5ECF">
        <w:rPr>
          <w:b/>
          <w:bCs/>
          <w:sz w:val="28"/>
          <w:szCs w:val="28"/>
          <w:lang w:val="uk-UA"/>
        </w:rPr>
        <w:t xml:space="preserve">             </w:t>
      </w:r>
      <w:r w:rsidRPr="00130F58">
        <w:rPr>
          <w:b/>
          <w:bCs/>
          <w:sz w:val="28"/>
          <w:szCs w:val="28"/>
          <w:lang w:val="uk-UA"/>
        </w:rPr>
        <w:t xml:space="preserve">О.М. Лисенко </w:t>
      </w:r>
    </w:p>
    <w:p w:rsidR="007655C6" w:rsidRPr="00130F58" w:rsidRDefault="007655C6" w:rsidP="007655C6">
      <w:pPr>
        <w:jc w:val="both"/>
        <w:rPr>
          <w:sz w:val="28"/>
          <w:szCs w:val="28"/>
          <w:lang w:val="uk-UA"/>
        </w:rPr>
      </w:pPr>
    </w:p>
    <w:p w:rsidR="007655C6" w:rsidRDefault="007655C6" w:rsidP="007655C6">
      <w:pPr>
        <w:jc w:val="both"/>
        <w:rPr>
          <w:sz w:val="28"/>
          <w:szCs w:val="28"/>
          <w:lang w:val="uk-UA"/>
        </w:rPr>
      </w:pPr>
    </w:p>
    <w:p w:rsidR="002D5ECF" w:rsidRDefault="002D5ECF" w:rsidP="007655C6">
      <w:pPr>
        <w:jc w:val="both"/>
        <w:rPr>
          <w:sz w:val="28"/>
          <w:szCs w:val="28"/>
          <w:lang w:val="uk-UA"/>
        </w:rPr>
      </w:pPr>
    </w:p>
    <w:p w:rsidR="002D5ECF" w:rsidRDefault="002D5ECF" w:rsidP="007655C6">
      <w:pPr>
        <w:jc w:val="both"/>
        <w:rPr>
          <w:sz w:val="28"/>
          <w:szCs w:val="28"/>
          <w:lang w:val="uk-UA"/>
        </w:rPr>
      </w:pPr>
    </w:p>
    <w:p w:rsidR="002D5ECF" w:rsidRDefault="002D5ECF" w:rsidP="007655C6">
      <w:pPr>
        <w:jc w:val="both"/>
        <w:rPr>
          <w:sz w:val="28"/>
          <w:szCs w:val="28"/>
          <w:lang w:val="uk-UA"/>
        </w:rPr>
      </w:pPr>
    </w:p>
    <w:p w:rsidR="002D5ECF" w:rsidRPr="00130F58" w:rsidRDefault="002D5ECF" w:rsidP="007655C6">
      <w:pPr>
        <w:jc w:val="both"/>
        <w:rPr>
          <w:sz w:val="28"/>
          <w:szCs w:val="28"/>
          <w:lang w:val="uk-UA"/>
        </w:rPr>
      </w:pPr>
    </w:p>
    <w:p w:rsidR="007655C6" w:rsidRPr="00130F58" w:rsidRDefault="002D5ECF" w:rsidP="007655C6">
      <w:pPr>
        <w:pBdr>
          <w:bottom w:val="single" w:sz="12" w:space="1" w:color="auto"/>
        </w:pBdr>
        <w:jc w:val="both"/>
        <w:outlineLvl w:val="0"/>
        <w:rPr>
          <w:sz w:val="28"/>
          <w:szCs w:val="28"/>
          <w:lang w:val="uk-UA"/>
        </w:rPr>
      </w:pPr>
      <w:r>
        <w:rPr>
          <w:sz w:val="28"/>
          <w:szCs w:val="28"/>
          <w:lang w:val="uk-UA"/>
        </w:rPr>
        <w:t>Прокопенко</w:t>
      </w:r>
      <w:r w:rsidR="007655C6" w:rsidRPr="00130F58">
        <w:rPr>
          <w:sz w:val="28"/>
          <w:szCs w:val="28"/>
          <w:lang w:val="uk-UA"/>
        </w:rPr>
        <w:t xml:space="preserve"> 700-</w:t>
      </w:r>
      <w:r>
        <w:rPr>
          <w:sz w:val="28"/>
          <w:szCs w:val="28"/>
          <w:lang w:val="uk-UA"/>
        </w:rPr>
        <w:t>631</w:t>
      </w:r>
    </w:p>
    <w:p w:rsidR="007655C6" w:rsidRDefault="007655C6" w:rsidP="002D5ECF">
      <w:pPr>
        <w:jc w:val="both"/>
        <w:rPr>
          <w:sz w:val="28"/>
          <w:szCs w:val="28"/>
          <w:lang w:val="uk-UA"/>
        </w:rPr>
      </w:pPr>
      <w:r w:rsidRPr="00130F58">
        <w:rPr>
          <w:sz w:val="28"/>
          <w:szCs w:val="28"/>
          <w:lang w:val="uk-UA"/>
        </w:rPr>
        <w:t>Розіслати: до справи, згідно з додатком членам адміністративної комісії</w:t>
      </w:r>
    </w:p>
    <w:p w:rsidR="007A029A" w:rsidRDefault="007A029A" w:rsidP="007A029A">
      <w:pPr>
        <w:ind w:left="5387"/>
        <w:jc w:val="both"/>
        <w:outlineLvl w:val="0"/>
        <w:rPr>
          <w:sz w:val="28"/>
          <w:szCs w:val="28"/>
          <w:lang w:val="uk-UA"/>
        </w:rPr>
      </w:pPr>
      <w:r>
        <w:rPr>
          <w:sz w:val="28"/>
          <w:szCs w:val="28"/>
          <w:lang w:val="uk-UA"/>
        </w:rPr>
        <w:lastRenderedPageBreak/>
        <w:t>Додаток</w:t>
      </w:r>
    </w:p>
    <w:p w:rsidR="007A029A" w:rsidRDefault="007A029A" w:rsidP="007A029A">
      <w:pPr>
        <w:ind w:left="5387"/>
        <w:jc w:val="both"/>
        <w:rPr>
          <w:sz w:val="28"/>
          <w:szCs w:val="28"/>
          <w:lang w:val="uk-UA"/>
        </w:rPr>
      </w:pPr>
      <w:r>
        <w:rPr>
          <w:sz w:val="28"/>
          <w:szCs w:val="28"/>
          <w:lang w:val="uk-UA"/>
        </w:rPr>
        <w:t>до рішення виконавчого комітету</w:t>
      </w:r>
    </w:p>
    <w:p w:rsidR="007A029A" w:rsidRDefault="007A029A" w:rsidP="007A029A">
      <w:pPr>
        <w:ind w:left="5387"/>
        <w:jc w:val="both"/>
        <w:rPr>
          <w:sz w:val="28"/>
          <w:szCs w:val="28"/>
          <w:lang w:val="uk-UA"/>
        </w:rPr>
      </w:pPr>
      <w:r>
        <w:rPr>
          <w:sz w:val="28"/>
          <w:szCs w:val="28"/>
          <w:lang w:val="uk-UA"/>
        </w:rPr>
        <w:t xml:space="preserve">від </w:t>
      </w:r>
      <w:r w:rsidR="007B40D1">
        <w:rPr>
          <w:iCs/>
          <w:sz w:val="28"/>
          <w:szCs w:val="28"/>
          <w:lang w:val="uk-UA"/>
        </w:rPr>
        <w:t xml:space="preserve">                         </w:t>
      </w:r>
      <w:r>
        <w:rPr>
          <w:sz w:val="28"/>
          <w:szCs w:val="28"/>
          <w:lang w:val="uk-UA"/>
        </w:rPr>
        <w:t xml:space="preserve">№ </w:t>
      </w:r>
    </w:p>
    <w:p w:rsidR="007A029A" w:rsidRDefault="007A029A" w:rsidP="007A029A">
      <w:pPr>
        <w:jc w:val="both"/>
        <w:rPr>
          <w:sz w:val="28"/>
          <w:szCs w:val="28"/>
          <w:lang w:val="uk-UA"/>
        </w:rPr>
      </w:pPr>
    </w:p>
    <w:tbl>
      <w:tblPr>
        <w:tblW w:w="9984" w:type="dxa"/>
        <w:tblInd w:w="-106" w:type="dxa"/>
        <w:tblLook w:val="01E0" w:firstRow="1" w:lastRow="1" w:firstColumn="1" w:lastColumn="1" w:noHBand="0" w:noVBand="0"/>
      </w:tblPr>
      <w:tblGrid>
        <w:gridCol w:w="4422"/>
        <w:gridCol w:w="549"/>
        <w:gridCol w:w="4928"/>
        <w:gridCol w:w="85"/>
      </w:tblGrid>
      <w:tr w:rsidR="007A029A" w:rsidTr="00B74832">
        <w:tc>
          <w:tcPr>
            <w:tcW w:w="9984" w:type="dxa"/>
            <w:gridSpan w:val="4"/>
          </w:tcPr>
          <w:p w:rsidR="007A029A" w:rsidRDefault="007A029A" w:rsidP="00B74832">
            <w:pPr>
              <w:jc w:val="center"/>
              <w:rPr>
                <w:b/>
                <w:bCs/>
                <w:sz w:val="28"/>
                <w:szCs w:val="28"/>
                <w:lang w:val="uk-UA"/>
              </w:rPr>
            </w:pPr>
            <w:r>
              <w:rPr>
                <w:b/>
                <w:bCs/>
                <w:sz w:val="28"/>
                <w:szCs w:val="28"/>
                <w:lang w:val="uk-UA"/>
              </w:rPr>
              <w:t xml:space="preserve"> С К Л А Д</w:t>
            </w:r>
          </w:p>
        </w:tc>
      </w:tr>
      <w:tr w:rsidR="007A029A" w:rsidRPr="00EC6CB3" w:rsidTr="00B74832">
        <w:tc>
          <w:tcPr>
            <w:tcW w:w="9984" w:type="dxa"/>
            <w:gridSpan w:val="4"/>
          </w:tcPr>
          <w:p w:rsidR="007A029A" w:rsidRPr="009C39CD" w:rsidRDefault="007A029A" w:rsidP="00B74832">
            <w:pPr>
              <w:jc w:val="center"/>
              <w:rPr>
                <w:b/>
                <w:bCs/>
                <w:sz w:val="8"/>
                <w:szCs w:val="8"/>
                <w:lang w:val="uk-UA"/>
              </w:rPr>
            </w:pPr>
          </w:p>
          <w:p w:rsidR="007A029A" w:rsidRDefault="007A029A" w:rsidP="00B74832">
            <w:pPr>
              <w:jc w:val="center"/>
              <w:rPr>
                <w:b/>
                <w:bCs/>
                <w:sz w:val="28"/>
                <w:szCs w:val="28"/>
                <w:lang w:val="uk-UA"/>
              </w:rPr>
            </w:pPr>
            <w:r>
              <w:rPr>
                <w:b/>
                <w:bCs/>
                <w:sz w:val="28"/>
                <w:szCs w:val="28"/>
                <w:lang w:val="uk-UA"/>
              </w:rPr>
              <w:t>адміністративної комісії при виконавчому комітеті</w:t>
            </w:r>
          </w:p>
          <w:p w:rsidR="007A029A" w:rsidRDefault="007A029A" w:rsidP="00B74832">
            <w:pPr>
              <w:jc w:val="center"/>
              <w:rPr>
                <w:b/>
                <w:bCs/>
                <w:sz w:val="28"/>
                <w:szCs w:val="28"/>
                <w:lang w:val="uk-UA"/>
              </w:rPr>
            </w:pPr>
            <w:r>
              <w:rPr>
                <w:b/>
                <w:bCs/>
                <w:sz w:val="28"/>
                <w:szCs w:val="28"/>
                <w:lang w:val="uk-UA"/>
              </w:rPr>
              <w:t>Сумської міської ради</w:t>
            </w:r>
          </w:p>
          <w:p w:rsidR="007A029A" w:rsidRDefault="007A029A" w:rsidP="00B74832">
            <w:pPr>
              <w:jc w:val="center"/>
              <w:rPr>
                <w:b/>
                <w:bCs/>
                <w:sz w:val="28"/>
                <w:szCs w:val="28"/>
                <w:lang w:val="uk-UA"/>
              </w:rPr>
            </w:pPr>
          </w:p>
        </w:tc>
      </w:tr>
      <w:tr w:rsidR="007A029A" w:rsidTr="00B74832">
        <w:trPr>
          <w:gridAfter w:val="1"/>
          <w:wAfter w:w="85" w:type="dxa"/>
        </w:trPr>
        <w:tc>
          <w:tcPr>
            <w:tcW w:w="4422" w:type="dxa"/>
          </w:tcPr>
          <w:p w:rsidR="007A029A" w:rsidRPr="00E77091" w:rsidRDefault="007A029A" w:rsidP="00B74832">
            <w:pPr>
              <w:jc w:val="both"/>
              <w:rPr>
                <w:b/>
                <w:bCs/>
                <w:lang w:val="uk-UA"/>
              </w:rPr>
            </w:pPr>
          </w:p>
          <w:p w:rsidR="007A029A" w:rsidRDefault="007A029A" w:rsidP="00B74832">
            <w:pPr>
              <w:jc w:val="both"/>
              <w:rPr>
                <w:b/>
                <w:bCs/>
                <w:sz w:val="28"/>
                <w:szCs w:val="28"/>
                <w:lang w:val="uk-UA"/>
              </w:rPr>
            </w:pPr>
            <w:r w:rsidRPr="008605FE">
              <w:rPr>
                <w:b/>
                <w:bCs/>
                <w:sz w:val="28"/>
                <w:szCs w:val="28"/>
                <w:lang w:val="uk-UA"/>
              </w:rPr>
              <w:t xml:space="preserve">Бондаренко </w:t>
            </w:r>
          </w:p>
          <w:p w:rsidR="007A029A" w:rsidRDefault="007A029A" w:rsidP="00B74832">
            <w:pPr>
              <w:jc w:val="both"/>
              <w:rPr>
                <w:b/>
                <w:bCs/>
                <w:sz w:val="28"/>
                <w:szCs w:val="28"/>
                <w:lang w:val="uk-UA"/>
              </w:rPr>
            </w:pPr>
            <w:r>
              <w:rPr>
                <w:b/>
                <w:bCs/>
                <w:sz w:val="28"/>
                <w:szCs w:val="28"/>
                <w:lang w:val="uk-UA"/>
              </w:rPr>
              <w:t xml:space="preserve">Михайло Євгенович  </w:t>
            </w:r>
          </w:p>
          <w:p w:rsidR="007A029A" w:rsidRDefault="007A029A" w:rsidP="00B74832">
            <w:pPr>
              <w:jc w:val="both"/>
              <w:rPr>
                <w:b/>
                <w:bCs/>
                <w:sz w:val="28"/>
                <w:szCs w:val="28"/>
                <w:lang w:val="uk-UA"/>
              </w:rPr>
            </w:pPr>
          </w:p>
        </w:tc>
        <w:tc>
          <w:tcPr>
            <w:tcW w:w="549" w:type="dxa"/>
          </w:tcPr>
          <w:p w:rsidR="007A029A" w:rsidRPr="00E77091" w:rsidRDefault="007A029A" w:rsidP="00B74832">
            <w:pPr>
              <w:jc w:val="center"/>
              <w:rPr>
                <w:b/>
                <w:bCs/>
                <w:lang w:val="uk-UA"/>
              </w:rPr>
            </w:pPr>
          </w:p>
          <w:p w:rsidR="007A029A" w:rsidRDefault="007A029A" w:rsidP="00B74832">
            <w:pPr>
              <w:jc w:val="center"/>
              <w:rPr>
                <w:b/>
                <w:bCs/>
                <w:sz w:val="28"/>
                <w:szCs w:val="28"/>
                <w:lang w:val="uk-UA"/>
              </w:rPr>
            </w:pPr>
          </w:p>
        </w:tc>
        <w:tc>
          <w:tcPr>
            <w:tcW w:w="4928" w:type="dxa"/>
          </w:tcPr>
          <w:p w:rsidR="007A029A" w:rsidRPr="00E77091" w:rsidRDefault="007A029A" w:rsidP="00B74832">
            <w:pPr>
              <w:jc w:val="both"/>
              <w:rPr>
                <w:lang w:val="uk-UA"/>
              </w:rPr>
            </w:pPr>
          </w:p>
          <w:p w:rsidR="007A029A" w:rsidRDefault="007A029A" w:rsidP="00B74832">
            <w:pPr>
              <w:jc w:val="both"/>
              <w:rPr>
                <w:sz w:val="28"/>
                <w:szCs w:val="28"/>
                <w:lang w:val="uk-UA"/>
              </w:rPr>
            </w:pPr>
            <w:r>
              <w:rPr>
                <w:sz w:val="28"/>
                <w:szCs w:val="28"/>
                <w:lang w:val="uk-UA"/>
              </w:rPr>
              <w:t xml:space="preserve">перший заступник міського голови, </w:t>
            </w:r>
            <w:r>
              <w:rPr>
                <w:b/>
                <w:bCs/>
                <w:sz w:val="28"/>
                <w:szCs w:val="28"/>
                <w:lang w:val="uk-UA"/>
              </w:rPr>
              <w:t>голова комісії</w:t>
            </w:r>
            <w:r>
              <w:rPr>
                <w:sz w:val="28"/>
                <w:szCs w:val="28"/>
                <w:lang w:val="uk-UA"/>
              </w:rPr>
              <w:t>;</w:t>
            </w:r>
          </w:p>
          <w:p w:rsidR="007A029A" w:rsidRDefault="007A029A" w:rsidP="00B74832">
            <w:pPr>
              <w:jc w:val="both"/>
              <w:rPr>
                <w:sz w:val="28"/>
                <w:szCs w:val="28"/>
                <w:lang w:val="uk-UA"/>
              </w:rPr>
            </w:pPr>
          </w:p>
          <w:p w:rsidR="007A029A" w:rsidRDefault="007A029A" w:rsidP="00B74832">
            <w:pPr>
              <w:jc w:val="both"/>
              <w:rPr>
                <w:b/>
                <w:bCs/>
                <w:sz w:val="28"/>
                <w:szCs w:val="28"/>
                <w:lang w:val="uk-UA"/>
              </w:rPr>
            </w:pPr>
          </w:p>
        </w:tc>
      </w:tr>
      <w:tr w:rsidR="007A029A" w:rsidTr="00B74832">
        <w:trPr>
          <w:gridAfter w:val="1"/>
          <w:wAfter w:w="85" w:type="dxa"/>
          <w:trHeight w:val="1180"/>
        </w:trPr>
        <w:tc>
          <w:tcPr>
            <w:tcW w:w="4422" w:type="dxa"/>
          </w:tcPr>
          <w:p w:rsidR="007A029A" w:rsidRPr="00DA09DB" w:rsidRDefault="007A029A" w:rsidP="00B74832">
            <w:pPr>
              <w:jc w:val="both"/>
              <w:rPr>
                <w:b/>
                <w:sz w:val="28"/>
                <w:szCs w:val="28"/>
                <w:lang w:val="uk-UA"/>
              </w:rPr>
            </w:pPr>
            <w:proofErr w:type="spellStart"/>
            <w:r>
              <w:rPr>
                <w:b/>
                <w:sz w:val="28"/>
                <w:szCs w:val="28"/>
                <w:lang w:val="uk-UA"/>
              </w:rPr>
              <w:t>Брязкун</w:t>
            </w:r>
            <w:proofErr w:type="spellEnd"/>
            <w:r>
              <w:rPr>
                <w:b/>
                <w:sz w:val="28"/>
                <w:szCs w:val="28"/>
                <w:lang w:val="uk-UA"/>
              </w:rPr>
              <w:t xml:space="preserve">                                       </w:t>
            </w:r>
            <w:r w:rsidRPr="00DA09DB">
              <w:rPr>
                <w:b/>
                <w:sz w:val="28"/>
                <w:szCs w:val="28"/>
                <w:lang w:val="uk-UA"/>
              </w:rPr>
              <w:t xml:space="preserve"> </w:t>
            </w:r>
            <w:r>
              <w:rPr>
                <w:b/>
                <w:sz w:val="28"/>
                <w:szCs w:val="28"/>
                <w:lang w:val="uk-UA"/>
              </w:rPr>
              <w:t xml:space="preserve">               </w:t>
            </w:r>
          </w:p>
          <w:p w:rsidR="007A029A" w:rsidRPr="00DA09DB" w:rsidRDefault="007A029A" w:rsidP="00B74832">
            <w:pPr>
              <w:jc w:val="both"/>
              <w:rPr>
                <w:b/>
                <w:sz w:val="28"/>
                <w:szCs w:val="28"/>
                <w:lang w:val="uk-UA"/>
              </w:rPr>
            </w:pPr>
            <w:r>
              <w:rPr>
                <w:b/>
                <w:sz w:val="28"/>
                <w:szCs w:val="28"/>
                <w:lang w:val="uk-UA"/>
              </w:rPr>
              <w:t xml:space="preserve">Григорій Вікторович </w:t>
            </w:r>
          </w:p>
          <w:p w:rsidR="007A029A" w:rsidRDefault="007A029A" w:rsidP="00B74832">
            <w:pPr>
              <w:tabs>
                <w:tab w:val="center" w:pos="4677"/>
              </w:tabs>
              <w:jc w:val="both"/>
              <w:rPr>
                <w:b/>
                <w:bCs/>
                <w:sz w:val="28"/>
                <w:szCs w:val="28"/>
                <w:u w:val="single"/>
                <w:lang w:val="uk-UA"/>
              </w:rPr>
            </w:pPr>
          </w:p>
        </w:tc>
        <w:tc>
          <w:tcPr>
            <w:tcW w:w="549" w:type="dxa"/>
            <w:vAlign w:val="center"/>
          </w:tcPr>
          <w:p w:rsidR="007A029A" w:rsidRDefault="007A029A" w:rsidP="00B74832">
            <w:pPr>
              <w:ind w:left="-816" w:right="-628"/>
              <w:jc w:val="center"/>
              <w:rPr>
                <w:b/>
                <w:bCs/>
                <w:sz w:val="28"/>
                <w:szCs w:val="28"/>
                <w:lang w:val="uk-UA"/>
              </w:rPr>
            </w:pPr>
          </w:p>
        </w:tc>
        <w:tc>
          <w:tcPr>
            <w:tcW w:w="4928" w:type="dxa"/>
          </w:tcPr>
          <w:p w:rsidR="007A029A" w:rsidRDefault="007A029A" w:rsidP="00B74832">
            <w:pPr>
              <w:jc w:val="both"/>
              <w:rPr>
                <w:b/>
                <w:bCs/>
                <w:sz w:val="28"/>
                <w:szCs w:val="28"/>
                <w:lang w:val="uk-UA"/>
              </w:rPr>
            </w:pPr>
            <w:r>
              <w:rPr>
                <w:bCs/>
                <w:sz w:val="28"/>
                <w:szCs w:val="28"/>
                <w:lang w:val="uk-UA"/>
              </w:rPr>
              <w:t xml:space="preserve">головний спеціаліст відділу з питань з правоохоронними органами та оборонної роботи </w:t>
            </w:r>
            <w:r>
              <w:rPr>
                <w:sz w:val="28"/>
                <w:szCs w:val="28"/>
                <w:lang w:val="uk-UA"/>
              </w:rPr>
              <w:t xml:space="preserve">Сумської міської ради, </w:t>
            </w:r>
            <w:r>
              <w:rPr>
                <w:b/>
                <w:bCs/>
                <w:sz w:val="28"/>
                <w:szCs w:val="28"/>
                <w:lang w:val="uk-UA"/>
              </w:rPr>
              <w:t>заступник голови комісії;</w:t>
            </w:r>
          </w:p>
          <w:p w:rsidR="007A029A" w:rsidRDefault="007A029A" w:rsidP="00B74832">
            <w:pPr>
              <w:jc w:val="both"/>
              <w:rPr>
                <w:b/>
                <w:bCs/>
                <w:sz w:val="28"/>
                <w:szCs w:val="28"/>
                <w:lang w:val="uk-UA"/>
              </w:rPr>
            </w:pPr>
          </w:p>
        </w:tc>
      </w:tr>
      <w:tr w:rsidR="007A029A" w:rsidRPr="009D0D3E" w:rsidTr="00B74832">
        <w:trPr>
          <w:gridAfter w:val="1"/>
          <w:wAfter w:w="85" w:type="dxa"/>
        </w:trPr>
        <w:tc>
          <w:tcPr>
            <w:tcW w:w="4422" w:type="dxa"/>
          </w:tcPr>
          <w:p w:rsidR="007A029A" w:rsidRDefault="007A029A" w:rsidP="00B74832">
            <w:pPr>
              <w:tabs>
                <w:tab w:val="center" w:pos="4677"/>
              </w:tabs>
              <w:rPr>
                <w:b/>
                <w:bCs/>
                <w:sz w:val="28"/>
                <w:szCs w:val="28"/>
                <w:lang w:val="uk-UA"/>
              </w:rPr>
            </w:pPr>
            <w:proofErr w:type="spellStart"/>
            <w:r>
              <w:rPr>
                <w:b/>
                <w:bCs/>
                <w:sz w:val="28"/>
                <w:szCs w:val="28"/>
                <w:lang w:val="uk-UA"/>
              </w:rPr>
              <w:t>Голопьоров</w:t>
            </w:r>
            <w:proofErr w:type="spellEnd"/>
          </w:p>
          <w:p w:rsidR="007A029A" w:rsidRDefault="007A029A" w:rsidP="00B74832">
            <w:pPr>
              <w:tabs>
                <w:tab w:val="center" w:pos="4677"/>
              </w:tabs>
              <w:rPr>
                <w:b/>
                <w:bCs/>
                <w:sz w:val="28"/>
                <w:szCs w:val="28"/>
                <w:lang w:val="uk-UA"/>
              </w:rPr>
            </w:pPr>
            <w:r>
              <w:rPr>
                <w:b/>
                <w:bCs/>
                <w:sz w:val="28"/>
                <w:szCs w:val="28"/>
                <w:lang w:val="uk-UA"/>
              </w:rPr>
              <w:t>Руслан Володимирович</w:t>
            </w:r>
          </w:p>
        </w:tc>
        <w:tc>
          <w:tcPr>
            <w:tcW w:w="549" w:type="dxa"/>
          </w:tcPr>
          <w:p w:rsidR="007A029A" w:rsidRDefault="007A029A" w:rsidP="00B74832">
            <w:pPr>
              <w:rPr>
                <w:sz w:val="28"/>
                <w:szCs w:val="28"/>
                <w:lang w:val="uk-UA"/>
              </w:rPr>
            </w:pPr>
            <w:r>
              <w:rPr>
                <w:sz w:val="28"/>
                <w:szCs w:val="28"/>
                <w:lang w:val="uk-UA"/>
              </w:rPr>
              <w:t xml:space="preserve"> </w:t>
            </w:r>
          </w:p>
        </w:tc>
        <w:tc>
          <w:tcPr>
            <w:tcW w:w="4928" w:type="dxa"/>
          </w:tcPr>
          <w:p w:rsidR="007A029A" w:rsidRPr="00600306" w:rsidRDefault="007A029A" w:rsidP="00B74832">
            <w:pPr>
              <w:jc w:val="both"/>
              <w:rPr>
                <w:sz w:val="28"/>
                <w:szCs w:val="28"/>
                <w:lang w:val="uk-UA"/>
              </w:rPr>
            </w:pPr>
            <w:r>
              <w:rPr>
                <w:sz w:val="28"/>
                <w:szCs w:val="28"/>
                <w:lang w:val="uk-UA"/>
              </w:rPr>
              <w:t>начальник управління</w:t>
            </w:r>
            <w:r w:rsidRPr="00CC1966">
              <w:rPr>
                <w:sz w:val="28"/>
                <w:szCs w:val="28"/>
                <w:lang w:val="uk-UA"/>
              </w:rPr>
              <w:t xml:space="preserve"> «Інспекція з благоустрою мі</w:t>
            </w:r>
            <w:r>
              <w:rPr>
                <w:sz w:val="28"/>
                <w:szCs w:val="28"/>
                <w:lang w:val="uk-UA"/>
              </w:rPr>
              <w:t>ста Суми» Сумської міської ради</w:t>
            </w:r>
            <w:r>
              <w:rPr>
                <w:b/>
                <w:bCs/>
                <w:sz w:val="28"/>
                <w:szCs w:val="28"/>
                <w:lang w:val="uk-UA"/>
              </w:rPr>
              <w:t xml:space="preserve"> заступник голови комісії;</w:t>
            </w:r>
          </w:p>
          <w:p w:rsidR="007A029A" w:rsidRDefault="007A029A" w:rsidP="00B74832">
            <w:pPr>
              <w:jc w:val="both"/>
              <w:rPr>
                <w:sz w:val="28"/>
                <w:szCs w:val="28"/>
                <w:lang w:val="uk-UA"/>
              </w:rPr>
            </w:pPr>
          </w:p>
        </w:tc>
      </w:tr>
      <w:tr w:rsidR="007A029A" w:rsidRPr="00BF01DF" w:rsidTr="00B74832">
        <w:trPr>
          <w:gridAfter w:val="1"/>
          <w:wAfter w:w="85" w:type="dxa"/>
        </w:trPr>
        <w:tc>
          <w:tcPr>
            <w:tcW w:w="4422" w:type="dxa"/>
          </w:tcPr>
          <w:p w:rsidR="007A029A" w:rsidRDefault="007A029A" w:rsidP="00B74832">
            <w:pPr>
              <w:tabs>
                <w:tab w:val="center" w:pos="4677"/>
              </w:tabs>
              <w:rPr>
                <w:b/>
                <w:bCs/>
                <w:sz w:val="28"/>
                <w:szCs w:val="28"/>
                <w:lang w:val="uk-UA"/>
              </w:rPr>
            </w:pPr>
            <w:proofErr w:type="spellStart"/>
            <w:r>
              <w:rPr>
                <w:b/>
                <w:bCs/>
                <w:sz w:val="28"/>
                <w:szCs w:val="28"/>
                <w:lang w:val="uk-UA"/>
              </w:rPr>
              <w:t>Горяєва</w:t>
            </w:r>
            <w:proofErr w:type="spellEnd"/>
            <w:r>
              <w:rPr>
                <w:b/>
                <w:bCs/>
                <w:sz w:val="28"/>
                <w:szCs w:val="28"/>
                <w:lang w:val="uk-UA"/>
              </w:rPr>
              <w:t xml:space="preserve"> </w:t>
            </w:r>
          </w:p>
          <w:p w:rsidR="007A029A" w:rsidRDefault="007A029A" w:rsidP="00B74832">
            <w:pPr>
              <w:tabs>
                <w:tab w:val="center" w:pos="4677"/>
              </w:tabs>
              <w:rPr>
                <w:b/>
                <w:bCs/>
                <w:sz w:val="28"/>
                <w:szCs w:val="28"/>
                <w:lang w:val="uk-UA"/>
              </w:rPr>
            </w:pPr>
            <w:r>
              <w:rPr>
                <w:b/>
                <w:bCs/>
                <w:sz w:val="28"/>
                <w:szCs w:val="28"/>
                <w:lang w:val="uk-UA"/>
              </w:rPr>
              <w:t xml:space="preserve">Аліна Іванівна </w:t>
            </w:r>
          </w:p>
          <w:p w:rsidR="007A029A" w:rsidRDefault="007A029A" w:rsidP="00B74832">
            <w:pPr>
              <w:tabs>
                <w:tab w:val="center" w:pos="4677"/>
              </w:tabs>
              <w:ind w:left="2160" w:hanging="2160"/>
              <w:rPr>
                <w:b/>
                <w:bCs/>
                <w:sz w:val="28"/>
                <w:szCs w:val="28"/>
                <w:lang w:val="uk-UA"/>
              </w:rPr>
            </w:pPr>
          </w:p>
          <w:p w:rsidR="007A029A" w:rsidRDefault="007A029A" w:rsidP="00B74832">
            <w:pPr>
              <w:tabs>
                <w:tab w:val="center" w:pos="4677"/>
              </w:tabs>
              <w:ind w:left="2160" w:hanging="2160"/>
              <w:rPr>
                <w:b/>
                <w:bCs/>
                <w:sz w:val="28"/>
                <w:szCs w:val="28"/>
                <w:lang w:val="uk-UA"/>
              </w:rPr>
            </w:pPr>
          </w:p>
          <w:p w:rsidR="007A029A" w:rsidRDefault="007A029A" w:rsidP="00B74832">
            <w:pPr>
              <w:tabs>
                <w:tab w:val="center" w:pos="4677"/>
              </w:tabs>
              <w:ind w:left="2160" w:hanging="2160"/>
              <w:rPr>
                <w:b/>
                <w:bCs/>
                <w:sz w:val="28"/>
                <w:szCs w:val="28"/>
                <w:lang w:val="uk-UA"/>
              </w:rPr>
            </w:pPr>
          </w:p>
        </w:tc>
        <w:tc>
          <w:tcPr>
            <w:tcW w:w="549" w:type="dxa"/>
          </w:tcPr>
          <w:p w:rsidR="007A029A" w:rsidRDefault="007A029A" w:rsidP="00B74832">
            <w:pPr>
              <w:rPr>
                <w:sz w:val="28"/>
                <w:szCs w:val="28"/>
                <w:lang w:val="uk-UA"/>
              </w:rPr>
            </w:pPr>
          </w:p>
          <w:p w:rsidR="007A029A" w:rsidRPr="00A51365" w:rsidRDefault="007A029A" w:rsidP="00B74832">
            <w:pPr>
              <w:rPr>
                <w:sz w:val="28"/>
                <w:szCs w:val="28"/>
                <w:lang w:val="uk-UA"/>
              </w:rPr>
            </w:pPr>
          </w:p>
        </w:tc>
        <w:tc>
          <w:tcPr>
            <w:tcW w:w="4928" w:type="dxa"/>
          </w:tcPr>
          <w:p w:rsidR="007A029A" w:rsidRPr="00600306" w:rsidRDefault="007A029A" w:rsidP="00B74832">
            <w:pPr>
              <w:jc w:val="both"/>
              <w:rPr>
                <w:sz w:val="28"/>
                <w:szCs w:val="28"/>
                <w:lang w:val="uk-UA"/>
              </w:rPr>
            </w:pPr>
            <w:r>
              <w:rPr>
                <w:sz w:val="28"/>
                <w:szCs w:val="28"/>
                <w:lang w:val="uk-UA"/>
              </w:rPr>
              <w:t xml:space="preserve">головний спеціаліст відділу представництва інтересів Сумської міської ради, виконавчого комітету Сумської міської ради та міського голови правового управління Сумської міської ради </w:t>
            </w:r>
            <w:r>
              <w:rPr>
                <w:b/>
                <w:bCs/>
                <w:sz w:val="28"/>
                <w:szCs w:val="28"/>
                <w:lang w:val="uk-UA"/>
              </w:rPr>
              <w:t>заступник голови комісії;</w:t>
            </w:r>
          </w:p>
          <w:p w:rsidR="007A029A" w:rsidRPr="00A51365" w:rsidRDefault="007A029A" w:rsidP="00B74832">
            <w:pPr>
              <w:jc w:val="both"/>
              <w:rPr>
                <w:sz w:val="28"/>
                <w:szCs w:val="28"/>
                <w:lang w:val="uk-UA"/>
              </w:rPr>
            </w:pPr>
          </w:p>
        </w:tc>
      </w:tr>
      <w:tr w:rsidR="007A029A" w:rsidRPr="00BF01DF" w:rsidTr="00B74832">
        <w:trPr>
          <w:gridAfter w:val="1"/>
          <w:wAfter w:w="85" w:type="dxa"/>
        </w:trPr>
        <w:tc>
          <w:tcPr>
            <w:tcW w:w="4422" w:type="dxa"/>
          </w:tcPr>
          <w:p w:rsidR="007A029A" w:rsidRPr="006519C8" w:rsidRDefault="006519C8" w:rsidP="00B74832">
            <w:pPr>
              <w:jc w:val="both"/>
              <w:rPr>
                <w:b/>
                <w:bCs/>
                <w:sz w:val="28"/>
                <w:szCs w:val="28"/>
                <w:lang w:val="uk-UA"/>
              </w:rPr>
            </w:pPr>
            <w:proofErr w:type="spellStart"/>
            <w:r w:rsidRPr="006519C8">
              <w:rPr>
                <w:b/>
                <w:sz w:val="28"/>
                <w:szCs w:val="28"/>
                <w:shd w:val="clear" w:color="auto" w:fill="FFFFFF"/>
                <w:lang w:val="uk-UA"/>
              </w:rPr>
              <w:t>Васюра</w:t>
            </w:r>
            <w:proofErr w:type="spellEnd"/>
            <w:r w:rsidRPr="006519C8">
              <w:rPr>
                <w:b/>
                <w:sz w:val="28"/>
                <w:szCs w:val="28"/>
                <w:shd w:val="clear" w:color="auto" w:fill="FFFFFF"/>
                <w:lang w:val="uk-UA"/>
              </w:rPr>
              <w:t xml:space="preserve"> </w:t>
            </w:r>
            <w:r w:rsidRPr="006519C8">
              <w:rPr>
                <w:b/>
                <w:sz w:val="28"/>
                <w:szCs w:val="28"/>
                <w:shd w:val="clear" w:color="auto" w:fill="FFFFFF"/>
                <w:lang w:val="uk-UA"/>
              </w:rPr>
              <w:br/>
              <w:t>Наталія Олексіївна</w:t>
            </w:r>
          </w:p>
        </w:tc>
        <w:tc>
          <w:tcPr>
            <w:tcW w:w="549" w:type="dxa"/>
          </w:tcPr>
          <w:p w:rsidR="007A029A" w:rsidRDefault="007A029A" w:rsidP="00B74832">
            <w:pPr>
              <w:rPr>
                <w:b/>
                <w:bCs/>
                <w:sz w:val="28"/>
                <w:szCs w:val="28"/>
                <w:lang w:val="uk-UA"/>
              </w:rPr>
            </w:pPr>
          </w:p>
          <w:p w:rsidR="007A029A" w:rsidRDefault="007A029A" w:rsidP="00B74832">
            <w:pPr>
              <w:rPr>
                <w:b/>
                <w:bCs/>
                <w:sz w:val="28"/>
                <w:szCs w:val="28"/>
                <w:lang w:val="uk-UA"/>
              </w:rPr>
            </w:pPr>
            <w:r>
              <w:rPr>
                <w:b/>
                <w:bCs/>
                <w:sz w:val="28"/>
                <w:szCs w:val="28"/>
                <w:lang w:val="uk-UA"/>
              </w:rPr>
              <w:t xml:space="preserve"> </w:t>
            </w:r>
          </w:p>
        </w:tc>
        <w:tc>
          <w:tcPr>
            <w:tcW w:w="4928" w:type="dxa"/>
          </w:tcPr>
          <w:p w:rsidR="007A029A" w:rsidRDefault="006519C8" w:rsidP="00B74832">
            <w:pPr>
              <w:jc w:val="both"/>
              <w:rPr>
                <w:b/>
                <w:bCs/>
                <w:sz w:val="28"/>
                <w:szCs w:val="28"/>
                <w:lang w:val="uk-UA"/>
              </w:rPr>
            </w:pPr>
            <w:r>
              <w:rPr>
                <w:sz w:val="28"/>
                <w:szCs w:val="28"/>
                <w:lang w:val="uk-UA"/>
              </w:rPr>
              <w:t>головний спеціаліст сектору з питань забезпечення роботи адміністративної комісії правового управління Сумської міської ради</w:t>
            </w:r>
            <w:r w:rsidR="007A029A">
              <w:rPr>
                <w:sz w:val="28"/>
                <w:szCs w:val="28"/>
                <w:lang w:val="uk-UA"/>
              </w:rPr>
              <w:t xml:space="preserve">, </w:t>
            </w:r>
            <w:r w:rsidR="007A029A">
              <w:rPr>
                <w:b/>
                <w:bCs/>
                <w:sz w:val="28"/>
                <w:szCs w:val="28"/>
                <w:lang w:val="uk-UA"/>
              </w:rPr>
              <w:t>відповідальний секретар адміністративної комісії;</w:t>
            </w:r>
          </w:p>
        </w:tc>
      </w:tr>
      <w:tr w:rsidR="007A029A" w:rsidTr="00B74832">
        <w:trPr>
          <w:gridAfter w:val="1"/>
          <w:wAfter w:w="85" w:type="dxa"/>
          <w:trHeight w:val="966"/>
        </w:trPr>
        <w:tc>
          <w:tcPr>
            <w:tcW w:w="4422" w:type="dxa"/>
          </w:tcPr>
          <w:p w:rsidR="007A029A" w:rsidRDefault="007A029A" w:rsidP="00B74832">
            <w:pPr>
              <w:tabs>
                <w:tab w:val="center" w:pos="4677"/>
              </w:tabs>
              <w:ind w:left="2160" w:hanging="2160"/>
              <w:jc w:val="both"/>
              <w:rPr>
                <w:b/>
                <w:bCs/>
                <w:sz w:val="28"/>
                <w:szCs w:val="28"/>
                <w:lang w:val="uk-UA"/>
              </w:rPr>
            </w:pPr>
          </w:p>
          <w:p w:rsidR="007A029A" w:rsidRDefault="007A029A" w:rsidP="00B74832">
            <w:pPr>
              <w:tabs>
                <w:tab w:val="center" w:pos="4677"/>
              </w:tabs>
              <w:ind w:left="2160" w:hanging="2160"/>
              <w:jc w:val="both"/>
              <w:rPr>
                <w:b/>
                <w:bCs/>
                <w:sz w:val="28"/>
                <w:szCs w:val="28"/>
                <w:u w:val="single"/>
                <w:lang w:val="uk-UA"/>
              </w:rPr>
            </w:pPr>
            <w:r>
              <w:rPr>
                <w:b/>
                <w:bCs/>
                <w:sz w:val="28"/>
                <w:szCs w:val="28"/>
                <w:u w:val="single"/>
                <w:lang w:val="uk-UA"/>
              </w:rPr>
              <w:t>Члени комісії:</w:t>
            </w:r>
          </w:p>
          <w:p w:rsidR="007A029A" w:rsidRDefault="007A029A" w:rsidP="00B74832">
            <w:pPr>
              <w:tabs>
                <w:tab w:val="center" w:pos="4677"/>
              </w:tabs>
              <w:ind w:left="2160" w:hanging="2160"/>
              <w:jc w:val="both"/>
              <w:rPr>
                <w:b/>
                <w:bCs/>
                <w:sz w:val="24"/>
                <w:szCs w:val="24"/>
                <w:lang w:val="uk-UA"/>
              </w:rPr>
            </w:pPr>
          </w:p>
          <w:p w:rsidR="007A029A" w:rsidRDefault="007A029A" w:rsidP="00B74832">
            <w:pPr>
              <w:tabs>
                <w:tab w:val="center" w:pos="4677"/>
              </w:tabs>
              <w:ind w:left="2160" w:hanging="2160"/>
              <w:jc w:val="both"/>
              <w:rPr>
                <w:b/>
                <w:bCs/>
                <w:sz w:val="28"/>
                <w:szCs w:val="28"/>
                <w:lang w:val="uk-UA"/>
              </w:rPr>
            </w:pPr>
            <w:r w:rsidRPr="0099005E">
              <w:rPr>
                <w:b/>
                <w:bCs/>
                <w:sz w:val="28"/>
                <w:szCs w:val="28"/>
                <w:lang w:val="uk-UA"/>
              </w:rPr>
              <w:t xml:space="preserve">Бондаренко </w:t>
            </w:r>
          </w:p>
          <w:p w:rsidR="007A029A" w:rsidRPr="0099005E" w:rsidRDefault="007A029A" w:rsidP="00B74832">
            <w:pPr>
              <w:tabs>
                <w:tab w:val="center" w:pos="4677"/>
              </w:tabs>
              <w:ind w:left="2160" w:hanging="2160"/>
              <w:jc w:val="both"/>
              <w:rPr>
                <w:b/>
                <w:bCs/>
                <w:sz w:val="28"/>
                <w:szCs w:val="28"/>
                <w:lang w:val="uk-UA"/>
              </w:rPr>
            </w:pPr>
            <w:r>
              <w:rPr>
                <w:b/>
                <w:bCs/>
                <w:sz w:val="28"/>
                <w:szCs w:val="28"/>
                <w:lang w:val="uk-UA"/>
              </w:rPr>
              <w:t xml:space="preserve">Ольга Олегівна </w:t>
            </w:r>
          </w:p>
          <w:p w:rsidR="007A029A" w:rsidRPr="00E77091" w:rsidRDefault="007A029A" w:rsidP="00B74832">
            <w:pPr>
              <w:tabs>
                <w:tab w:val="center" w:pos="4677"/>
              </w:tabs>
              <w:ind w:left="2160" w:hanging="2160"/>
              <w:jc w:val="both"/>
              <w:rPr>
                <w:b/>
                <w:bCs/>
                <w:sz w:val="24"/>
                <w:szCs w:val="24"/>
                <w:lang w:val="uk-UA"/>
              </w:rPr>
            </w:pPr>
          </w:p>
        </w:tc>
        <w:tc>
          <w:tcPr>
            <w:tcW w:w="549" w:type="dxa"/>
          </w:tcPr>
          <w:p w:rsidR="007A029A" w:rsidRDefault="007A029A" w:rsidP="00B74832">
            <w:pPr>
              <w:jc w:val="center"/>
              <w:rPr>
                <w:b/>
                <w:bCs/>
                <w:sz w:val="28"/>
                <w:szCs w:val="28"/>
                <w:lang w:val="uk-UA"/>
              </w:rPr>
            </w:pPr>
          </w:p>
          <w:p w:rsidR="007A029A" w:rsidRDefault="007A029A" w:rsidP="00B74832">
            <w:pPr>
              <w:jc w:val="center"/>
              <w:rPr>
                <w:b/>
                <w:bCs/>
                <w:sz w:val="28"/>
                <w:szCs w:val="28"/>
                <w:lang w:val="uk-UA"/>
              </w:rPr>
            </w:pPr>
          </w:p>
          <w:p w:rsidR="007A029A" w:rsidRDefault="007A029A" w:rsidP="00B74832">
            <w:pPr>
              <w:jc w:val="center"/>
              <w:rPr>
                <w:b/>
                <w:bCs/>
                <w:sz w:val="28"/>
                <w:szCs w:val="28"/>
                <w:lang w:val="uk-UA"/>
              </w:rPr>
            </w:pPr>
          </w:p>
          <w:p w:rsidR="007A029A" w:rsidRDefault="007A029A" w:rsidP="00B74832">
            <w:pPr>
              <w:jc w:val="center"/>
              <w:rPr>
                <w:b/>
                <w:bCs/>
                <w:sz w:val="28"/>
                <w:szCs w:val="28"/>
                <w:lang w:val="uk-UA"/>
              </w:rPr>
            </w:pPr>
          </w:p>
          <w:p w:rsidR="007A029A" w:rsidRDefault="007A029A" w:rsidP="00B74832">
            <w:pPr>
              <w:jc w:val="center"/>
              <w:rPr>
                <w:b/>
                <w:bCs/>
                <w:sz w:val="28"/>
                <w:szCs w:val="28"/>
                <w:lang w:val="uk-UA"/>
              </w:rPr>
            </w:pPr>
          </w:p>
          <w:p w:rsidR="007A029A" w:rsidRDefault="007A029A" w:rsidP="00B74832">
            <w:pPr>
              <w:rPr>
                <w:b/>
                <w:bCs/>
                <w:sz w:val="28"/>
                <w:szCs w:val="28"/>
                <w:lang w:val="uk-UA"/>
              </w:rPr>
            </w:pPr>
          </w:p>
        </w:tc>
        <w:tc>
          <w:tcPr>
            <w:tcW w:w="4928" w:type="dxa"/>
          </w:tcPr>
          <w:p w:rsidR="007A029A" w:rsidRDefault="007A029A" w:rsidP="00B74832">
            <w:pPr>
              <w:jc w:val="both"/>
              <w:rPr>
                <w:sz w:val="28"/>
                <w:szCs w:val="28"/>
                <w:lang w:val="uk-UA"/>
              </w:rPr>
            </w:pPr>
          </w:p>
          <w:p w:rsidR="007A029A" w:rsidRDefault="007A029A" w:rsidP="00B74832">
            <w:pPr>
              <w:jc w:val="both"/>
              <w:rPr>
                <w:sz w:val="28"/>
                <w:szCs w:val="28"/>
                <w:lang w:val="uk-UA"/>
              </w:rPr>
            </w:pPr>
          </w:p>
          <w:p w:rsidR="007A029A" w:rsidRDefault="007A029A" w:rsidP="00B74832">
            <w:pPr>
              <w:jc w:val="both"/>
              <w:rPr>
                <w:sz w:val="28"/>
                <w:szCs w:val="28"/>
                <w:lang w:val="uk-UA"/>
              </w:rPr>
            </w:pPr>
          </w:p>
          <w:p w:rsidR="007A029A" w:rsidRDefault="007A029A" w:rsidP="00B74832">
            <w:pPr>
              <w:jc w:val="both"/>
              <w:rPr>
                <w:sz w:val="28"/>
                <w:szCs w:val="28"/>
                <w:lang w:val="uk-UA"/>
              </w:rPr>
            </w:pPr>
            <w:r>
              <w:rPr>
                <w:sz w:val="28"/>
                <w:szCs w:val="28"/>
                <w:lang w:val="uk-UA"/>
              </w:rPr>
              <w:t>заступник начальника управління архітектури та містобудування Сумської міської ради;</w:t>
            </w:r>
          </w:p>
          <w:p w:rsidR="007A029A" w:rsidRPr="003312E7" w:rsidRDefault="007A029A" w:rsidP="00B74832">
            <w:pPr>
              <w:jc w:val="both"/>
              <w:rPr>
                <w:sz w:val="28"/>
                <w:szCs w:val="28"/>
                <w:lang w:val="uk-UA"/>
              </w:rPr>
            </w:pPr>
          </w:p>
        </w:tc>
      </w:tr>
      <w:tr w:rsidR="007A029A" w:rsidRPr="00BF01DF" w:rsidTr="00B74832">
        <w:trPr>
          <w:gridAfter w:val="1"/>
          <w:wAfter w:w="85" w:type="dxa"/>
          <w:trHeight w:val="561"/>
        </w:trPr>
        <w:tc>
          <w:tcPr>
            <w:tcW w:w="4422" w:type="dxa"/>
          </w:tcPr>
          <w:p w:rsidR="007A029A" w:rsidRDefault="007A029A" w:rsidP="00B74832">
            <w:pPr>
              <w:tabs>
                <w:tab w:val="center" w:pos="4677"/>
              </w:tabs>
              <w:ind w:left="2160" w:hanging="2160"/>
              <w:jc w:val="both"/>
              <w:rPr>
                <w:b/>
                <w:bCs/>
                <w:sz w:val="28"/>
                <w:szCs w:val="28"/>
                <w:lang w:val="uk-UA"/>
              </w:rPr>
            </w:pPr>
            <w:r>
              <w:rPr>
                <w:b/>
                <w:bCs/>
                <w:sz w:val="28"/>
                <w:szCs w:val="28"/>
                <w:lang w:val="uk-UA"/>
              </w:rPr>
              <w:t xml:space="preserve">Гетьманська  </w:t>
            </w:r>
          </w:p>
          <w:p w:rsidR="007A029A" w:rsidRDefault="007A029A" w:rsidP="00B74832">
            <w:pPr>
              <w:tabs>
                <w:tab w:val="center" w:pos="4677"/>
              </w:tabs>
              <w:ind w:left="2160" w:hanging="2160"/>
              <w:jc w:val="both"/>
              <w:rPr>
                <w:b/>
                <w:bCs/>
                <w:sz w:val="28"/>
                <w:szCs w:val="28"/>
                <w:lang w:val="uk-UA"/>
              </w:rPr>
            </w:pPr>
            <w:r>
              <w:rPr>
                <w:b/>
                <w:bCs/>
                <w:sz w:val="28"/>
                <w:szCs w:val="28"/>
                <w:lang w:val="uk-UA"/>
              </w:rPr>
              <w:t xml:space="preserve">Ірина Вікторівна </w:t>
            </w:r>
          </w:p>
          <w:p w:rsidR="007A029A" w:rsidRDefault="007A029A" w:rsidP="00B74832">
            <w:pPr>
              <w:tabs>
                <w:tab w:val="center" w:pos="4677"/>
              </w:tabs>
              <w:ind w:left="2160" w:hanging="2160"/>
              <w:jc w:val="both"/>
              <w:rPr>
                <w:b/>
                <w:bCs/>
                <w:sz w:val="28"/>
                <w:szCs w:val="28"/>
                <w:lang w:val="uk-UA"/>
              </w:rPr>
            </w:pPr>
          </w:p>
        </w:tc>
        <w:tc>
          <w:tcPr>
            <w:tcW w:w="549" w:type="dxa"/>
            <w:vAlign w:val="center"/>
          </w:tcPr>
          <w:p w:rsidR="007A029A" w:rsidRDefault="007A029A" w:rsidP="00B74832">
            <w:pPr>
              <w:ind w:left="-816" w:right="-628"/>
              <w:jc w:val="center"/>
              <w:rPr>
                <w:b/>
                <w:bCs/>
                <w:sz w:val="28"/>
                <w:szCs w:val="28"/>
                <w:lang w:val="uk-UA"/>
              </w:rPr>
            </w:pPr>
          </w:p>
        </w:tc>
        <w:tc>
          <w:tcPr>
            <w:tcW w:w="4928" w:type="dxa"/>
          </w:tcPr>
          <w:p w:rsidR="007A029A" w:rsidRPr="00B3219E" w:rsidRDefault="007A029A" w:rsidP="00B74832">
            <w:pPr>
              <w:jc w:val="both"/>
              <w:rPr>
                <w:sz w:val="28"/>
                <w:szCs w:val="28"/>
                <w:lang w:val="uk-UA"/>
                <w14:ligatures w14:val="standard"/>
              </w:rPr>
            </w:pPr>
            <w:r w:rsidRPr="00B3219E">
              <w:rPr>
                <w:sz w:val="28"/>
                <w:szCs w:val="28"/>
                <w:lang w:val="uk-UA"/>
                <w14:ligatures w14:val="standard"/>
              </w:rPr>
              <w:t xml:space="preserve">старший інспектор відділу  превенції Сумського відділу поліції  Головного управління Національної поліції в </w:t>
            </w:r>
            <w:r w:rsidRPr="00B3219E">
              <w:rPr>
                <w:sz w:val="28"/>
                <w:szCs w:val="28"/>
                <w:lang w:val="uk-UA"/>
                <w14:ligatures w14:val="standard"/>
              </w:rPr>
              <w:lastRenderedPageBreak/>
              <w:t>Сумській області, майор поліції (за згодою);</w:t>
            </w:r>
          </w:p>
          <w:p w:rsidR="007A029A" w:rsidRPr="00B3219E" w:rsidRDefault="007A029A" w:rsidP="00B74832">
            <w:pPr>
              <w:rPr>
                <w:i/>
                <w:sz w:val="28"/>
                <w:szCs w:val="28"/>
                <w:lang w:val="uk-UA"/>
              </w:rPr>
            </w:pPr>
          </w:p>
        </w:tc>
      </w:tr>
      <w:tr w:rsidR="007A029A" w:rsidRPr="00A91DCB" w:rsidTr="00B74832">
        <w:trPr>
          <w:gridAfter w:val="1"/>
          <w:wAfter w:w="85" w:type="dxa"/>
          <w:trHeight w:val="80"/>
        </w:trPr>
        <w:tc>
          <w:tcPr>
            <w:tcW w:w="4422" w:type="dxa"/>
          </w:tcPr>
          <w:p w:rsidR="007A029A" w:rsidRDefault="007A029A" w:rsidP="00B74832">
            <w:pPr>
              <w:tabs>
                <w:tab w:val="center" w:pos="4677"/>
              </w:tabs>
              <w:ind w:left="2160" w:hanging="2160"/>
              <w:jc w:val="both"/>
              <w:rPr>
                <w:b/>
                <w:bCs/>
                <w:sz w:val="28"/>
                <w:szCs w:val="28"/>
                <w:lang w:val="uk-UA"/>
              </w:rPr>
            </w:pPr>
            <w:r>
              <w:rPr>
                <w:b/>
                <w:bCs/>
                <w:sz w:val="28"/>
                <w:szCs w:val="28"/>
                <w:lang w:val="uk-UA"/>
              </w:rPr>
              <w:lastRenderedPageBreak/>
              <w:t xml:space="preserve">Даценко </w:t>
            </w:r>
          </w:p>
          <w:p w:rsidR="007A029A" w:rsidRDefault="007A029A" w:rsidP="00B74832">
            <w:pPr>
              <w:tabs>
                <w:tab w:val="center" w:pos="4677"/>
              </w:tabs>
              <w:ind w:left="2160" w:hanging="2160"/>
              <w:jc w:val="both"/>
              <w:rPr>
                <w:b/>
                <w:bCs/>
                <w:sz w:val="28"/>
                <w:szCs w:val="28"/>
                <w:lang w:val="uk-UA"/>
              </w:rPr>
            </w:pPr>
            <w:r>
              <w:rPr>
                <w:b/>
                <w:bCs/>
                <w:sz w:val="28"/>
                <w:szCs w:val="28"/>
                <w:lang w:val="uk-UA"/>
              </w:rPr>
              <w:t xml:space="preserve">Галина Володимирівна </w:t>
            </w:r>
          </w:p>
          <w:p w:rsidR="007A029A" w:rsidRDefault="007A029A" w:rsidP="00B74832">
            <w:pPr>
              <w:tabs>
                <w:tab w:val="center" w:pos="4677"/>
              </w:tabs>
              <w:ind w:left="2160" w:hanging="2160"/>
              <w:jc w:val="both"/>
              <w:rPr>
                <w:b/>
                <w:bCs/>
                <w:sz w:val="28"/>
                <w:szCs w:val="28"/>
                <w:lang w:val="uk-UA"/>
              </w:rPr>
            </w:pPr>
          </w:p>
          <w:p w:rsidR="007A029A" w:rsidRDefault="007A029A" w:rsidP="00B74832">
            <w:pPr>
              <w:tabs>
                <w:tab w:val="center" w:pos="4677"/>
              </w:tabs>
              <w:ind w:left="2160" w:hanging="2160"/>
              <w:jc w:val="both"/>
              <w:rPr>
                <w:b/>
                <w:bCs/>
                <w:sz w:val="28"/>
                <w:szCs w:val="28"/>
                <w:lang w:val="uk-UA"/>
              </w:rPr>
            </w:pPr>
          </w:p>
          <w:p w:rsidR="007A029A" w:rsidRDefault="007A029A" w:rsidP="00B74832">
            <w:pPr>
              <w:tabs>
                <w:tab w:val="center" w:pos="4677"/>
              </w:tabs>
              <w:ind w:left="2160" w:hanging="2160"/>
              <w:rPr>
                <w:b/>
                <w:bCs/>
                <w:sz w:val="28"/>
                <w:szCs w:val="28"/>
                <w:lang w:val="uk-UA"/>
              </w:rPr>
            </w:pPr>
            <w:proofErr w:type="spellStart"/>
            <w:r>
              <w:rPr>
                <w:b/>
                <w:bCs/>
                <w:sz w:val="28"/>
                <w:szCs w:val="28"/>
                <w:lang w:val="uk-UA"/>
              </w:rPr>
              <w:t>Занченко</w:t>
            </w:r>
            <w:proofErr w:type="spellEnd"/>
            <w:r>
              <w:rPr>
                <w:b/>
                <w:bCs/>
                <w:sz w:val="28"/>
                <w:szCs w:val="28"/>
                <w:lang w:val="uk-UA"/>
              </w:rPr>
              <w:t xml:space="preserve"> </w:t>
            </w:r>
          </w:p>
          <w:p w:rsidR="007A029A" w:rsidRDefault="007A029A" w:rsidP="00B74832">
            <w:pPr>
              <w:tabs>
                <w:tab w:val="center" w:pos="4677"/>
              </w:tabs>
              <w:ind w:left="2160" w:hanging="2160"/>
              <w:rPr>
                <w:b/>
                <w:bCs/>
                <w:sz w:val="28"/>
                <w:szCs w:val="28"/>
                <w:lang w:val="uk-UA"/>
              </w:rPr>
            </w:pPr>
            <w:r>
              <w:rPr>
                <w:b/>
                <w:bCs/>
                <w:sz w:val="28"/>
                <w:szCs w:val="28"/>
                <w:lang w:val="uk-UA"/>
              </w:rPr>
              <w:t>Анатолій Геннадійович</w:t>
            </w:r>
          </w:p>
          <w:p w:rsidR="007A029A" w:rsidRDefault="007A029A" w:rsidP="00B74832">
            <w:pPr>
              <w:rPr>
                <w:b/>
                <w:bCs/>
                <w:sz w:val="28"/>
                <w:szCs w:val="28"/>
                <w:lang w:val="uk-UA"/>
              </w:rPr>
            </w:pPr>
          </w:p>
        </w:tc>
        <w:tc>
          <w:tcPr>
            <w:tcW w:w="549" w:type="dxa"/>
          </w:tcPr>
          <w:p w:rsidR="007A029A" w:rsidRDefault="007A029A" w:rsidP="00B74832">
            <w:pPr>
              <w:jc w:val="center"/>
              <w:rPr>
                <w:b/>
                <w:bCs/>
                <w:sz w:val="28"/>
                <w:szCs w:val="28"/>
                <w:lang w:val="uk-UA"/>
              </w:rPr>
            </w:pPr>
            <w:r>
              <w:rPr>
                <w:b/>
                <w:bCs/>
                <w:sz w:val="28"/>
                <w:szCs w:val="28"/>
                <w:lang w:val="uk-UA"/>
              </w:rPr>
              <w:t xml:space="preserve">  </w:t>
            </w:r>
          </w:p>
          <w:p w:rsidR="007A029A" w:rsidRDefault="007A029A" w:rsidP="00B74832">
            <w:pPr>
              <w:jc w:val="center"/>
              <w:rPr>
                <w:sz w:val="28"/>
                <w:szCs w:val="28"/>
                <w:lang w:val="uk-UA"/>
              </w:rPr>
            </w:pPr>
          </w:p>
          <w:p w:rsidR="007A029A" w:rsidRDefault="007A029A" w:rsidP="00B74832">
            <w:pPr>
              <w:rPr>
                <w:sz w:val="28"/>
                <w:szCs w:val="28"/>
                <w:lang w:val="uk-UA"/>
              </w:rPr>
            </w:pPr>
          </w:p>
          <w:p w:rsidR="007A029A" w:rsidRDefault="007A029A" w:rsidP="00B74832">
            <w:pPr>
              <w:rPr>
                <w:sz w:val="28"/>
                <w:szCs w:val="28"/>
                <w:lang w:val="uk-UA"/>
              </w:rPr>
            </w:pPr>
          </w:p>
          <w:p w:rsidR="007A029A" w:rsidRDefault="007A029A" w:rsidP="00B74832">
            <w:pPr>
              <w:rPr>
                <w:sz w:val="28"/>
                <w:szCs w:val="28"/>
                <w:lang w:val="uk-UA"/>
              </w:rPr>
            </w:pPr>
          </w:p>
          <w:p w:rsidR="007A029A" w:rsidRDefault="007A029A" w:rsidP="00B74832">
            <w:pPr>
              <w:rPr>
                <w:sz w:val="28"/>
                <w:szCs w:val="28"/>
                <w:lang w:val="uk-UA"/>
              </w:rPr>
            </w:pPr>
          </w:p>
          <w:p w:rsidR="007A029A" w:rsidRDefault="007A029A" w:rsidP="00B74832">
            <w:pPr>
              <w:rPr>
                <w:sz w:val="28"/>
                <w:szCs w:val="28"/>
                <w:lang w:val="uk-UA"/>
              </w:rPr>
            </w:pPr>
          </w:p>
        </w:tc>
        <w:tc>
          <w:tcPr>
            <w:tcW w:w="4928" w:type="dxa"/>
          </w:tcPr>
          <w:p w:rsidR="007A029A" w:rsidRDefault="007A029A" w:rsidP="00B74832">
            <w:pPr>
              <w:jc w:val="both"/>
              <w:rPr>
                <w:sz w:val="28"/>
                <w:szCs w:val="28"/>
                <w:lang w:val="uk-UA"/>
              </w:rPr>
            </w:pPr>
            <w:r>
              <w:rPr>
                <w:sz w:val="28"/>
                <w:szCs w:val="28"/>
                <w:lang w:val="uk-UA"/>
              </w:rPr>
              <w:t>заступник начальника відділу торгівлі, побуту та захисту прав споживачів Сумської міської ради;</w:t>
            </w:r>
          </w:p>
          <w:p w:rsidR="007A029A" w:rsidRDefault="007A029A" w:rsidP="00B74832">
            <w:pPr>
              <w:jc w:val="both"/>
              <w:rPr>
                <w:sz w:val="28"/>
                <w:szCs w:val="28"/>
                <w:lang w:val="uk-UA"/>
              </w:rPr>
            </w:pPr>
          </w:p>
          <w:p w:rsidR="007A029A" w:rsidRDefault="007A029A" w:rsidP="00B74832">
            <w:pPr>
              <w:jc w:val="both"/>
              <w:rPr>
                <w:sz w:val="28"/>
                <w:szCs w:val="28"/>
                <w:lang w:val="uk-UA"/>
              </w:rPr>
            </w:pPr>
            <w:r>
              <w:rPr>
                <w:sz w:val="28"/>
                <w:szCs w:val="28"/>
                <w:lang w:val="uk-UA"/>
              </w:rPr>
              <w:t>начальник управління з питань праці Сумської міської ради;</w:t>
            </w:r>
          </w:p>
          <w:p w:rsidR="007A029A" w:rsidRPr="003C7FC0" w:rsidRDefault="007A029A" w:rsidP="00B74832">
            <w:pPr>
              <w:jc w:val="both"/>
              <w:rPr>
                <w:sz w:val="28"/>
                <w:szCs w:val="28"/>
                <w:lang w:val="uk-UA"/>
              </w:rPr>
            </w:pPr>
          </w:p>
        </w:tc>
      </w:tr>
      <w:tr w:rsidR="007A029A" w:rsidRPr="00A91DCB" w:rsidTr="00B74832">
        <w:trPr>
          <w:gridAfter w:val="1"/>
          <w:wAfter w:w="85" w:type="dxa"/>
          <w:trHeight w:val="1168"/>
        </w:trPr>
        <w:tc>
          <w:tcPr>
            <w:tcW w:w="4422" w:type="dxa"/>
          </w:tcPr>
          <w:p w:rsidR="007A029A" w:rsidRDefault="007A029A" w:rsidP="00B74832">
            <w:pPr>
              <w:rPr>
                <w:b/>
                <w:bCs/>
                <w:sz w:val="28"/>
                <w:szCs w:val="28"/>
                <w:lang w:val="uk-UA"/>
              </w:rPr>
            </w:pPr>
            <w:proofErr w:type="spellStart"/>
            <w:r>
              <w:rPr>
                <w:b/>
                <w:bCs/>
                <w:sz w:val="28"/>
                <w:szCs w:val="28"/>
                <w:lang w:val="uk-UA"/>
              </w:rPr>
              <w:t>Манжара</w:t>
            </w:r>
            <w:proofErr w:type="spellEnd"/>
          </w:p>
          <w:p w:rsidR="007A029A" w:rsidRDefault="007A029A" w:rsidP="00B74832">
            <w:pPr>
              <w:rPr>
                <w:b/>
                <w:bCs/>
                <w:sz w:val="28"/>
                <w:szCs w:val="28"/>
                <w:lang w:val="uk-UA"/>
              </w:rPr>
            </w:pPr>
            <w:r>
              <w:rPr>
                <w:b/>
                <w:bCs/>
                <w:sz w:val="28"/>
                <w:szCs w:val="28"/>
                <w:lang w:val="uk-UA"/>
              </w:rPr>
              <w:t xml:space="preserve">Оксана Леонідівна </w:t>
            </w:r>
          </w:p>
          <w:p w:rsidR="007A029A" w:rsidRDefault="007A029A" w:rsidP="00B74832">
            <w:pPr>
              <w:rPr>
                <w:b/>
                <w:bCs/>
                <w:sz w:val="28"/>
                <w:szCs w:val="28"/>
                <w:lang w:val="uk-UA"/>
              </w:rPr>
            </w:pPr>
          </w:p>
          <w:p w:rsidR="007A029A" w:rsidRDefault="007A029A" w:rsidP="00B74832">
            <w:pPr>
              <w:rPr>
                <w:b/>
                <w:bCs/>
                <w:sz w:val="28"/>
                <w:szCs w:val="28"/>
                <w:lang w:val="uk-UA"/>
              </w:rPr>
            </w:pPr>
          </w:p>
          <w:p w:rsidR="007A029A" w:rsidRDefault="007A029A" w:rsidP="00B74832">
            <w:pPr>
              <w:rPr>
                <w:b/>
                <w:bCs/>
                <w:sz w:val="28"/>
                <w:szCs w:val="28"/>
                <w:lang w:val="uk-UA"/>
              </w:rPr>
            </w:pPr>
            <w:r>
              <w:rPr>
                <w:b/>
                <w:bCs/>
                <w:sz w:val="28"/>
                <w:szCs w:val="28"/>
                <w:lang w:val="uk-UA"/>
              </w:rPr>
              <w:t>Свистун</w:t>
            </w:r>
          </w:p>
          <w:p w:rsidR="007A029A" w:rsidRDefault="007A029A" w:rsidP="00B74832">
            <w:pPr>
              <w:rPr>
                <w:b/>
                <w:bCs/>
                <w:sz w:val="28"/>
                <w:szCs w:val="28"/>
                <w:lang w:val="uk-UA"/>
              </w:rPr>
            </w:pPr>
            <w:r>
              <w:rPr>
                <w:b/>
                <w:bCs/>
                <w:sz w:val="28"/>
                <w:szCs w:val="28"/>
                <w:lang w:val="uk-UA"/>
              </w:rPr>
              <w:t xml:space="preserve">Віктор Миколайович                </w:t>
            </w:r>
          </w:p>
          <w:p w:rsidR="007A029A" w:rsidRDefault="007A029A" w:rsidP="00B74832">
            <w:pPr>
              <w:rPr>
                <w:b/>
                <w:bCs/>
                <w:sz w:val="28"/>
                <w:szCs w:val="28"/>
                <w:lang w:val="uk-UA"/>
              </w:rPr>
            </w:pPr>
          </w:p>
          <w:p w:rsidR="007A029A" w:rsidRDefault="007A029A" w:rsidP="00B74832">
            <w:pPr>
              <w:rPr>
                <w:b/>
                <w:bCs/>
                <w:sz w:val="28"/>
                <w:szCs w:val="28"/>
                <w:lang w:val="uk-UA"/>
              </w:rPr>
            </w:pPr>
          </w:p>
          <w:p w:rsidR="007A029A" w:rsidRDefault="007A029A" w:rsidP="00B74832">
            <w:pPr>
              <w:rPr>
                <w:b/>
                <w:bCs/>
                <w:sz w:val="28"/>
                <w:szCs w:val="28"/>
                <w:lang w:val="uk-UA"/>
              </w:rPr>
            </w:pPr>
          </w:p>
          <w:p w:rsidR="007A029A" w:rsidRDefault="007A029A" w:rsidP="00B74832">
            <w:pPr>
              <w:rPr>
                <w:b/>
                <w:bCs/>
                <w:sz w:val="28"/>
                <w:szCs w:val="28"/>
                <w:lang w:val="uk-UA"/>
              </w:rPr>
            </w:pPr>
          </w:p>
          <w:p w:rsidR="007A029A" w:rsidRDefault="007A029A" w:rsidP="00B74832">
            <w:pPr>
              <w:rPr>
                <w:b/>
                <w:bCs/>
                <w:sz w:val="28"/>
                <w:szCs w:val="28"/>
                <w:lang w:val="uk-UA"/>
              </w:rPr>
            </w:pPr>
          </w:p>
          <w:p w:rsidR="00BF01DF" w:rsidRDefault="00BF01DF" w:rsidP="00B74832">
            <w:pPr>
              <w:rPr>
                <w:b/>
                <w:bCs/>
                <w:sz w:val="28"/>
                <w:szCs w:val="28"/>
                <w:lang w:val="uk-UA"/>
              </w:rPr>
            </w:pPr>
            <w:bookmarkStart w:id="0" w:name="_GoBack"/>
            <w:bookmarkEnd w:id="0"/>
          </w:p>
          <w:p w:rsidR="007A029A" w:rsidRDefault="007A029A" w:rsidP="00B74832">
            <w:pPr>
              <w:rPr>
                <w:b/>
                <w:bCs/>
                <w:sz w:val="28"/>
                <w:szCs w:val="28"/>
                <w:lang w:val="uk-UA"/>
              </w:rPr>
            </w:pPr>
          </w:p>
        </w:tc>
        <w:tc>
          <w:tcPr>
            <w:tcW w:w="549" w:type="dxa"/>
          </w:tcPr>
          <w:p w:rsidR="007A029A" w:rsidRDefault="007A029A" w:rsidP="00B74832">
            <w:pPr>
              <w:jc w:val="center"/>
              <w:rPr>
                <w:b/>
                <w:bCs/>
                <w:sz w:val="28"/>
                <w:szCs w:val="28"/>
                <w:lang w:val="uk-UA"/>
              </w:rPr>
            </w:pPr>
          </w:p>
          <w:p w:rsidR="007A029A" w:rsidRDefault="007A029A" w:rsidP="00B74832">
            <w:pPr>
              <w:jc w:val="center"/>
              <w:rPr>
                <w:sz w:val="28"/>
                <w:szCs w:val="28"/>
                <w:lang w:val="uk-UA"/>
              </w:rPr>
            </w:pPr>
          </w:p>
          <w:p w:rsidR="007A029A" w:rsidRDefault="007A029A" w:rsidP="00B74832">
            <w:pPr>
              <w:jc w:val="center"/>
              <w:rPr>
                <w:sz w:val="28"/>
                <w:szCs w:val="28"/>
                <w:lang w:val="uk-UA"/>
              </w:rPr>
            </w:pPr>
          </w:p>
          <w:p w:rsidR="007A029A" w:rsidRDefault="007A029A" w:rsidP="00B74832">
            <w:pPr>
              <w:jc w:val="center"/>
              <w:rPr>
                <w:sz w:val="28"/>
                <w:szCs w:val="28"/>
                <w:lang w:val="uk-UA"/>
              </w:rPr>
            </w:pPr>
          </w:p>
          <w:p w:rsidR="007A029A" w:rsidRDefault="007A029A" w:rsidP="00B74832">
            <w:pPr>
              <w:jc w:val="center"/>
              <w:rPr>
                <w:sz w:val="28"/>
                <w:szCs w:val="28"/>
                <w:lang w:val="uk-UA"/>
              </w:rPr>
            </w:pPr>
          </w:p>
          <w:p w:rsidR="007A029A" w:rsidRDefault="007A029A" w:rsidP="00B74832">
            <w:pPr>
              <w:jc w:val="center"/>
              <w:rPr>
                <w:sz w:val="28"/>
                <w:szCs w:val="28"/>
                <w:lang w:val="uk-UA"/>
              </w:rPr>
            </w:pPr>
          </w:p>
          <w:p w:rsidR="007A029A" w:rsidRDefault="007A029A" w:rsidP="00B74832">
            <w:pPr>
              <w:jc w:val="center"/>
              <w:rPr>
                <w:sz w:val="28"/>
                <w:szCs w:val="28"/>
                <w:lang w:val="uk-UA"/>
              </w:rPr>
            </w:pPr>
          </w:p>
          <w:p w:rsidR="007A029A" w:rsidRDefault="007A029A" w:rsidP="00B74832">
            <w:pPr>
              <w:jc w:val="center"/>
              <w:rPr>
                <w:b/>
                <w:bCs/>
                <w:sz w:val="28"/>
                <w:szCs w:val="28"/>
                <w:lang w:val="uk-UA"/>
              </w:rPr>
            </w:pPr>
          </w:p>
        </w:tc>
        <w:tc>
          <w:tcPr>
            <w:tcW w:w="4928" w:type="dxa"/>
          </w:tcPr>
          <w:p w:rsidR="007A029A" w:rsidRDefault="007A029A" w:rsidP="00B74832">
            <w:pPr>
              <w:jc w:val="both"/>
              <w:rPr>
                <w:sz w:val="28"/>
                <w:szCs w:val="28"/>
                <w:lang w:val="uk-UA"/>
              </w:rPr>
            </w:pPr>
            <w:r>
              <w:rPr>
                <w:sz w:val="28"/>
                <w:szCs w:val="28"/>
                <w:lang w:val="uk-UA"/>
              </w:rPr>
              <w:t xml:space="preserve">головний спеціаліст сектору з питань забезпечення роботи адміністративної комісії </w:t>
            </w:r>
            <w:r w:rsidR="006519C8">
              <w:rPr>
                <w:sz w:val="28"/>
                <w:szCs w:val="28"/>
                <w:lang w:val="uk-UA"/>
              </w:rPr>
              <w:t xml:space="preserve">правового управління </w:t>
            </w:r>
            <w:r>
              <w:rPr>
                <w:sz w:val="28"/>
                <w:szCs w:val="28"/>
                <w:lang w:val="uk-UA"/>
              </w:rPr>
              <w:t>Сумської міської ради;</w:t>
            </w:r>
          </w:p>
          <w:p w:rsidR="007A029A" w:rsidRDefault="007A029A" w:rsidP="00B74832">
            <w:pPr>
              <w:jc w:val="both"/>
              <w:rPr>
                <w:sz w:val="28"/>
                <w:szCs w:val="28"/>
                <w:lang w:val="uk-UA"/>
              </w:rPr>
            </w:pPr>
          </w:p>
          <w:p w:rsidR="007A029A" w:rsidRDefault="007A029A" w:rsidP="00B74832">
            <w:pPr>
              <w:jc w:val="both"/>
              <w:rPr>
                <w:sz w:val="28"/>
                <w:szCs w:val="28"/>
                <w:lang w:val="uk-UA"/>
              </w:rPr>
            </w:pPr>
            <w:r>
              <w:rPr>
                <w:sz w:val="28"/>
                <w:szCs w:val="28"/>
                <w:lang w:val="uk-UA"/>
              </w:rPr>
              <w:t>заступник командира батальйону управління патрульної поліції в Сумській області.</w:t>
            </w:r>
          </w:p>
        </w:tc>
      </w:tr>
    </w:tbl>
    <w:p w:rsidR="007A029A" w:rsidRDefault="007A029A" w:rsidP="007A029A">
      <w:pPr>
        <w:ind w:right="-45"/>
        <w:rPr>
          <w:b/>
          <w:sz w:val="28"/>
          <w:szCs w:val="28"/>
          <w:lang w:val="uk-UA"/>
        </w:rPr>
      </w:pPr>
      <w:r>
        <w:rPr>
          <w:b/>
          <w:sz w:val="28"/>
          <w:szCs w:val="28"/>
          <w:lang w:val="uk-UA"/>
        </w:rPr>
        <w:t xml:space="preserve">В.о. начальника управління – </w:t>
      </w:r>
    </w:p>
    <w:p w:rsidR="007A029A" w:rsidRDefault="007A029A" w:rsidP="007A029A">
      <w:pPr>
        <w:ind w:right="-45"/>
        <w:rPr>
          <w:b/>
          <w:sz w:val="28"/>
          <w:szCs w:val="28"/>
          <w:lang w:val="uk-UA"/>
        </w:rPr>
      </w:pPr>
      <w:r>
        <w:rPr>
          <w:b/>
          <w:sz w:val="28"/>
          <w:szCs w:val="28"/>
          <w:lang w:val="uk-UA"/>
        </w:rPr>
        <w:t xml:space="preserve">начальник відділу комплексних </w:t>
      </w:r>
    </w:p>
    <w:p w:rsidR="007A029A" w:rsidRPr="007A029A" w:rsidRDefault="007A029A" w:rsidP="007A029A">
      <w:pPr>
        <w:ind w:right="-45"/>
        <w:rPr>
          <w:b/>
          <w:sz w:val="28"/>
          <w:szCs w:val="28"/>
          <w:lang w:val="uk-UA"/>
        </w:rPr>
      </w:pPr>
      <w:r>
        <w:rPr>
          <w:b/>
          <w:sz w:val="28"/>
          <w:szCs w:val="28"/>
          <w:lang w:val="uk-UA"/>
        </w:rPr>
        <w:t xml:space="preserve">правових завдань та аналізу правового </w:t>
      </w:r>
      <w:r>
        <w:rPr>
          <w:b/>
          <w:sz w:val="28"/>
          <w:szCs w:val="28"/>
          <w:lang w:val="uk-UA"/>
        </w:rPr>
        <w:br/>
        <w:t>управління Сумської міської ради                                             А.М. Прокопенко</w:t>
      </w:r>
      <w:r>
        <w:rPr>
          <w:b/>
          <w:sz w:val="28"/>
          <w:szCs w:val="28"/>
          <w:lang w:val="uk-UA"/>
        </w:rPr>
        <w:tab/>
      </w:r>
      <w:r>
        <w:rPr>
          <w:b/>
          <w:sz w:val="28"/>
          <w:szCs w:val="28"/>
          <w:lang w:val="uk-UA"/>
        </w:rPr>
        <w:tab/>
      </w:r>
      <w:r>
        <w:rPr>
          <w:b/>
          <w:sz w:val="28"/>
          <w:szCs w:val="28"/>
        </w:rPr>
        <w:t xml:space="preserve"> </w:t>
      </w:r>
    </w:p>
    <w:p w:rsidR="007A029A" w:rsidRDefault="007A029A" w:rsidP="007A029A">
      <w:pPr>
        <w:ind w:right="-45" w:firstLine="540"/>
        <w:jc w:val="center"/>
        <w:rPr>
          <w:b/>
          <w:sz w:val="28"/>
          <w:szCs w:val="28"/>
        </w:rPr>
      </w:pPr>
    </w:p>
    <w:p w:rsidR="007A029A" w:rsidRDefault="007A029A"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p w:rsidR="00D27311" w:rsidRDefault="00D27311" w:rsidP="002D5ECF">
      <w:pPr>
        <w:jc w:val="both"/>
        <w:rPr>
          <w:sz w:val="28"/>
          <w:szCs w:val="28"/>
        </w:rPr>
      </w:pPr>
    </w:p>
    <w:sectPr w:rsidR="00D27311" w:rsidSect="007655C6">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05EC"/>
    <w:multiLevelType w:val="hybridMultilevel"/>
    <w:tmpl w:val="F058F556"/>
    <w:lvl w:ilvl="0" w:tplc="E54C5338">
      <w:start w:val="1"/>
      <w:numFmt w:val="decimal"/>
      <w:lvlText w:val="%1."/>
      <w:lvlJc w:val="left"/>
      <w:pPr>
        <w:ind w:left="1065" w:hanging="360"/>
      </w:pPr>
      <w:rPr>
        <w:rFonts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C6"/>
    <w:rsid w:val="000B2A97"/>
    <w:rsid w:val="00124CA9"/>
    <w:rsid w:val="001C4B35"/>
    <w:rsid w:val="00232157"/>
    <w:rsid w:val="00252A75"/>
    <w:rsid w:val="002B5D59"/>
    <w:rsid w:val="002D5ECF"/>
    <w:rsid w:val="004B2B48"/>
    <w:rsid w:val="006519C8"/>
    <w:rsid w:val="007511DD"/>
    <w:rsid w:val="007655C6"/>
    <w:rsid w:val="007A029A"/>
    <w:rsid w:val="007B40D1"/>
    <w:rsid w:val="009363B2"/>
    <w:rsid w:val="009477FC"/>
    <w:rsid w:val="009D222E"/>
    <w:rsid w:val="00A455D0"/>
    <w:rsid w:val="00AD7D1A"/>
    <w:rsid w:val="00B62AF5"/>
    <w:rsid w:val="00BA7211"/>
    <w:rsid w:val="00BF01DF"/>
    <w:rsid w:val="00CF1FA7"/>
    <w:rsid w:val="00D27311"/>
    <w:rsid w:val="00FE3BD5"/>
    <w:rsid w:val="00FE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51C6"/>
  <w15:chartTrackingRefBased/>
  <w15:docId w15:val="{45D2C0F1-4D11-49A8-9D79-4A8BD28B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5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7655C6"/>
    <w:rPr>
      <w:rFonts w:ascii="Verdana" w:hAnsi="Verdana" w:cs="Verdana"/>
      <w:lang w:val="en-US" w:eastAsia="en-US"/>
    </w:rPr>
  </w:style>
  <w:style w:type="paragraph" w:styleId="a4">
    <w:name w:val="Balloon Text"/>
    <w:basedOn w:val="a"/>
    <w:link w:val="a5"/>
    <w:uiPriority w:val="99"/>
    <w:semiHidden/>
    <w:unhideWhenUsed/>
    <w:rsid w:val="007655C6"/>
    <w:rPr>
      <w:rFonts w:ascii="Segoe UI" w:hAnsi="Segoe UI" w:cs="Segoe UI"/>
      <w:sz w:val="18"/>
      <w:szCs w:val="18"/>
    </w:rPr>
  </w:style>
  <w:style w:type="character" w:customStyle="1" w:styleId="a5">
    <w:name w:val="Текст выноски Знак"/>
    <w:basedOn w:val="a0"/>
    <w:link w:val="a4"/>
    <w:uiPriority w:val="99"/>
    <w:semiHidden/>
    <w:rsid w:val="007655C6"/>
    <w:rPr>
      <w:rFonts w:ascii="Segoe UI" w:eastAsia="Times New Roman" w:hAnsi="Segoe UI" w:cs="Segoe UI"/>
      <w:sz w:val="18"/>
      <w:szCs w:val="18"/>
      <w:lang w:eastAsia="ru-RU"/>
    </w:rPr>
  </w:style>
  <w:style w:type="paragraph" w:styleId="a6">
    <w:name w:val="List Paragraph"/>
    <w:basedOn w:val="a"/>
    <w:uiPriority w:val="34"/>
    <w:qFormat/>
    <w:rsid w:val="009477FC"/>
    <w:pPr>
      <w:ind w:left="720"/>
      <w:contextualSpacing/>
    </w:pPr>
  </w:style>
  <w:style w:type="character" w:customStyle="1" w:styleId="bold">
    <w:name w:val="bold"/>
    <w:rsid w:val="00D27311"/>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8"/>
    <w:rsid w:val="00D27311"/>
    <w:pPr>
      <w:tabs>
        <w:tab w:val="center" w:pos="4677"/>
        <w:tab w:val="right" w:pos="9355"/>
      </w:tabs>
    </w:pPr>
    <w:rPr>
      <w:sz w:val="24"/>
      <w:szCs w:val="24"/>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7"/>
    <w:rsid w:val="00D273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2108</Words>
  <Characters>1203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Манжара Оксана Леонідівна</dc:creator>
  <cp:keywords/>
  <dc:description/>
  <cp:lastModifiedBy>Прокопенко Анна Миколаївна</cp:lastModifiedBy>
  <cp:revision>22</cp:revision>
  <cp:lastPrinted>2021-11-11T07:13:00Z</cp:lastPrinted>
  <dcterms:created xsi:type="dcterms:W3CDTF">2021-01-12T12:21:00Z</dcterms:created>
  <dcterms:modified xsi:type="dcterms:W3CDTF">2022-02-04T08:18:00Z</dcterms:modified>
</cp:coreProperties>
</file>