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0474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4749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(напроти буд. №8 по вул. Герасима Кондратьєва)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r w:rsidR="00017714">
        <w:rPr>
          <w:sz w:val="28"/>
          <w:szCs w:val="28"/>
          <w:lang w:val="uk-UA"/>
        </w:rPr>
        <w:t>зимово - весняний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Михайлова Владислава Тимофійовича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017714">
        <w:rPr>
          <w:sz w:val="28"/>
          <w:szCs w:val="28"/>
          <w:lang w:val="uk-UA"/>
        </w:rPr>
        <w:t>зимово</w:t>
      </w:r>
      <w:r w:rsidR="00CA27C9">
        <w:rPr>
          <w:sz w:val="28"/>
          <w:szCs w:val="28"/>
          <w:lang w:val="uk-UA"/>
        </w:rPr>
        <w:t xml:space="preserve"> - </w:t>
      </w:r>
      <w:r w:rsidR="00017714">
        <w:rPr>
          <w:sz w:val="28"/>
          <w:szCs w:val="28"/>
          <w:lang w:val="uk-UA"/>
        </w:rPr>
        <w:lastRenderedPageBreak/>
        <w:t>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 xml:space="preserve">28 </w:t>
      </w:r>
      <w:r w:rsidR="00017714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Михайлову Владиславу Тимофійовичу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Михайловим Владиславом Тимофійовичем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Михайловим</w:t>
      </w:r>
      <w:r w:rsidR="006A130E">
        <w:rPr>
          <w:sz w:val="28"/>
          <w:szCs w:val="28"/>
          <w:lang w:val="uk-UA"/>
        </w:rPr>
        <w:t xml:space="preserve"> Владиславом Тимофійовичем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604749" w:rsidRP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04749" w:rsidRPr="00604749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377A6C">
        <w:rPr>
          <w:sz w:val="28"/>
          <w:szCs w:val="28"/>
          <w:lang w:val="uk-UA"/>
        </w:rPr>
        <w:t>зимово - 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377A6C">
        <w:rPr>
          <w:sz w:val="28"/>
          <w:szCs w:val="28"/>
          <w:lang w:val="uk-UA"/>
        </w:rPr>
        <w:t xml:space="preserve">                             </w:t>
      </w:r>
      <w:r w:rsidR="00D83EF5">
        <w:rPr>
          <w:sz w:val="28"/>
          <w:szCs w:val="28"/>
          <w:lang w:val="uk-UA"/>
        </w:rPr>
        <w:t>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604749" w:rsidRPr="008A6202">
        <w:rPr>
          <w:color w:val="000000" w:themeColor="text1"/>
          <w:sz w:val="28"/>
          <w:szCs w:val="28"/>
          <w:lang w:val="uk-UA"/>
        </w:rPr>
        <w:t>Театральна площа (напроти буд. №8 по вул. Герасима Кондратьєва)</w:t>
      </w:r>
      <w:r w:rsidR="005359F9" w:rsidRPr="008A6202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F6EED" w:rsidRDefault="006F6EED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5088" w:rsidRPr="00A507DA" w:rsidRDefault="0038508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5088" w:rsidRPr="00A507D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714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26BF6"/>
    <w:rsid w:val="002347E2"/>
    <w:rsid w:val="00234AD2"/>
    <w:rsid w:val="0027704F"/>
    <w:rsid w:val="002855A9"/>
    <w:rsid w:val="0029132D"/>
    <w:rsid w:val="00293EBA"/>
    <w:rsid w:val="00295FE3"/>
    <w:rsid w:val="002F2694"/>
    <w:rsid w:val="002F3110"/>
    <w:rsid w:val="00353FA1"/>
    <w:rsid w:val="0035712B"/>
    <w:rsid w:val="0037565C"/>
    <w:rsid w:val="00375865"/>
    <w:rsid w:val="00376B1C"/>
    <w:rsid w:val="00377A6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D532A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2123-BDC6-4AE3-AA11-8D8F1454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2021-08-18T13:03:00Z</cp:lastPrinted>
  <dcterms:created xsi:type="dcterms:W3CDTF">2022-01-12T14:00:00Z</dcterms:created>
  <dcterms:modified xsi:type="dcterms:W3CDTF">2022-01-12T14:00:00Z</dcterms:modified>
</cp:coreProperties>
</file>