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D5" w:rsidRDefault="005C30D5"/>
    <w:tbl>
      <w:tblPr>
        <w:tblW w:w="9640" w:type="dxa"/>
        <w:tblLayout w:type="fixed"/>
        <w:tblLook w:val="01E0" w:firstRow="1" w:lastRow="1" w:firstColumn="1" w:lastColumn="1" w:noHBand="0" w:noVBand="0"/>
      </w:tblPr>
      <w:tblGrid>
        <w:gridCol w:w="4253"/>
        <w:gridCol w:w="1134"/>
        <w:gridCol w:w="4253"/>
      </w:tblGrid>
      <w:tr w:rsidR="005C30D5" w:rsidRPr="00943D69" w:rsidTr="005C30D5">
        <w:trPr>
          <w:trHeight w:val="1004"/>
        </w:trPr>
        <w:tc>
          <w:tcPr>
            <w:tcW w:w="4253" w:type="dxa"/>
          </w:tcPr>
          <w:p w:rsidR="005C30D5" w:rsidRPr="00943D69" w:rsidRDefault="005C30D5" w:rsidP="004D35C1">
            <w:pPr>
              <w:pStyle w:val="a3"/>
              <w:spacing w:line="256" w:lineRule="auto"/>
              <w:rPr>
                <w:lang w:val="uk-UA" w:eastAsia="en-US"/>
              </w:rPr>
            </w:pPr>
          </w:p>
        </w:tc>
        <w:tc>
          <w:tcPr>
            <w:tcW w:w="1134" w:type="dxa"/>
            <w:hideMark/>
          </w:tcPr>
          <w:p w:rsidR="005C30D5" w:rsidRPr="00943D69" w:rsidRDefault="005C30D5" w:rsidP="004D35C1">
            <w:pPr>
              <w:pStyle w:val="a3"/>
              <w:spacing w:line="256" w:lineRule="auto"/>
              <w:jc w:val="center"/>
              <w:rPr>
                <w:sz w:val="28"/>
                <w:szCs w:val="28"/>
                <w:lang w:val="uk-UA" w:eastAsia="en-US"/>
              </w:rPr>
            </w:pPr>
            <w:r w:rsidRPr="00943D69">
              <w:rPr>
                <w:noProof/>
                <w:lang w:val="uk-UA" w:eastAsia="uk-UA"/>
              </w:rPr>
              <w:drawing>
                <wp:anchor distT="0" distB="0" distL="114935" distR="114935" simplePos="0" relativeHeight="251659264" behindDoc="0" locked="0" layoutInCell="1" allowOverlap="1" wp14:anchorId="18D6987C" wp14:editId="7BA48816">
                  <wp:simplePos x="0" y="0"/>
                  <wp:positionH relativeFrom="page">
                    <wp:posOffset>204470</wp:posOffset>
                  </wp:positionH>
                  <wp:positionV relativeFrom="paragraph">
                    <wp:posOffset>0</wp:posOffset>
                  </wp:positionV>
                  <wp:extent cx="450850" cy="620395"/>
                  <wp:effectExtent l="0" t="0" r="635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auto"/>
              <w:jc w:val="center"/>
              <w:tblLayout w:type="fixed"/>
              <w:tblLook w:val="01E0" w:firstRow="1" w:lastRow="1" w:firstColumn="1" w:lastColumn="1" w:noHBand="0" w:noVBand="0"/>
            </w:tblPr>
            <w:tblGrid>
              <w:gridCol w:w="4253"/>
            </w:tblGrid>
            <w:tr w:rsidR="005C30D5" w:rsidRPr="00943D69" w:rsidTr="004D35C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5C30D5" w:rsidRPr="00943D69" w:rsidTr="004D35C1">
                    <w:trPr>
                      <w:trHeight w:val="80"/>
                      <w:jc w:val="center"/>
                    </w:trPr>
                    <w:tc>
                      <w:tcPr>
                        <w:tcW w:w="4253" w:type="dxa"/>
                      </w:tcPr>
                      <w:p w:rsidR="005C30D5" w:rsidRPr="00943D69" w:rsidRDefault="005C30D5" w:rsidP="004D35C1">
                        <w:pPr>
                          <w:pStyle w:val="a3"/>
                          <w:tabs>
                            <w:tab w:val="center" w:pos="2018"/>
                          </w:tabs>
                          <w:spacing w:line="256" w:lineRule="auto"/>
                          <w:jc w:val="center"/>
                          <w:rPr>
                            <w:sz w:val="28"/>
                            <w:szCs w:val="28"/>
                            <w:lang w:val="uk-UA" w:eastAsia="en-US"/>
                          </w:rPr>
                        </w:pPr>
                        <w:r w:rsidRPr="00943D69">
                          <w:rPr>
                            <w:sz w:val="28"/>
                            <w:szCs w:val="28"/>
                            <w:lang w:val="uk-UA" w:eastAsia="en-US"/>
                          </w:rPr>
                          <w:t xml:space="preserve">                </w:t>
                        </w:r>
                        <w:proofErr w:type="spellStart"/>
                        <w:r w:rsidRPr="00943D69">
                          <w:rPr>
                            <w:sz w:val="28"/>
                            <w:szCs w:val="28"/>
                            <w:lang w:val="uk-UA" w:eastAsia="en-US"/>
                          </w:rPr>
                          <w:t>Проєкт</w:t>
                        </w:r>
                        <w:proofErr w:type="spellEnd"/>
                      </w:p>
                      <w:p w:rsidR="005C30D5" w:rsidRPr="00943D69" w:rsidRDefault="005C30D5" w:rsidP="004D35C1">
                        <w:pPr>
                          <w:spacing w:line="256" w:lineRule="auto"/>
                          <w:jc w:val="center"/>
                          <w:rPr>
                            <w:sz w:val="28"/>
                            <w:szCs w:val="28"/>
                            <w:lang w:val="uk-UA" w:eastAsia="en-US"/>
                          </w:rPr>
                        </w:pPr>
                        <w:r w:rsidRPr="00943D69">
                          <w:rPr>
                            <w:sz w:val="28"/>
                            <w:szCs w:val="28"/>
                            <w:lang w:val="uk-UA" w:eastAsia="en-US"/>
                          </w:rPr>
                          <w:t xml:space="preserve">               оприлюднено</w:t>
                        </w:r>
                      </w:p>
                      <w:p w:rsidR="005C30D5" w:rsidRPr="00943D69" w:rsidRDefault="005C30D5" w:rsidP="004D35C1">
                        <w:pPr>
                          <w:pStyle w:val="a3"/>
                          <w:tabs>
                            <w:tab w:val="center" w:pos="2018"/>
                          </w:tabs>
                          <w:spacing w:line="256" w:lineRule="auto"/>
                          <w:jc w:val="center"/>
                          <w:rPr>
                            <w:sz w:val="28"/>
                            <w:szCs w:val="28"/>
                            <w:lang w:val="uk-UA" w:eastAsia="en-US"/>
                          </w:rPr>
                        </w:pPr>
                        <w:r w:rsidRPr="00943D69">
                          <w:rPr>
                            <w:sz w:val="28"/>
                            <w:szCs w:val="28"/>
                            <w:lang w:val="uk-UA" w:eastAsia="en-US"/>
                          </w:rPr>
                          <w:t xml:space="preserve">             «___»________ 2021 року</w:t>
                        </w:r>
                      </w:p>
                      <w:p w:rsidR="005C30D5" w:rsidRPr="00943D69" w:rsidRDefault="005C30D5" w:rsidP="004D35C1">
                        <w:pPr>
                          <w:tabs>
                            <w:tab w:val="left" w:pos="8447"/>
                          </w:tabs>
                          <w:spacing w:before="56" w:line="256" w:lineRule="auto"/>
                          <w:jc w:val="right"/>
                          <w:rPr>
                            <w:sz w:val="28"/>
                            <w:szCs w:val="28"/>
                            <w:lang w:val="uk-UA" w:eastAsia="en-US"/>
                          </w:rPr>
                        </w:pPr>
                      </w:p>
                    </w:tc>
                  </w:tr>
                </w:tbl>
                <w:p w:rsidR="005C30D5" w:rsidRPr="00943D69" w:rsidRDefault="005C30D5" w:rsidP="004D35C1">
                  <w:pPr>
                    <w:spacing w:line="256" w:lineRule="auto"/>
                    <w:jc w:val="center"/>
                    <w:rPr>
                      <w:rFonts w:ascii="Calibri" w:hAnsi="Calibri"/>
                      <w:sz w:val="22"/>
                      <w:szCs w:val="22"/>
                      <w:lang w:eastAsia="en-US"/>
                    </w:rPr>
                  </w:pPr>
                </w:p>
              </w:tc>
            </w:tr>
          </w:tbl>
          <w:p w:rsidR="005C30D5" w:rsidRPr="00943D69" w:rsidRDefault="005C30D5" w:rsidP="004D35C1">
            <w:pPr>
              <w:tabs>
                <w:tab w:val="left" w:pos="8447"/>
              </w:tabs>
              <w:spacing w:before="56" w:line="256" w:lineRule="auto"/>
              <w:jc w:val="center"/>
              <w:rPr>
                <w:sz w:val="28"/>
                <w:szCs w:val="28"/>
                <w:lang w:val="uk-UA" w:eastAsia="en-US"/>
              </w:rPr>
            </w:pPr>
          </w:p>
        </w:tc>
      </w:tr>
    </w:tbl>
    <w:p w:rsidR="005C30D5" w:rsidRPr="00943D69" w:rsidRDefault="005C30D5" w:rsidP="005C30D5">
      <w:pPr>
        <w:jc w:val="center"/>
        <w:rPr>
          <w:sz w:val="36"/>
          <w:szCs w:val="36"/>
        </w:rPr>
      </w:pPr>
      <w:proofErr w:type="spellStart"/>
      <w:r w:rsidRPr="00943D69">
        <w:rPr>
          <w:sz w:val="36"/>
          <w:szCs w:val="36"/>
        </w:rPr>
        <w:t>Сумська</w:t>
      </w:r>
      <w:proofErr w:type="spellEnd"/>
      <w:r w:rsidRPr="00943D69">
        <w:rPr>
          <w:sz w:val="36"/>
          <w:szCs w:val="36"/>
        </w:rPr>
        <w:t xml:space="preserve"> </w:t>
      </w:r>
      <w:proofErr w:type="spellStart"/>
      <w:r w:rsidRPr="00943D69">
        <w:rPr>
          <w:sz w:val="36"/>
          <w:szCs w:val="36"/>
        </w:rPr>
        <w:t>міська</w:t>
      </w:r>
      <w:proofErr w:type="spellEnd"/>
      <w:r w:rsidRPr="00943D69">
        <w:rPr>
          <w:sz w:val="36"/>
          <w:szCs w:val="36"/>
        </w:rPr>
        <w:t xml:space="preserve"> рада</w:t>
      </w:r>
    </w:p>
    <w:p w:rsidR="005C30D5" w:rsidRPr="00943D69" w:rsidRDefault="005C30D5" w:rsidP="005C30D5">
      <w:pPr>
        <w:jc w:val="center"/>
        <w:rPr>
          <w:sz w:val="36"/>
          <w:szCs w:val="36"/>
        </w:rPr>
      </w:pPr>
      <w:proofErr w:type="spellStart"/>
      <w:r w:rsidRPr="00943D69">
        <w:rPr>
          <w:sz w:val="36"/>
          <w:szCs w:val="36"/>
        </w:rPr>
        <w:t>Виконавчий</w:t>
      </w:r>
      <w:proofErr w:type="spellEnd"/>
      <w:r w:rsidRPr="00943D69">
        <w:rPr>
          <w:sz w:val="36"/>
          <w:szCs w:val="36"/>
        </w:rPr>
        <w:t xml:space="preserve"> </w:t>
      </w:r>
      <w:proofErr w:type="spellStart"/>
      <w:r w:rsidRPr="00943D69">
        <w:rPr>
          <w:sz w:val="36"/>
          <w:szCs w:val="36"/>
        </w:rPr>
        <w:t>комітет</w:t>
      </w:r>
      <w:proofErr w:type="spellEnd"/>
    </w:p>
    <w:p w:rsidR="005C30D5" w:rsidRPr="00943D69" w:rsidRDefault="005C30D5" w:rsidP="005C30D5">
      <w:pPr>
        <w:pStyle w:val="1"/>
      </w:pPr>
      <w:r w:rsidRPr="00943D69">
        <w:t>РІШЕННЯ</w:t>
      </w:r>
    </w:p>
    <w:p w:rsidR="005C30D5" w:rsidRPr="00943D69" w:rsidRDefault="005C30D5" w:rsidP="005C30D5">
      <w:pPr>
        <w:jc w:val="center"/>
        <w:rPr>
          <w:i/>
          <w:sz w:val="36"/>
          <w:szCs w:val="28"/>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5C30D5" w:rsidRPr="00943D69" w:rsidTr="004D35C1">
        <w:trPr>
          <w:trHeight w:val="200"/>
        </w:trPr>
        <w:tc>
          <w:tcPr>
            <w:tcW w:w="4625" w:type="dxa"/>
            <w:hideMark/>
          </w:tcPr>
          <w:p w:rsidR="005C30D5" w:rsidRPr="00943D69" w:rsidRDefault="005C30D5" w:rsidP="004D35C1">
            <w:pPr>
              <w:spacing w:line="256" w:lineRule="auto"/>
              <w:rPr>
                <w:i/>
                <w:sz w:val="28"/>
                <w:szCs w:val="28"/>
                <w:lang w:val="uk-UA" w:eastAsia="en-US"/>
              </w:rPr>
            </w:pPr>
            <w:proofErr w:type="spellStart"/>
            <w:r w:rsidRPr="00943D69">
              <w:rPr>
                <w:sz w:val="28"/>
                <w:szCs w:val="28"/>
                <w:lang w:eastAsia="en-US"/>
              </w:rPr>
              <w:t>від</w:t>
            </w:r>
            <w:proofErr w:type="spellEnd"/>
            <w:r w:rsidRPr="00943D69">
              <w:rPr>
                <w:sz w:val="28"/>
                <w:szCs w:val="28"/>
                <w:lang w:eastAsia="en-US"/>
              </w:rPr>
              <w:t xml:space="preserve">                   </w:t>
            </w:r>
            <w:r w:rsidRPr="00943D69">
              <w:rPr>
                <w:sz w:val="28"/>
                <w:szCs w:val="28"/>
                <w:lang w:val="uk-UA" w:eastAsia="en-US"/>
              </w:rPr>
              <w:t xml:space="preserve"> </w:t>
            </w:r>
            <w:r w:rsidRPr="00943D69">
              <w:rPr>
                <w:sz w:val="28"/>
                <w:szCs w:val="28"/>
                <w:lang w:eastAsia="en-US"/>
              </w:rPr>
              <w:t>№</w:t>
            </w:r>
            <w:r w:rsidRPr="00943D69">
              <w:rPr>
                <w:sz w:val="28"/>
                <w:szCs w:val="28"/>
                <w:lang w:val="uk-UA" w:eastAsia="en-US"/>
              </w:rPr>
              <w:t xml:space="preserve">    </w:t>
            </w:r>
          </w:p>
        </w:tc>
      </w:tr>
      <w:tr w:rsidR="005C30D5" w:rsidRPr="00943D69" w:rsidTr="004D35C1">
        <w:trPr>
          <w:trHeight w:val="210"/>
        </w:trPr>
        <w:tc>
          <w:tcPr>
            <w:tcW w:w="4625" w:type="dxa"/>
            <w:hideMark/>
          </w:tcPr>
          <w:p w:rsidR="005C30D5" w:rsidRPr="00943D69" w:rsidRDefault="005C30D5" w:rsidP="004D35C1">
            <w:pPr>
              <w:spacing w:line="256" w:lineRule="auto"/>
              <w:rPr>
                <w:i/>
                <w:sz w:val="28"/>
                <w:szCs w:val="28"/>
                <w:lang w:eastAsia="en-US"/>
              </w:rPr>
            </w:pPr>
            <w:r w:rsidRPr="00943D69">
              <w:rPr>
                <w:sz w:val="28"/>
                <w:szCs w:val="28"/>
                <w:lang w:eastAsia="en-US"/>
              </w:rPr>
              <w:t xml:space="preserve">    </w:t>
            </w:r>
          </w:p>
        </w:tc>
      </w:tr>
      <w:tr w:rsidR="005C30D5" w:rsidRPr="00943D69" w:rsidTr="004D35C1">
        <w:trPr>
          <w:trHeight w:val="819"/>
        </w:trPr>
        <w:tc>
          <w:tcPr>
            <w:tcW w:w="4625" w:type="dxa"/>
            <w:hideMark/>
          </w:tcPr>
          <w:p w:rsidR="005C30D5" w:rsidRPr="00943D69" w:rsidRDefault="005C30D5" w:rsidP="004D35C1">
            <w:pPr>
              <w:spacing w:line="256" w:lineRule="auto"/>
              <w:rPr>
                <w:i/>
                <w:sz w:val="28"/>
                <w:szCs w:val="28"/>
                <w:lang w:eastAsia="en-US"/>
              </w:rPr>
            </w:pPr>
            <w:r w:rsidRPr="00943D69">
              <w:rPr>
                <w:b/>
                <w:sz w:val="28"/>
                <w:szCs w:val="28"/>
                <w:lang w:eastAsia="en-US"/>
              </w:rPr>
              <w:t xml:space="preserve">Про </w:t>
            </w:r>
            <w:r w:rsidRPr="00943D69">
              <w:rPr>
                <w:b/>
                <w:sz w:val="28"/>
                <w:szCs w:val="28"/>
                <w:lang w:val="uk-UA" w:eastAsia="en-US"/>
              </w:rPr>
              <w:t>визначення місця проживання малолітніх</w:t>
            </w:r>
            <w:r w:rsidR="00E4767A">
              <w:rPr>
                <w:b/>
                <w:sz w:val="28"/>
                <w:szCs w:val="28"/>
                <w:lang w:val="uk-UA" w:eastAsia="en-US"/>
              </w:rPr>
              <w:t xml:space="preserve">         ОСОБА 1. та ОСОБА 2</w:t>
            </w:r>
          </w:p>
        </w:tc>
      </w:tr>
    </w:tbl>
    <w:p w:rsidR="005C30D5" w:rsidRPr="00943D69" w:rsidRDefault="005C30D5" w:rsidP="005C30D5">
      <w:pPr>
        <w:widowControl w:val="0"/>
        <w:autoSpaceDE w:val="0"/>
        <w:autoSpaceDN w:val="0"/>
        <w:adjustRightInd w:val="0"/>
        <w:rPr>
          <w:sz w:val="28"/>
          <w:szCs w:val="28"/>
        </w:rPr>
      </w:pPr>
      <w:r w:rsidRPr="00943D69">
        <w:rPr>
          <w:sz w:val="28"/>
          <w:szCs w:val="28"/>
        </w:rPr>
        <w:br w:type="textWrapping" w:clear="all"/>
      </w:r>
    </w:p>
    <w:p w:rsidR="005C30D5" w:rsidRPr="00943D69" w:rsidRDefault="005C30D5" w:rsidP="005C30D5">
      <w:pPr>
        <w:ind w:firstLine="709"/>
        <w:jc w:val="both"/>
        <w:rPr>
          <w:sz w:val="28"/>
          <w:szCs w:val="28"/>
          <w:lang w:val="uk-UA"/>
        </w:rPr>
      </w:pPr>
      <w:r w:rsidRPr="00943D69">
        <w:rPr>
          <w:sz w:val="28"/>
          <w:szCs w:val="28"/>
          <w:lang w:val="uk-UA"/>
        </w:rPr>
        <w:t xml:space="preserve">Розглянувши заяви громадян, відповідно до статті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w:t>
      </w:r>
      <w:r>
        <w:rPr>
          <w:sz w:val="28"/>
          <w:szCs w:val="28"/>
          <w:lang w:val="uk-UA"/>
        </w:rPr>
        <w:t xml:space="preserve">керуючись </w:t>
      </w:r>
      <w:r w:rsidRPr="00943D69">
        <w:rPr>
          <w:sz w:val="28"/>
          <w:szCs w:val="28"/>
          <w:lang w:val="uk-UA"/>
        </w:rPr>
        <w:t>підпунктом 4 пункту «б» частини пе</w:t>
      </w:r>
      <w:r>
        <w:rPr>
          <w:sz w:val="28"/>
          <w:szCs w:val="28"/>
          <w:lang w:val="uk-UA"/>
        </w:rPr>
        <w:t xml:space="preserve">ршої статті 34, частиною першою </w:t>
      </w:r>
      <w:r w:rsidRPr="00943D69">
        <w:rPr>
          <w:sz w:val="28"/>
          <w:szCs w:val="28"/>
          <w:lang w:val="uk-UA"/>
        </w:rPr>
        <w:t>статті 52 Закону України «Про місцеве самоврядування в Україні», враховуючи рішення комісії з питань захи</w:t>
      </w:r>
      <w:r>
        <w:rPr>
          <w:sz w:val="28"/>
          <w:szCs w:val="28"/>
          <w:lang w:val="uk-UA"/>
        </w:rPr>
        <w:t>сту прав дитини від 08.12.2021, протокол № 18</w:t>
      </w:r>
      <w:r w:rsidRPr="00943D69">
        <w:rPr>
          <w:sz w:val="28"/>
          <w:szCs w:val="28"/>
          <w:lang w:val="uk-UA"/>
        </w:rPr>
        <w:t xml:space="preserve">, </w:t>
      </w:r>
      <w:r w:rsidRPr="00943D69">
        <w:rPr>
          <w:b/>
          <w:sz w:val="28"/>
          <w:szCs w:val="28"/>
          <w:lang w:val="uk-UA"/>
        </w:rPr>
        <w:t>виконавчий комітет Сумської міської ради</w:t>
      </w:r>
    </w:p>
    <w:p w:rsidR="005C30D5" w:rsidRPr="00943D69" w:rsidRDefault="005C30D5" w:rsidP="005C30D5">
      <w:pPr>
        <w:pStyle w:val="a5"/>
        <w:ind w:right="0"/>
        <w:jc w:val="both"/>
        <w:rPr>
          <w:b/>
          <w:sz w:val="28"/>
          <w:szCs w:val="28"/>
        </w:rPr>
      </w:pPr>
    </w:p>
    <w:p w:rsidR="005C30D5" w:rsidRPr="00943D69" w:rsidRDefault="005C30D5" w:rsidP="005C30D5">
      <w:pPr>
        <w:pStyle w:val="a5"/>
        <w:ind w:right="-28"/>
        <w:jc w:val="center"/>
        <w:rPr>
          <w:b/>
          <w:sz w:val="28"/>
          <w:szCs w:val="28"/>
        </w:rPr>
      </w:pPr>
      <w:r w:rsidRPr="00943D69">
        <w:rPr>
          <w:b/>
          <w:sz w:val="28"/>
          <w:szCs w:val="28"/>
        </w:rPr>
        <w:t>ВИРІШИВ:</w:t>
      </w:r>
    </w:p>
    <w:p w:rsidR="005C30D5" w:rsidRPr="00943D69" w:rsidRDefault="005C30D5" w:rsidP="005C30D5">
      <w:pPr>
        <w:pStyle w:val="a5"/>
        <w:ind w:right="-28"/>
        <w:jc w:val="center"/>
        <w:rPr>
          <w:sz w:val="28"/>
          <w:szCs w:val="28"/>
        </w:rPr>
      </w:pPr>
    </w:p>
    <w:p w:rsidR="005C30D5" w:rsidRPr="005C30D5" w:rsidRDefault="005C30D5" w:rsidP="005C30D5">
      <w:pPr>
        <w:ind w:firstLine="709"/>
        <w:jc w:val="both"/>
        <w:rPr>
          <w:sz w:val="28"/>
          <w:lang w:val="uk-UA"/>
        </w:rPr>
      </w:pPr>
      <w:r w:rsidRPr="005C30D5">
        <w:rPr>
          <w:sz w:val="28"/>
          <w:lang w:val="uk-UA"/>
        </w:rPr>
        <w:t>Визначити місце проживання малолітніх</w:t>
      </w:r>
      <w:r w:rsidR="00E4767A">
        <w:rPr>
          <w:sz w:val="28"/>
          <w:lang w:val="uk-UA"/>
        </w:rPr>
        <w:t xml:space="preserve"> </w:t>
      </w:r>
      <w:r w:rsidR="00E4767A">
        <w:rPr>
          <w:b/>
          <w:sz w:val="28"/>
          <w:lang w:val="uk-UA"/>
        </w:rPr>
        <w:t>ОСОБА 1</w:t>
      </w:r>
      <w:r w:rsidRPr="005C30D5">
        <w:rPr>
          <w:b/>
          <w:sz w:val="28"/>
          <w:lang w:val="uk-UA"/>
        </w:rPr>
        <w:t xml:space="preserve">, </w:t>
      </w:r>
      <w:r w:rsidR="00E4767A">
        <w:rPr>
          <w:sz w:val="28"/>
          <w:lang w:val="uk-UA"/>
        </w:rPr>
        <w:t>ДАТА 1</w:t>
      </w:r>
      <w:r w:rsidRPr="005C30D5">
        <w:rPr>
          <w:sz w:val="28"/>
          <w:lang w:val="uk-UA"/>
        </w:rPr>
        <w:t xml:space="preserve"> та</w:t>
      </w:r>
      <w:r w:rsidR="00E4767A">
        <w:rPr>
          <w:sz w:val="28"/>
          <w:lang w:val="uk-UA"/>
        </w:rPr>
        <w:t xml:space="preserve"> </w:t>
      </w:r>
      <w:r w:rsidR="00E4767A">
        <w:rPr>
          <w:b/>
          <w:sz w:val="28"/>
          <w:lang w:val="uk-UA"/>
        </w:rPr>
        <w:t>ОСОБА 2</w:t>
      </w:r>
      <w:r w:rsidRPr="005C30D5">
        <w:rPr>
          <w:b/>
          <w:sz w:val="28"/>
          <w:lang w:val="uk-UA"/>
        </w:rPr>
        <w:t>,</w:t>
      </w:r>
      <w:r w:rsidR="00E4767A">
        <w:rPr>
          <w:sz w:val="28"/>
          <w:lang w:val="uk-UA"/>
        </w:rPr>
        <w:t xml:space="preserve"> ДАТА 2</w:t>
      </w:r>
      <w:r w:rsidRPr="005C30D5">
        <w:rPr>
          <w:sz w:val="28"/>
          <w:lang w:val="uk-UA"/>
        </w:rPr>
        <w:t>, з батьком</w:t>
      </w:r>
      <w:r w:rsidR="00E4767A">
        <w:rPr>
          <w:sz w:val="28"/>
          <w:lang w:val="uk-UA"/>
        </w:rPr>
        <w:t xml:space="preserve"> ОСОБА 3</w:t>
      </w:r>
      <w:r w:rsidRPr="005C30D5">
        <w:rPr>
          <w:sz w:val="28"/>
          <w:lang w:val="uk-UA"/>
        </w:rPr>
        <w:t xml:space="preserve">.  </w:t>
      </w:r>
    </w:p>
    <w:p w:rsidR="005C30D5" w:rsidRDefault="005C30D5" w:rsidP="005C30D5">
      <w:pPr>
        <w:widowControl w:val="0"/>
        <w:autoSpaceDE w:val="0"/>
        <w:autoSpaceDN w:val="0"/>
        <w:adjustRightInd w:val="0"/>
        <w:ind w:right="-61" w:firstLine="720"/>
        <w:jc w:val="both"/>
        <w:rPr>
          <w:color w:val="333333"/>
          <w:sz w:val="28"/>
          <w:szCs w:val="28"/>
          <w:lang w:val="uk-UA"/>
        </w:rPr>
      </w:pPr>
    </w:p>
    <w:p w:rsidR="005C30D5" w:rsidRDefault="005C30D5" w:rsidP="005C30D5">
      <w:pPr>
        <w:widowControl w:val="0"/>
        <w:autoSpaceDE w:val="0"/>
        <w:autoSpaceDN w:val="0"/>
        <w:adjustRightInd w:val="0"/>
        <w:ind w:right="-61" w:firstLine="720"/>
        <w:jc w:val="both"/>
        <w:rPr>
          <w:b/>
          <w:color w:val="333333"/>
          <w:sz w:val="28"/>
          <w:szCs w:val="28"/>
          <w:lang w:val="uk-UA"/>
        </w:rPr>
      </w:pPr>
    </w:p>
    <w:p w:rsidR="005C30D5" w:rsidRDefault="005C30D5" w:rsidP="005C30D5">
      <w:pPr>
        <w:widowControl w:val="0"/>
        <w:autoSpaceDE w:val="0"/>
        <w:autoSpaceDN w:val="0"/>
        <w:adjustRightInd w:val="0"/>
        <w:ind w:right="-61" w:firstLine="720"/>
        <w:jc w:val="both"/>
        <w:rPr>
          <w:b/>
          <w:color w:val="333333"/>
          <w:sz w:val="28"/>
          <w:szCs w:val="28"/>
          <w:lang w:val="uk-UA"/>
        </w:rPr>
      </w:pPr>
    </w:p>
    <w:p w:rsidR="005C30D5" w:rsidRPr="003B5CDD" w:rsidRDefault="005C30D5" w:rsidP="005C30D5">
      <w:pPr>
        <w:pStyle w:val="a5"/>
        <w:ind w:right="-28"/>
        <w:rPr>
          <w:b/>
          <w:color w:val="333333"/>
          <w:sz w:val="28"/>
          <w:szCs w:val="28"/>
        </w:rPr>
      </w:pPr>
    </w:p>
    <w:p w:rsidR="005C30D5" w:rsidRPr="003B5CDD" w:rsidRDefault="005C30D5" w:rsidP="005C30D5">
      <w:pPr>
        <w:pStyle w:val="a5"/>
        <w:ind w:right="-28"/>
        <w:rPr>
          <w:b/>
          <w:color w:val="000000"/>
          <w:sz w:val="28"/>
          <w:szCs w:val="28"/>
        </w:rPr>
      </w:pPr>
      <w:r w:rsidRPr="003B5CDD">
        <w:rPr>
          <w:b/>
          <w:sz w:val="28"/>
          <w:szCs w:val="28"/>
        </w:rPr>
        <w:t>Міський голова</w:t>
      </w:r>
      <w:r w:rsidRPr="003B5CDD">
        <w:rPr>
          <w:b/>
          <w:sz w:val="28"/>
          <w:szCs w:val="28"/>
        </w:rPr>
        <w:tab/>
      </w:r>
      <w:r w:rsidRPr="003B5CDD">
        <w:rPr>
          <w:b/>
          <w:sz w:val="28"/>
          <w:szCs w:val="28"/>
        </w:rPr>
        <w:tab/>
      </w:r>
      <w:r w:rsidRPr="003B5CDD">
        <w:rPr>
          <w:b/>
          <w:sz w:val="28"/>
          <w:szCs w:val="28"/>
        </w:rPr>
        <w:tab/>
      </w:r>
      <w:r w:rsidRPr="003B5CDD">
        <w:rPr>
          <w:b/>
          <w:sz w:val="28"/>
          <w:szCs w:val="28"/>
        </w:rPr>
        <w:tab/>
      </w:r>
      <w:r w:rsidRPr="003B5CDD">
        <w:rPr>
          <w:b/>
          <w:sz w:val="28"/>
          <w:szCs w:val="28"/>
        </w:rPr>
        <w:tab/>
        <w:t xml:space="preserve">                      </w:t>
      </w:r>
      <w:r w:rsidRPr="003B5CDD">
        <w:rPr>
          <w:b/>
          <w:sz w:val="28"/>
          <w:szCs w:val="28"/>
        </w:rPr>
        <w:tab/>
        <w:t xml:space="preserve">       О.М. Лисенко</w:t>
      </w:r>
    </w:p>
    <w:p w:rsidR="005C30D5" w:rsidRDefault="005C30D5" w:rsidP="005C30D5">
      <w:pPr>
        <w:pStyle w:val="a5"/>
        <w:ind w:right="-28"/>
        <w:rPr>
          <w:b/>
          <w:color w:val="000000"/>
          <w:sz w:val="28"/>
          <w:szCs w:val="28"/>
        </w:rPr>
      </w:pPr>
    </w:p>
    <w:p w:rsidR="006B15E4" w:rsidRPr="003B5CDD" w:rsidRDefault="006B15E4" w:rsidP="005C30D5">
      <w:pPr>
        <w:pStyle w:val="a5"/>
        <w:ind w:right="-28"/>
        <w:rPr>
          <w:b/>
          <w:color w:val="000000"/>
          <w:sz w:val="28"/>
          <w:szCs w:val="28"/>
        </w:rPr>
      </w:pPr>
    </w:p>
    <w:p w:rsidR="005C30D5" w:rsidRPr="003B5CDD" w:rsidRDefault="005C30D5" w:rsidP="005C30D5">
      <w:pPr>
        <w:pStyle w:val="a5"/>
        <w:pBdr>
          <w:bottom w:val="single" w:sz="18" w:space="1" w:color="auto"/>
        </w:pBdr>
        <w:ind w:right="0"/>
        <w:rPr>
          <w:color w:val="333333"/>
          <w:sz w:val="28"/>
          <w:szCs w:val="28"/>
        </w:rPr>
      </w:pPr>
      <w:proofErr w:type="spellStart"/>
      <w:r w:rsidRPr="003B5CDD">
        <w:rPr>
          <w:color w:val="333333"/>
          <w:sz w:val="28"/>
          <w:szCs w:val="28"/>
        </w:rPr>
        <w:t>Подопригора</w:t>
      </w:r>
      <w:proofErr w:type="spellEnd"/>
      <w:r w:rsidRPr="003B5CDD">
        <w:rPr>
          <w:color w:val="333333"/>
          <w:sz w:val="28"/>
          <w:szCs w:val="28"/>
        </w:rPr>
        <w:t xml:space="preserve"> 701-915</w:t>
      </w:r>
    </w:p>
    <w:p w:rsidR="006B15E4" w:rsidRDefault="005C30D5" w:rsidP="005C30D5">
      <w:pPr>
        <w:jc w:val="both"/>
        <w:rPr>
          <w:sz w:val="28"/>
          <w:szCs w:val="28"/>
          <w:lang w:val="uk-UA"/>
        </w:rPr>
      </w:pPr>
      <w:r w:rsidRPr="003B5CDD">
        <w:rPr>
          <w:sz w:val="28"/>
          <w:szCs w:val="28"/>
          <w:lang w:val="uk-UA"/>
        </w:rPr>
        <w:t xml:space="preserve">Надіслати: Подопригорі В.В. - 3 </w:t>
      </w:r>
      <w:proofErr w:type="spellStart"/>
      <w:r w:rsidRPr="003B5CDD">
        <w:rPr>
          <w:sz w:val="28"/>
          <w:szCs w:val="28"/>
          <w:lang w:val="uk-UA"/>
        </w:rPr>
        <w:t>екз</w:t>
      </w:r>
      <w:proofErr w:type="spellEnd"/>
      <w:r w:rsidRPr="003B5CDD">
        <w:rPr>
          <w:sz w:val="28"/>
          <w:szCs w:val="28"/>
          <w:lang w:val="uk-UA"/>
        </w:rPr>
        <w:t>.</w:t>
      </w:r>
    </w:p>
    <w:p w:rsidR="006B15E4" w:rsidRDefault="006B15E4">
      <w:pPr>
        <w:spacing w:after="160" w:line="259" w:lineRule="auto"/>
        <w:rPr>
          <w:sz w:val="28"/>
          <w:szCs w:val="28"/>
          <w:lang w:val="uk-UA"/>
        </w:rPr>
      </w:pPr>
      <w:bookmarkStart w:id="0" w:name="_GoBack"/>
      <w:bookmarkEnd w:id="0"/>
    </w:p>
    <w:sectPr w:rsidR="006B15E4" w:rsidSect="00024DF5">
      <w:pgSz w:w="11906" w:h="16838"/>
      <w:pgMar w:top="568"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A1"/>
    <w:rsid w:val="00024DF5"/>
    <w:rsid w:val="000460A1"/>
    <w:rsid w:val="005C30D5"/>
    <w:rsid w:val="006B15E4"/>
    <w:rsid w:val="007C5996"/>
    <w:rsid w:val="00814EEB"/>
    <w:rsid w:val="00CB32FE"/>
    <w:rsid w:val="00E476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38DE"/>
  <w15:chartTrackingRefBased/>
  <w15:docId w15:val="{06EADC8F-6A4C-4FF4-82C0-2202298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C30D5"/>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0D5"/>
    <w:rPr>
      <w:rFonts w:ascii="Times New Roman" w:eastAsia="Times New Roman" w:hAnsi="Times New Roman" w:cs="Times New Roman"/>
      <w:b/>
      <w:sz w:val="36"/>
      <w:szCs w:val="32"/>
      <w:lang w:eastAsia="ru-RU"/>
    </w:rPr>
  </w:style>
  <w:style w:type="paragraph" w:styleId="a3">
    <w:name w:val="header"/>
    <w:basedOn w:val="a"/>
    <w:link w:val="a4"/>
    <w:semiHidden/>
    <w:unhideWhenUsed/>
    <w:rsid w:val="005C30D5"/>
    <w:pPr>
      <w:tabs>
        <w:tab w:val="center" w:pos="4153"/>
        <w:tab w:val="right" w:pos="8306"/>
      </w:tabs>
      <w:jc w:val="both"/>
    </w:pPr>
    <w:rPr>
      <w:szCs w:val="20"/>
    </w:rPr>
  </w:style>
  <w:style w:type="character" w:customStyle="1" w:styleId="a4">
    <w:name w:val="Верхний колонтитул Знак"/>
    <w:basedOn w:val="a0"/>
    <w:link w:val="a3"/>
    <w:semiHidden/>
    <w:rsid w:val="005C30D5"/>
    <w:rPr>
      <w:rFonts w:ascii="Times New Roman" w:eastAsia="Times New Roman" w:hAnsi="Times New Roman" w:cs="Times New Roman"/>
      <w:sz w:val="24"/>
      <w:szCs w:val="20"/>
      <w:lang w:val="ru-RU" w:eastAsia="ru-RU"/>
    </w:rPr>
  </w:style>
  <w:style w:type="paragraph" w:styleId="a5">
    <w:name w:val="Body Text"/>
    <w:basedOn w:val="a"/>
    <w:link w:val="a6"/>
    <w:semiHidden/>
    <w:unhideWhenUsed/>
    <w:rsid w:val="005C30D5"/>
    <w:pPr>
      <w:ind w:right="6093"/>
    </w:pPr>
    <w:rPr>
      <w:sz w:val="26"/>
      <w:szCs w:val="20"/>
      <w:lang w:val="uk-UA"/>
    </w:rPr>
  </w:style>
  <w:style w:type="character" w:customStyle="1" w:styleId="a6">
    <w:name w:val="Основной текст Знак"/>
    <w:basedOn w:val="a0"/>
    <w:link w:val="a5"/>
    <w:semiHidden/>
    <w:rsid w:val="005C30D5"/>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5C30D5"/>
    <w:rPr>
      <w:rFonts w:ascii="Segoe UI" w:hAnsi="Segoe UI" w:cs="Segoe UI"/>
      <w:sz w:val="18"/>
      <w:szCs w:val="18"/>
    </w:rPr>
  </w:style>
  <w:style w:type="character" w:customStyle="1" w:styleId="a8">
    <w:name w:val="Текст выноски Знак"/>
    <w:basedOn w:val="a0"/>
    <w:link w:val="a7"/>
    <w:uiPriority w:val="99"/>
    <w:semiHidden/>
    <w:rsid w:val="005C30D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701</Words>
  <Characters>401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Сема Марина Олександрівна</dc:creator>
  <cp:keywords/>
  <dc:description/>
  <cp:lastModifiedBy>Сема Марина Олександрівна</cp:lastModifiedBy>
  <cp:revision>7</cp:revision>
  <cp:lastPrinted>2021-12-13T09:45:00Z</cp:lastPrinted>
  <dcterms:created xsi:type="dcterms:W3CDTF">2021-12-13T09:10:00Z</dcterms:created>
  <dcterms:modified xsi:type="dcterms:W3CDTF">2021-12-16T08:52:00Z</dcterms:modified>
</cp:coreProperties>
</file>