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5A7D1C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Прокоф’єва,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26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</w:t>
      </w:r>
      <w:r w:rsidR="005A7D1C">
        <w:rPr>
          <w:sz w:val="28"/>
          <w:szCs w:val="28"/>
          <w:lang w:val="uk-UA"/>
        </w:rPr>
        <w:t>йнова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Раміга</w:t>
      </w:r>
      <w:proofErr w:type="spellEnd"/>
      <w:r w:rsidR="005A7D1C">
        <w:rPr>
          <w:sz w:val="28"/>
          <w:szCs w:val="28"/>
          <w:lang w:val="uk-UA"/>
        </w:rPr>
        <w:t xml:space="preserve"> </w:t>
      </w:r>
      <w:proofErr w:type="spellStart"/>
      <w:r w:rsidR="005A7D1C">
        <w:rPr>
          <w:sz w:val="28"/>
          <w:szCs w:val="28"/>
          <w:lang w:val="uk-UA"/>
        </w:rPr>
        <w:t>Салєх-огли</w:t>
      </w:r>
      <w:proofErr w:type="spellEnd"/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A7D1C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203A3B">
        <w:rPr>
          <w:sz w:val="28"/>
          <w:szCs w:val="28"/>
          <w:lang w:val="uk-UA"/>
        </w:rPr>
        <w:t>Прокоф’єва</w:t>
      </w:r>
      <w:r w:rsidR="005A7D1C">
        <w:rPr>
          <w:sz w:val="28"/>
          <w:szCs w:val="28"/>
          <w:lang w:val="uk-UA"/>
        </w:rPr>
        <w:t>,</w:t>
      </w:r>
      <w:r w:rsidR="00203A3B">
        <w:rPr>
          <w:sz w:val="28"/>
          <w:szCs w:val="28"/>
          <w:lang w:val="uk-UA"/>
        </w:rPr>
        <w:t xml:space="preserve"> біля буд.</w:t>
      </w:r>
      <w:r w:rsidR="005A7D1C">
        <w:rPr>
          <w:sz w:val="28"/>
          <w:szCs w:val="28"/>
          <w:lang w:val="uk-UA"/>
        </w:rPr>
        <w:t xml:space="preserve"> № 26</w:t>
      </w:r>
      <w:r w:rsidR="005365CC" w:rsidRPr="00F14DC8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203A3B">
        <w:rPr>
          <w:sz w:val="28"/>
          <w:szCs w:val="28"/>
          <w:lang w:val="uk-UA"/>
        </w:rPr>
        <w:t>4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DC0497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C0497">
        <w:rPr>
          <w:sz w:val="28"/>
          <w:szCs w:val="28"/>
          <w:lang w:val="uk-UA"/>
        </w:rPr>
        <w:t>2.2</w:t>
      </w:r>
      <w:r w:rsidRPr="00DC049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203A3B">
        <w:rPr>
          <w:sz w:val="28"/>
          <w:szCs w:val="28"/>
          <w:lang w:val="uk-UA"/>
        </w:rPr>
        <w:t>Прокоф’єва, біля буд. № 26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DC0497" w:rsidRDefault="00D83EF5" w:rsidP="003C6D0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</w:t>
      </w:r>
      <w:r w:rsidR="003C6D01">
        <w:rPr>
          <w:sz w:val="28"/>
          <w:szCs w:val="28"/>
          <w:lang w:val="uk-UA"/>
        </w:rPr>
        <w:t>умов</w:t>
      </w:r>
      <w:r w:rsidR="00DC0497">
        <w:rPr>
          <w:sz w:val="28"/>
          <w:szCs w:val="28"/>
          <w:lang w:val="uk-UA"/>
        </w:rPr>
        <w:t>:</w:t>
      </w:r>
    </w:p>
    <w:p w:rsidR="00DC0497" w:rsidRPr="00307213" w:rsidRDefault="00DC0497" w:rsidP="00DC04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07213">
        <w:rPr>
          <w:sz w:val="28"/>
          <w:szCs w:val="28"/>
          <w:lang w:val="uk-UA"/>
        </w:rPr>
        <w:t>3.1. дотримання вимог чинних нормативних актів та обмежувальних протиепідемічних заходів;</w:t>
      </w:r>
    </w:p>
    <w:p w:rsidR="00DC0497" w:rsidRPr="00307213" w:rsidRDefault="00DC0497" w:rsidP="00DC049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 укладання договорів:</w:t>
      </w:r>
    </w:p>
    <w:p w:rsidR="00DC0497" w:rsidRPr="00307213" w:rsidRDefault="00DC0497" w:rsidP="00DC049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DC0497" w:rsidRPr="00307213" w:rsidRDefault="00DC0497" w:rsidP="00DC049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DC0497" w:rsidRPr="00307213" w:rsidRDefault="00DC0497" w:rsidP="00DC049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DC0497" w:rsidRPr="00307213" w:rsidRDefault="00DC0497" w:rsidP="00DC049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DC0497" w:rsidRDefault="00DC0497" w:rsidP="00DC049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DC0497" w:rsidRPr="00307213" w:rsidRDefault="00DC0497" w:rsidP="00DC049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Гусєйновим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Рамігом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203A3B">
        <w:rPr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F14DC8" w:rsidRPr="00F14DC8">
        <w:rPr>
          <w:color w:val="000000" w:themeColor="text1"/>
          <w:sz w:val="28"/>
          <w:szCs w:val="28"/>
          <w:lang w:val="uk-UA"/>
        </w:rPr>
        <w:t xml:space="preserve">вул. </w:t>
      </w:r>
      <w:r w:rsidR="00203A3B">
        <w:rPr>
          <w:color w:val="000000" w:themeColor="text1"/>
          <w:sz w:val="28"/>
          <w:szCs w:val="28"/>
          <w:lang w:val="uk-UA"/>
        </w:rPr>
        <w:t>Прокоф’єва, біля буд. № 26.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203A3B">
        <w:rPr>
          <w:sz w:val="28"/>
          <w:szCs w:val="28"/>
          <w:lang w:val="uk-UA"/>
        </w:rPr>
        <w:t>Прокоф’єва, біля буд. № 26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DC0497" w:rsidRDefault="00DC0497" w:rsidP="00025F8B">
      <w:pPr>
        <w:rPr>
          <w:sz w:val="28"/>
          <w:szCs w:val="28"/>
          <w:lang w:val="uk-UA"/>
        </w:rPr>
      </w:pPr>
      <w:bookmarkStart w:id="0" w:name="_GoBack"/>
      <w:bookmarkEnd w:id="0"/>
    </w:p>
    <w:sectPr w:rsidR="00DC049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5F8B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C0497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FC8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5236-585E-4C8E-B9B9-7172D716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2021-11-01T14:01:00Z</dcterms:created>
  <dcterms:modified xsi:type="dcterms:W3CDTF">2021-11-01T14:01:00Z</dcterms:modified>
</cp:coreProperties>
</file>