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253"/>
        <w:gridCol w:w="1417"/>
        <w:gridCol w:w="4111"/>
      </w:tblGrid>
      <w:tr w:rsidR="00610541" w:rsidTr="00610541">
        <w:trPr>
          <w:trHeight w:val="998"/>
        </w:trPr>
        <w:tc>
          <w:tcPr>
            <w:tcW w:w="4253" w:type="dxa"/>
          </w:tcPr>
          <w:p w:rsidR="00610541" w:rsidRDefault="00610541">
            <w:pPr>
              <w:spacing w:line="276" w:lineRule="auto"/>
            </w:pPr>
          </w:p>
          <w:p w:rsidR="00610541" w:rsidRDefault="00610541">
            <w:pPr>
              <w:spacing w:line="276" w:lineRule="auto"/>
            </w:pPr>
          </w:p>
        </w:tc>
        <w:tc>
          <w:tcPr>
            <w:tcW w:w="1417" w:type="dxa"/>
          </w:tcPr>
          <w:p w:rsidR="00610541" w:rsidRDefault="00610541">
            <w:pPr>
              <w:spacing w:line="276" w:lineRule="auto"/>
              <w:jc w:val="center"/>
              <w:rPr>
                <w:sz w:val="36"/>
                <w:szCs w:val="36"/>
              </w:rPr>
            </w:pPr>
            <w:r>
              <w:rPr>
                <w:noProof/>
                <w:lang w:val="en-US" w:eastAsia="en-US"/>
              </w:rPr>
              <w:drawing>
                <wp:inline distT="0" distB="0" distL="0" distR="0">
                  <wp:extent cx="429260" cy="6096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60" cy="609600"/>
                          </a:xfrm>
                          <a:prstGeom prst="rect">
                            <a:avLst/>
                          </a:prstGeom>
                          <a:noFill/>
                          <a:ln>
                            <a:noFill/>
                          </a:ln>
                        </pic:spPr>
                      </pic:pic>
                    </a:graphicData>
                  </a:graphic>
                </wp:inline>
              </w:drawing>
            </w:r>
          </w:p>
          <w:p w:rsidR="00610541" w:rsidRDefault="00610541">
            <w:pPr>
              <w:spacing w:line="276" w:lineRule="auto"/>
              <w:jc w:val="center"/>
              <w:rPr>
                <w:sz w:val="16"/>
                <w:szCs w:val="16"/>
              </w:rPr>
            </w:pPr>
          </w:p>
        </w:tc>
        <w:tc>
          <w:tcPr>
            <w:tcW w:w="4111" w:type="dxa"/>
            <w:hideMark/>
          </w:tcPr>
          <w:p w:rsidR="00610541" w:rsidRDefault="00610541">
            <w:pPr>
              <w:snapToGrid w:val="0"/>
              <w:spacing w:line="276" w:lineRule="auto"/>
              <w:jc w:val="center"/>
              <w:rPr>
                <w:szCs w:val="28"/>
              </w:rPr>
            </w:pPr>
            <w:r>
              <w:rPr>
                <w:szCs w:val="28"/>
              </w:rPr>
              <w:t>Проєкт</w:t>
            </w:r>
          </w:p>
          <w:p w:rsidR="00610541" w:rsidRDefault="00610541">
            <w:pPr>
              <w:snapToGrid w:val="0"/>
              <w:spacing w:line="276" w:lineRule="auto"/>
              <w:jc w:val="center"/>
              <w:rPr>
                <w:szCs w:val="28"/>
              </w:rPr>
            </w:pPr>
            <w:proofErr w:type="spellStart"/>
            <w:r>
              <w:rPr>
                <w:szCs w:val="28"/>
              </w:rPr>
              <w:t>оприлюднено</w:t>
            </w:r>
            <w:proofErr w:type="spellEnd"/>
          </w:p>
          <w:p w:rsidR="00610541" w:rsidRDefault="00610541">
            <w:pPr>
              <w:spacing w:line="276" w:lineRule="auto"/>
            </w:pPr>
            <w:r>
              <w:rPr>
                <w:szCs w:val="28"/>
              </w:rPr>
              <w:t xml:space="preserve">               «__»_________ 2021 р.</w:t>
            </w:r>
          </w:p>
        </w:tc>
      </w:tr>
    </w:tbl>
    <w:p w:rsidR="00610541" w:rsidRDefault="00610541" w:rsidP="00610541">
      <w:pPr>
        <w:jc w:val="center"/>
        <w:rPr>
          <w:sz w:val="36"/>
          <w:szCs w:val="36"/>
          <w:lang w:val="uk-UA"/>
        </w:rPr>
      </w:pPr>
      <w:r>
        <w:rPr>
          <w:sz w:val="36"/>
          <w:szCs w:val="36"/>
          <w:lang w:val="uk-UA"/>
        </w:rPr>
        <w:t>Сумська міська рада</w:t>
      </w:r>
    </w:p>
    <w:p w:rsidR="00610541" w:rsidRDefault="00610541" w:rsidP="00610541">
      <w:pPr>
        <w:jc w:val="center"/>
        <w:rPr>
          <w:sz w:val="36"/>
          <w:szCs w:val="36"/>
          <w:lang w:val="uk-UA"/>
        </w:rPr>
      </w:pPr>
      <w:r>
        <w:rPr>
          <w:sz w:val="36"/>
          <w:szCs w:val="36"/>
          <w:lang w:val="uk-UA"/>
        </w:rPr>
        <w:t>Виконавчий комітет</w:t>
      </w:r>
    </w:p>
    <w:p w:rsidR="00610541" w:rsidRDefault="00610541" w:rsidP="00610541">
      <w:pPr>
        <w:jc w:val="center"/>
        <w:rPr>
          <w:b/>
          <w:bCs/>
          <w:sz w:val="36"/>
          <w:szCs w:val="36"/>
          <w:lang w:val="uk-UA"/>
        </w:rPr>
      </w:pPr>
      <w:r>
        <w:rPr>
          <w:b/>
          <w:bCs/>
          <w:sz w:val="36"/>
          <w:szCs w:val="36"/>
          <w:lang w:val="uk-UA"/>
        </w:rPr>
        <w:t>РІШЕННЯ</w:t>
      </w:r>
    </w:p>
    <w:p w:rsidR="00610541" w:rsidRDefault="00610541" w:rsidP="00610541">
      <w:pPr>
        <w:rPr>
          <w:b/>
          <w:bCs/>
          <w:sz w:val="20"/>
          <w:szCs w:val="20"/>
          <w:lang w:val="uk-UA"/>
        </w:rPr>
      </w:pPr>
    </w:p>
    <w:p w:rsidR="00610541" w:rsidRDefault="00610541" w:rsidP="00610541">
      <w:pPr>
        <w:rPr>
          <w:bCs/>
          <w:sz w:val="28"/>
          <w:szCs w:val="28"/>
          <w:lang w:val="uk-UA"/>
        </w:rPr>
      </w:pPr>
      <w:r>
        <w:rPr>
          <w:bCs/>
          <w:sz w:val="28"/>
          <w:szCs w:val="28"/>
          <w:lang w:val="uk-UA"/>
        </w:rPr>
        <w:t xml:space="preserve">від                 №  </w:t>
      </w:r>
    </w:p>
    <w:p w:rsidR="00610541" w:rsidRDefault="00610541" w:rsidP="00610541">
      <w:pPr>
        <w:rPr>
          <w:b/>
          <w:bCs/>
          <w:sz w:val="28"/>
          <w:szCs w:val="28"/>
          <w:lang w:val="uk-UA"/>
        </w:rPr>
      </w:pPr>
    </w:p>
    <w:p w:rsidR="00610541" w:rsidRDefault="00610541" w:rsidP="00610541">
      <w:pPr>
        <w:pStyle w:val="Default"/>
        <w:tabs>
          <w:tab w:val="left" w:pos="4678"/>
        </w:tabs>
        <w:ind w:right="4961"/>
        <w:jc w:val="both"/>
        <w:rPr>
          <w:b/>
          <w:sz w:val="28"/>
          <w:szCs w:val="28"/>
          <w:lang w:val="uk-UA"/>
        </w:rPr>
      </w:pPr>
      <w:r>
        <w:rPr>
          <w:b/>
          <w:bCs/>
          <w:sz w:val="28"/>
          <w:szCs w:val="28"/>
          <w:lang w:val="uk-UA"/>
        </w:rPr>
        <w:t xml:space="preserve">Про встановлення Товариству з обмеженою відповідальністю </w:t>
      </w:r>
      <w:r>
        <w:rPr>
          <w:b/>
          <w:sz w:val="28"/>
          <w:szCs w:val="28"/>
          <w:lang w:val="uk-UA"/>
        </w:rPr>
        <w:t>«</w:t>
      </w:r>
      <w:proofErr w:type="spellStart"/>
      <w:r>
        <w:rPr>
          <w:b/>
          <w:sz w:val="28"/>
          <w:szCs w:val="28"/>
          <w:lang w:val="uk-UA"/>
        </w:rPr>
        <w:t>Сумитеплоенерго</w:t>
      </w:r>
      <w:proofErr w:type="spellEnd"/>
      <w:r>
        <w:rPr>
          <w:b/>
          <w:sz w:val="28"/>
          <w:szCs w:val="28"/>
          <w:lang w:val="uk-UA"/>
        </w:rPr>
        <w:t xml:space="preserve">» </w:t>
      </w:r>
      <w:r>
        <w:rPr>
          <w:b/>
          <w:bCs/>
          <w:sz w:val="28"/>
          <w:szCs w:val="28"/>
          <w:lang w:val="uk-UA"/>
        </w:rPr>
        <w:t xml:space="preserve">тарифів </w:t>
      </w:r>
      <w:r>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p>
    <w:p w:rsidR="00610541" w:rsidRPr="00610541" w:rsidRDefault="00610541" w:rsidP="00610541">
      <w:pPr>
        <w:pStyle w:val="Default"/>
        <w:tabs>
          <w:tab w:val="left" w:pos="4678"/>
        </w:tabs>
        <w:ind w:right="4961"/>
        <w:jc w:val="both"/>
        <w:rPr>
          <w:b/>
          <w:sz w:val="28"/>
          <w:szCs w:val="28"/>
          <w:lang w:val="uk-UA"/>
        </w:rPr>
      </w:pPr>
      <w:bookmarkStart w:id="0" w:name="_GoBack"/>
      <w:bookmarkEnd w:id="0"/>
    </w:p>
    <w:p w:rsidR="00610541" w:rsidRDefault="00610541" w:rsidP="00610541">
      <w:pPr>
        <w:pStyle w:val="Default"/>
        <w:tabs>
          <w:tab w:val="left" w:pos="4536"/>
        </w:tabs>
        <w:ind w:firstLine="709"/>
        <w:jc w:val="both"/>
        <w:rPr>
          <w:b/>
          <w:sz w:val="28"/>
          <w:szCs w:val="28"/>
          <w:lang w:val="uk-UA"/>
        </w:rPr>
      </w:pPr>
      <w:r>
        <w:rPr>
          <w:sz w:val="28"/>
          <w:szCs w:val="28"/>
          <w:lang w:val="uk-UA"/>
        </w:rPr>
        <w:t xml:space="preserve">Розглянувши заяву </w:t>
      </w:r>
      <w:r>
        <w:rPr>
          <w:bCs/>
          <w:sz w:val="28"/>
          <w:szCs w:val="28"/>
          <w:lang w:val="uk-UA"/>
        </w:rPr>
        <w:t xml:space="preserve">Товариства з обмеженою відповідальністю </w:t>
      </w:r>
      <w:r>
        <w:rPr>
          <w:sz w:val="28"/>
          <w:szCs w:val="28"/>
          <w:lang w:val="uk-UA"/>
        </w:rPr>
        <w:t>«</w:t>
      </w:r>
      <w:proofErr w:type="spellStart"/>
      <w:r>
        <w:rPr>
          <w:sz w:val="28"/>
          <w:szCs w:val="28"/>
          <w:lang w:val="uk-UA"/>
        </w:rPr>
        <w:t>Сумитеплоенерго</w:t>
      </w:r>
      <w:proofErr w:type="spellEnd"/>
      <w:r>
        <w:rPr>
          <w:sz w:val="28"/>
          <w:szCs w:val="28"/>
          <w:lang w:val="uk-UA"/>
        </w:rPr>
        <w:t xml:space="preserve">» від 02.09.2021 № 4388 щодо встановлення тарифів на теплову енергію, її виробництво, транспортування та постачання, тарифів на послуги з постачання теплової енергії та постачання гарячої води, відповідно до Законів України «Про житлово-комунальні послуги»,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Pr>
          <w:sz w:val="28"/>
          <w:szCs w:val="28"/>
          <w:lang w:val="uk-UA"/>
        </w:rPr>
        <w:t>21.05.2019 № 286 «</w:t>
      </w:r>
      <w:r>
        <w:rPr>
          <w:bCs/>
          <w:sz w:val="28"/>
          <w:szCs w:val="28"/>
          <w:lang w:val="uk-UA"/>
        </w:rPr>
        <w:t xml:space="preserve">Про затвердження форм для розрахунків </w:t>
      </w:r>
      <w:r>
        <w:rPr>
          <w:rFonts w:eastAsia="Times New Roman"/>
          <w:sz w:val="28"/>
          <w:szCs w:val="28"/>
          <w:lang w:val="uk-UA"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8"/>
          <w:szCs w:val="28"/>
          <w:lang w:val="uk-UA"/>
        </w:rPr>
        <w:t xml:space="preserve">», 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610541" w:rsidRDefault="00610541" w:rsidP="00610541">
      <w:pPr>
        <w:pStyle w:val="Default"/>
        <w:ind w:firstLine="708"/>
        <w:jc w:val="both"/>
        <w:rPr>
          <w:sz w:val="26"/>
          <w:szCs w:val="26"/>
          <w:lang w:val="uk-UA"/>
        </w:rPr>
      </w:pPr>
    </w:p>
    <w:p w:rsidR="00610541" w:rsidRDefault="00610541" w:rsidP="00610541">
      <w:pPr>
        <w:pStyle w:val="Default"/>
        <w:jc w:val="center"/>
        <w:rPr>
          <w:b/>
          <w:bCs/>
          <w:sz w:val="28"/>
          <w:szCs w:val="28"/>
          <w:lang w:val="uk-UA"/>
        </w:rPr>
      </w:pPr>
      <w:r>
        <w:rPr>
          <w:b/>
          <w:bCs/>
          <w:sz w:val="28"/>
          <w:szCs w:val="28"/>
          <w:lang w:val="uk-UA"/>
        </w:rPr>
        <w:t>ВИРІШИВ:</w:t>
      </w:r>
    </w:p>
    <w:p w:rsidR="00610541" w:rsidRDefault="00610541" w:rsidP="00610541">
      <w:pPr>
        <w:pStyle w:val="Default"/>
        <w:jc w:val="center"/>
        <w:rPr>
          <w:b/>
          <w:bCs/>
          <w:sz w:val="28"/>
          <w:szCs w:val="28"/>
          <w:lang w:val="uk-UA"/>
        </w:rPr>
      </w:pPr>
    </w:p>
    <w:p w:rsidR="00610541" w:rsidRDefault="00610541" w:rsidP="00610541">
      <w:pPr>
        <w:pStyle w:val="Default"/>
        <w:tabs>
          <w:tab w:val="left" w:pos="851"/>
        </w:tabs>
        <w:jc w:val="both"/>
        <w:rPr>
          <w:sz w:val="28"/>
          <w:szCs w:val="28"/>
          <w:lang w:val="uk-UA"/>
        </w:rPr>
      </w:pPr>
      <w:r>
        <w:rPr>
          <w:b/>
          <w:sz w:val="28"/>
          <w:szCs w:val="28"/>
          <w:lang w:val="uk-UA"/>
        </w:rPr>
        <w:lastRenderedPageBreak/>
        <w:t>1.</w:t>
      </w:r>
      <w:r>
        <w:rPr>
          <w:sz w:val="28"/>
          <w:szCs w:val="28"/>
          <w:lang w:val="uk-UA"/>
        </w:rPr>
        <w:t xml:space="preserve"> Встановити </w:t>
      </w:r>
      <w:r>
        <w:rPr>
          <w:bCs/>
          <w:sz w:val="28"/>
          <w:szCs w:val="28"/>
          <w:lang w:val="uk-UA"/>
        </w:rPr>
        <w:t xml:space="preserve">Товариству з обмеженою відповідальністю </w:t>
      </w:r>
      <w:r>
        <w:rPr>
          <w:sz w:val="28"/>
          <w:szCs w:val="28"/>
          <w:lang w:val="uk-UA"/>
        </w:rPr>
        <w:t>«</w:t>
      </w:r>
      <w:proofErr w:type="spellStart"/>
      <w:r>
        <w:rPr>
          <w:sz w:val="28"/>
          <w:szCs w:val="28"/>
          <w:lang w:val="uk-UA"/>
        </w:rPr>
        <w:t>Сумитеплоенерго</w:t>
      </w:r>
      <w:proofErr w:type="spellEnd"/>
      <w:r>
        <w:rPr>
          <w:sz w:val="28"/>
          <w:szCs w:val="28"/>
          <w:lang w:val="uk-UA"/>
        </w:rPr>
        <w:t>»</w:t>
      </w:r>
      <w:r>
        <w:rPr>
          <w:rFonts w:eastAsia="Times New Roman"/>
          <w:color w:val="auto"/>
          <w:sz w:val="28"/>
          <w:szCs w:val="28"/>
          <w:lang w:val="uk-UA" w:eastAsia="ru-RU"/>
        </w:rPr>
        <w:t xml:space="preserve"> </w:t>
      </w:r>
      <w:r>
        <w:rPr>
          <w:sz w:val="28"/>
          <w:szCs w:val="28"/>
          <w:lang w:val="uk-UA"/>
        </w:rPr>
        <w:t>(</w:t>
      </w:r>
      <w:proofErr w:type="spellStart"/>
      <w:r>
        <w:rPr>
          <w:sz w:val="28"/>
          <w:szCs w:val="28"/>
          <w:lang w:val="uk-UA"/>
        </w:rPr>
        <w:t>Васюнін</w:t>
      </w:r>
      <w:proofErr w:type="spellEnd"/>
      <w:r>
        <w:rPr>
          <w:sz w:val="28"/>
          <w:szCs w:val="28"/>
          <w:lang w:val="uk-UA"/>
        </w:rPr>
        <w:t xml:space="preserve"> Д.Г.) тарифи на теплову енергію, її виробництво, транспортування та постачання на рівні:</w:t>
      </w:r>
    </w:p>
    <w:p w:rsidR="00610541" w:rsidRDefault="00610541" w:rsidP="00610541">
      <w:pPr>
        <w:pStyle w:val="Default"/>
        <w:rPr>
          <w:sz w:val="28"/>
          <w:szCs w:val="28"/>
          <w:lang w:val="uk-UA"/>
        </w:rPr>
      </w:pPr>
    </w:p>
    <w:p w:rsidR="00610541" w:rsidRDefault="00610541" w:rsidP="00610541">
      <w:pPr>
        <w:pStyle w:val="Default"/>
        <w:jc w:val="center"/>
        <w:rPr>
          <w:sz w:val="20"/>
          <w:szCs w:val="20"/>
          <w:lang w:val="uk-UA"/>
        </w:rPr>
      </w:pPr>
      <w:r>
        <w:rPr>
          <w:sz w:val="20"/>
          <w:szCs w:val="20"/>
          <w:lang w:val="uk-UA"/>
        </w:rPr>
        <w:t>2</w:t>
      </w:r>
    </w:p>
    <w:p w:rsidR="00610541" w:rsidRDefault="00610541" w:rsidP="00610541">
      <w:pPr>
        <w:pStyle w:val="Default"/>
        <w:ind w:firstLine="567"/>
        <w:jc w:val="center"/>
        <w:rPr>
          <w:sz w:val="20"/>
          <w:szCs w:val="20"/>
          <w:lang w:val="uk-UA"/>
        </w:rPr>
      </w:pPr>
    </w:p>
    <w:p w:rsidR="00610541" w:rsidRDefault="00610541" w:rsidP="00610541">
      <w:pPr>
        <w:pStyle w:val="Default"/>
        <w:ind w:firstLine="567"/>
        <w:rPr>
          <w:sz w:val="28"/>
          <w:szCs w:val="28"/>
          <w:lang w:val="uk-UA"/>
        </w:rPr>
      </w:pPr>
      <w:r>
        <w:rPr>
          <w:sz w:val="28"/>
          <w:szCs w:val="28"/>
          <w:lang w:val="uk-UA"/>
        </w:rPr>
        <w:t>1.1. Для потреб населення:</w:t>
      </w:r>
    </w:p>
    <w:p w:rsidR="00610541" w:rsidRDefault="00610541" w:rsidP="00610541">
      <w:pPr>
        <w:pStyle w:val="Default"/>
        <w:ind w:firstLine="567"/>
        <w:jc w:val="both"/>
        <w:rPr>
          <w:sz w:val="28"/>
          <w:szCs w:val="28"/>
          <w:lang w:val="uk-UA"/>
        </w:rPr>
      </w:pPr>
      <w:r>
        <w:rPr>
          <w:sz w:val="28"/>
          <w:szCs w:val="28"/>
          <w:lang w:val="uk-UA"/>
        </w:rPr>
        <w:t xml:space="preserve">1.1.1. Тариф на теплову енергію – 1 547,05 грн за 1 </w:t>
      </w:r>
      <w:proofErr w:type="spellStart"/>
      <w:r>
        <w:rPr>
          <w:sz w:val="28"/>
          <w:szCs w:val="28"/>
          <w:lang w:val="uk-UA"/>
        </w:rPr>
        <w:t>Гкал</w:t>
      </w:r>
      <w:proofErr w:type="spellEnd"/>
      <w:r>
        <w:rPr>
          <w:sz w:val="28"/>
          <w:szCs w:val="28"/>
          <w:lang w:val="uk-UA"/>
        </w:rPr>
        <w:t xml:space="preserve"> (без ПДВ), за такими складовими: </w:t>
      </w:r>
    </w:p>
    <w:p w:rsidR="00610541" w:rsidRDefault="00610541" w:rsidP="00610541">
      <w:pPr>
        <w:pStyle w:val="Default"/>
        <w:jc w:val="both"/>
        <w:rPr>
          <w:sz w:val="28"/>
          <w:szCs w:val="28"/>
          <w:lang w:val="uk-UA"/>
        </w:rPr>
      </w:pPr>
      <w:r>
        <w:rPr>
          <w:sz w:val="28"/>
          <w:szCs w:val="28"/>
          <w:lang w:val="uk-UA"/>
        </w:rPr>
        <w:t xml:space="preserve">- тариф на виробництво теплової енергії –  901,39 грн за 1 </w:t>
      </w:r>
      <w:proofErr w:type="spellStart"/>
      <w:r>
        <w:rPr>
          <w:sz w:val="28"/>
          <w:szCs w:val="28"/>
          <w:lang w:val="uk-UA"/>
        </w:rPr>
        <w:t>Гкал</w:t>
      </w:r>
      <w:proofErr w:type="spellEnd"/>
      <w:r>
        <w:rPr>
          <w:sz w:val="28"/>
          <w:szCs w:val="28"/>
          <w:lang w:val="uk-UA"/>
        </w:rPr>
        <w:t xml:space="preserve"> (без ПДВ); </w:t>
      </w:r>
    </w:p>
    <w:p w:rsidR="00610541" w:rsidRDefault="00610541" w:rsidP="00610541">
      <w:pPr>
        <w:pStyle w:val="Default"/>
        <w:jc w:val="both"/>
        <w:rPr>
          <w:sz w:val="28"/>
          <w:szCs w:val="28"/>
          <w:lang w:val="uk-UA"/>
        </w:rPr>
      </w:pPr>
      <w:r>
        <w:rPr>
          <w:sz w:val="28"/>
          <w:szCs w:val="28"/>
          <w:lang w:val="uk-UA"/>
        </w:rPr>
        <w:t xml:space="preserve">- тариф на транспортування теплової енергії – 622,71 грн за 1 </w:t>
      </w:r>
      <w:proofErr w:type="spellStart"/>
      <w:r>
        <w:rPr>
          <w:sz w:val="28"/>
          <w:szCs w:val="28"/>
          <w:lang w:val="uk-UA"/>
        </w:rPr>
        <w:t>Гкал</w:t>
      </w:r>
      <w:proofErr w:type="spellEnd"/>
      <w:r>
        <w:rPr>
          <w:sz w:val="28"/>
          <w:szCs w:val="28"/>
          <w:lang w:val="uk-UA"/>
        </w:rPr>
        <w:t xml:space="preserve"> ( без ПДВ); </w:t>
      </w:r>
    </w:p>
    <w:p w:rsidR="00610541" w:rsidRDefault="00610541" w:rsidP="00610541">
      <w:pPr>
        <w:pStyle w:val="Default"/>
        <w:jc w:val="both"/>
        <w:rPr>
          <w:sz w:val="28"/>
          <w:szCs w:val="28"/>
          <w:lang w:val="uk-UA"/>
        </w:rPr>
      </w:pPr>
      <w:r>
        <w:rPr>
          <w:sz w:val="28"/>
          <w:szCs w:val="28"/>
          <w:lang w:val="uk-UA"/>
        </w:rPr>
        <w:t xml:space="preserve">- тариф на постачання теплової енергії – 22,95 грн за 1 </w:t>
      </w:r>
      <w:proofErr w:type="spellStart"/>
      <w:r>
        <w:rPr>
          <w:sz w:val="28"/>
          <w:szCs w:val="28"/>
          <w:lang w:val="uk-UA"/>
        </w:rPr>
        <w:t>Гкал</w:t>
      </w:r>
      <w:proofErr w:type="spellEnd"/>
      <w:r>
        <w:rPr>
          <w:sz w:val="28"/>
          <w:szCs w:val="28"/>
          <w:lang w:val="uk-UA"/>
        </w:rPr>
        <w:t xml:space="preserve"> ( без ПДВ). </w:t>
      </w:r>
    </w:p>
    <w:p w:rsidR="00610541" w:rsidRDefault="00610541" w:rsidP="00610541">
      <w:pPr>
        <w:pStyle w:val="Default"/>
        <w:jc w:val="both"/>
        <w:rPr>
          <w:sz w:val="28"/>
          <w:szCs w:val="28"/>
          <w:lang w:val="uk-UA"/>
        </w:rPr>
      </w:pPr>
    </w:p>
    <w:p w:rsidR="00610541" w:rsidRDefault="00610541" w:rsidP="00610541">
      <w:pPr>
        <w:pStyle w:val="Default"/>
        <w:ind w:firstLine="567"/>
        <w:rPr>
          <w:sz w:val="28"/>
          <w:szCs w:val="28"/>
          <w:lang w:val="uk-UA"/>
        </w:rPr>
      </w:pPr>
      <w:r>
        <w:rPr>
          <w:sz w:val="28"/>
          <w:szCs w:val="28"/>
          <w:lang w:val="uk-UA"/>
        </w:rPr>
        <w:t>1.2. Для потреб бюджетних установ:</w:t>
      </w:r>
    </w:p>
    <w:p w:rsidR="00610541" w:rsidRDefault="00610541" w:rsidP="00610541">
      <w:pPr>
        <w:pStyle w:val="Default"/>
        <w:ind w:firstLine="567"/>
        <w:jc w:val="both"/>
        <w:rPr>
          <w:sz w:val="28"/>
          <w:szCs w:val="28"/>
          <w:lang w:val="uk-UA"/>
        </w:rPr>
      </w:pPr>
      <w:r>
        <w:rPr>
          <w:sz w:val="28"/>
          <w:szCs w:val="28"/>
          <w:lang w:val="uk-UA"/>
        </w:rPr>
        <w:t xml:space="preserve">1.2.1. Тариф на теплову енергію – 2 142,93 грн за 1 </w:t>
      </w:r>
      <w:proofErr w:type="spellStart"/>
      <w:r>
        <w:rPr>
          <w:sz w:val="28"/>
          <w:szCs w:val="28"/>
          <w:lang w:val="uk-UA"/>
        </w:rPr>
        <w:t>Гкал</w:t>
      </w:r>
      <w:proofErr w:type="spellEnd"/>
      <w:r>
        <w:rPr>
          <w:sz w:val="28"/>
          <w:szCs w:val="28"/>
          <w:lang w:val="uk-UA"/>
        </w:rPr>
        <w:t xml:space="preserve"> (без ПДВ), за такими складовими: </w:t>
      </w:r>
    </w:p>
    <w:p w:rsidR="00610541" w:rsidRDefault="00610541" w:rsidP="00610541">
      <w:pPr>
        <w:pStyle w:val="Default"/>
        <w:jc w:val="both"/>
        <w:rPr>
          <w:sz w:val="28"/>
          <w:szCs w:val="28"/>
          <w:lang w:val="uk-UA"/>
        </w:rPr>
      </w:pPr>
      <w:r>
        <w:rPr>
          <w:sz w:val="28"/>
          <w:szCs w:val="28"/>
          <w:lang w:val="uk-UA"/>
        </w:rPr>
        <w:t xml:space="preserve">- тариф на виробництво теплової енергії – 1 448,42 грн за 1 </w:t>
      </w:r>
      <w:proofErr w:type="spellStart"/>
      <w:r>
        <w:rPr>
          <w:sz w:val="28"/>
          <w:szCs w:val="28"/>
          <w:lang w:val="uk-UA"/>
        </w:rPr>
        <w:t>Гкал</w:t>
      </w:r>
      <w:proofErr w:type="spellEnd"/>
      <w:r>
        <w:rPr>
          <w:sz w:val="28"/>
          <w:szCs w:val="28"/>
          <w:lang w:val="uk-UA"/>
        </w:rPr>
        <w:t xml:space="preserve"> (без ПДВ);</w:t>
      </w:r>
    </w:p>
    <w:p w:rsidR="00610541" w:rsidRDefault="00610541" w:rsidP="00610541">
      <w:pPr>
        <w:pStyle w:val="Default"/>
        <w:jc w:val="both"/>
        <w:rPr>
          <w:sz w:val="28"/>
          <w:szCs w:val="28"/>
          <w:lang w:val="uk-UA"/>
        </w:rPr>
      </w:pPr>
      <w:r>
        <w:rPr>
          <w:sz w:val="28"/>
          <w:szCs w:val="28"/>
          <w:lang w:val="uk-UA"/>
        </w:rPr>
        <w:t xml:space="preserve">- тариф на транспортування теплової енергії – 682,13 грн за 1 </w:t>
      </w:r>
      <w:proofErr w:type="spellStart"/>
      <w:r>
        <w:rPr>
          <w:sz w:val="28"/>
          <w:szCs w:val="28"/>
          <w:lang w:val="uk-UA"/>
        </w:rPr>
        <w:t>Гкал</w:t>
      </w:r>
      <w:proofErr w:type="spellEnd"/>
      <w:r>
        <w:rPr>
          <w:sz w:val="28"/>
          <w:szCs w:val="28"/>
          <w:lang w:val="uk-UA"/>
        </w:rPr>
        <w:t xml:space="preserve">  (без ПДВ);</w:t>
      </w:r>
    </w:p>
    <w:p w:rsidR="00610541" w:rsidRDefault="00610541" w:rsidP="00610541">
      <w:pPr>
        <w:pStyle w:val="Default"/>
        <w:jc w:val="both"/>
        <w:rPr>
          <w:sz w:val="28"/>
          <w:szCs w:val="28"/>
          <w:lang w:val="uk-UA"/>
        </w:rPr>
      </w:pPr>
      <w:r>
        <w:rPr>
          <w:sz w:val="28"/>
          <w:szCs w:val="28"/>
          <w:lang w:val="uk-UA"/>
        </w:rPr>
        <w:t xml:space="preserve">- тариф на постачання теплової енергії – 12,38 грн за 1 </w:t>
      </w:r>
      <w:proofErr w:type="spellStart"/>
      <w:r>
        <w:rPr>
          <w:sz w:val="28"/>
          <w:szCs w:val="28"/>
          <w:lang w:val="uk-UA"/>
        </w:rPr>
        <w:t>Гкал</w:t>
      </w:r>
      <w:proofErr w:type="spellEnd"/>
      <w:r>
        <w:rPr>
          <w:sz w:val="28"/>
          <w:szCs w:val="28"/>
          <w:lang w:val="uk-UA"/>
        </w:rPr>
        <w:t xml:space="preserve"> без  (ПДВ). </w:t>
      </w:r>
    </w:p>
    <w:p w:rsidR="00610541" w:rsidRDefault="00610541" w:rsidP="00610541">
      <w:pPr>
        <w:pStyle w:val="Default"/>
        <w:jc w:val="both"/>
        <w:rPr>
          <w:sz w:val="28"/>
          <w:szCs w:val="28"/>
          <w:lang w:val="uk-UA"/>
        </w:rPr>
      </w:pPr>
    </w:p>
    <w:p w:rsidR="00610541" w:rsidRDefault="00610541" w:rsidP="00610541">
      <w:pPr>
        <w:pStyle w:val="Default"/>
        <w:ind w:firstLine="567"/>
        <w:jc w:val="both"/>
        <w:rPr>
          <w:sz w:val="28"/>
          <w:szCs w:val="28"/>
          <w:lang w:val="uk-UA"/>
        </w:rPr>
      </w:pPr>
      <w:r>
        <w:rPr>
          <w:sz w:val="28"/>
          <w:szCs w:val="28"/>
          <w:lang w:val="uk-UA"/>
        </w:rPr>
        <w:t>1.3. Для потреб інших споживачів:</w:t>
      </w:r>
    </w:p>
    <w:p w:rsidR="00610541" w:rsidRDefault="00610541" w:rsidP="00610541">
      <w:pPr>
        <w:pStyle w:val="Default"/>
        <w:ind w:firstLine="567"/>
        <w:jc w:val="both"/>
        <w:rPr>
          <w:sz w:val="28"/>
          <w:szCs w:val="28"/>
          <w:lang w:val="uk-UA"/>
        </w:rPr>
      </w:pPr>
      <w:r>
        <w:rPr>
          <w:sz w:val="28"/>
          <w:szCs w:val="28"/>
          <w:lang w:val="uk-UA"/>
        </w:rPr>
        <w:t xml:space="preserve">1.3.1. Тариф на теплову енергію – 1 919,10 грн за 1 </w:t>
      </w:r>
      <w:proofErr w:type="spellStart"/>
      <w:r>
        <w:rPr>
          <w:sz w:val="28"/>
          <w:szCs w:val="28"/>
          <w:lang w:val="uk-UA"/>
        </w:rPr>
        <w:t>Гкал</w:t>
      </w:r>
      <w:proofErr w:type="spellEnd"/>
      <w:r>
        <w:rPr>
          <w:sz w:val="28"/>
          <w:szCs w:val="28"/>
          <w:lang w:val="uk-UA"/>
        </w:rPr>
        <w:t xml:space="preserve"> ( без ПДВ), за такими складовими: </w:t>
      </w:r>
    </w:p>
    <w:p w:rsidR="00610541" w:rsidRDefault="00610541" w:rsidP="00610541">
      <w:pPr>
        <w:pStyle w:val="Default"/>
        <w:jc w:val="both"/>
        <w:rPr>
          <w:sz w:val="28"/>
          <w:szCs w:val="28"/>
          <w:lang w:val="uk-UA"/>
        </w:rPr>
      </w:pPr>
      <w:r>
        <w:rPr>
          <w:sz w:val="28"/>
          <w:szCs w:val="28"/>
          <w:lang w:val="uk-UA"/>
        </w:rPr>
        <w:t xml:space="preserve">- тариф на виробництво теплової енергії – 1 252,87 грн за 1 </w:t>
      </w:r>
      <w:proofErr w:type="spellStart"/>
      <w:r>
        <w:rPr>
          <w:sz w:val="28"/>
          <w:szCs w:val="28"/>
          <w:lang w:val="uk-UA"/>
        </w:rPr>
        <w:t>Гкал</w:t>
      </w:r>
      <w:proofErr w:type="spellEnd"/>
      <w:r>
        <w:rPr>
          <w:sz w:val="28"/>
          <w:szCs w:val="28"/>
          <w:lang w:val="uk-UA"/>
        </w:rPr>
        <w:t xml:space="preserve"> ( без ПДВ); </w:t>
      </w:r>
    </w:p>
    <w:p w:rsidR="00610541" w:rsidRDefault="00610541" w:rsidP="00610541">
      <w:pPr>
        <w:pStyle w:val="Default"/>
        <w:jc w:val="both"/>
        <w:rPr>
          <w:sz w:val="28"/>
          <w:szCs w:val="28"/>
          <w:lang w:val="uk-UA"/>
        </w:rPr>
      </w:pPr>
      <w:r>
        <w:rPr>
          <w:sz w:val="28"/>
          <w:szCs w:val="28"/>
          <w:lang w:val="uk-UA"/>
        </w:rPr>
        <w:t xml:space="preserve">- тариф на транспортування теплової енергії – 653,85 грн за 1 </w:t>
      </w:r>
      <w:proofErr w:type="spellStart"/>
      <w:r>
        <w:rPr>
          <w:sz w:val="28"/>
          <w:szCs w:val="28"/>
          <w:lang w:val="uk-UA"/>
        </w:rPr>
        <w:t>Гкал</w:t>
      </w:r>
      <w:proofErr w:type="spellEnd"/>
      <w:r>
        <w:rPr>
          <w:sz w:val="28"/>
          <w:szCs w:val="28"/>
          <w:lang w:val="uk-UA"/>
        </w:rPr>
        <w:t xml:space="preserve"> ( без ПДВ); </w:t>
      </w:r>
    </w:p>
    <w:p w:rsidR="00610541" w:rsidRDefault="00610541" w:rsidP="00610541">
      <w:pPr>
        <w:pStyle w:val="Default"/>
        <w:jc w:val="both"/>
        <w:rPr>
          <w:sz w:val="28"/>
          <w:szCs w:val="28"/>
          <w:lang w:val="uk-UA"/>
        </w:rPr>
      </w:pPr>
      <w:r>
        <w:rPr>
          <w:sz w:val="28"/>
          <w:szCs w:val="28"/>
          <w:lang w:val="uk-UA"/>
        </w:rPr>
        <w:t xml:space="preserve">- тариф на постачання теплової енергії – 12,38 грн за 1 </w:t>
      </w:r>
      <w:proofErr w:type="spellStart"/>
      <w:r>
        <w:rPr>
          <w:sz w:val="28"/>
          <w:szCs w:val="28"/>
          <w:lang w:val="uk-UA"/>
        </w:rPr>
        <w:t>Гкал</w:t>
      </w:r>
      <w:proofErr w:type="spellEnd"/>
      <w:r>
        <w:rPr>
          <w:sz w:val="28"/>
          <w:szCs w:val="28"/>
          <w:lang w:val="uk-UA"/>
        </w:rPr>
        <w:t xml:space="preserve">  (без ПДВ). </w:t>
      </w:r>
    </w:p>
    <w:p w:rsidR="00610541" w:rsidRDefault="00610541" w:rsidP="00610541">
      <w:pPr>
        <w:pStyle w:val="Default"/>
        <w:jc w:val="both"/>
        <w:rPr>
          <w:sz w:val="28"/>
          <w:szCs w:val="28"/>
          <w:lang w:val="uk-UA"/>
        </w:rPr>
      </w:pPr>
    </w:p>
    <w:p w:rsidR="00610541" w:rsidRDefault="00610541" w:rsidP="00610541">
      <w:pPr>
        <w:pStyle w:val="Default"/>
        <w:ind w:firstLine="567"/>
        <w:jc w:val="both"/>
        <w:rPr>
          <w:sz w:val="28"/>
          <w:szCs w:val="28"/>
          <w:lang w:val="uk-UA"/>
        </w:rPr>
      </w:pPr>
      <w:r>
        <w:rPr>
          <w:sz w:val="28"/>
          <w:szCs w:val="28"/>
          <w:lang w:val="uk-UA"/>
        </w:rPr>
        <w:t>1.4. Для потреб релігійних організацій:</w:t>
      </w:r>
    </w:p>
    <w:p w:rsidR="00610541" w:rsidRDefault="00610541" w:rsidP="00610541">
      <w:pPr>
        <w:pStyle w:val="Default"/>
        <w:ind w:firstLine="567"/>
        <w:jc w:val="both"/>
        <w:rPr>
          <w:sz w:val="28"/>
          <w:szCs w:val="28"/>
          <w:lang w:val="uk-UA"/>
        </w:rPr>
      </w:pPr>
      <w:r>
        <w:rPr>
          <w:sz w:val="28"/>
          <w:szCs w:val="28"/>
          <w:lang w:val="uk-UA"/>
        </w:rPr>
        <w:t xml:space="preserve">1.4.1. Тариф на теплову енергію – 1 580,62 грн за 1 </w:t>
      </w:r>
      <w:proofErr w:type="spellStart"/>
      <w:r>
        <w:rPr>
          <w:sz w:val="28"/>
          <w:szCs w:val="28"/>
          <w:lang w:val="uk-UA"/>
        </w:rPr>
        <w:t>Гкал</w:t>
      </w:r>
      <w:proofErr w:type="spellEnd"/>
      <w:r>
        <w:rPr>
          <w:sz w:val="28"/>
          <w:szCs w:val="28"/>
          <w:lang w:val="uk-UA"/>
        </w:rPr>
        <w:t xml:space="preserve"> ( без ПДВ), за такими складовими: </w:t>
      </w:r>
    </w:p>
    <w:p w:rsidR="00610541" w:rsidRDefault="00610541" w:rsidP="00610541">
      <w:pPr>
        <w:pStyle w:val="Default"/>
        <w:jc w:val="both"/>
        <w:rPr>
          <w:sz w:val="28"/>
          <w:szCs w:val="28"/>
          <w:lang w:val="uk-UA"/>
        </w:rPr>
      </w:pPr>
      <w:r>
        <w:rPr>
          <w:sz w:val="28"/>
          <w:szCs w:val="28"/>
          <w:lang w:val="uk-UA"/>
        </w:rPr>
        <w:t xml:space="preserve">- тариф на виробництво теплової енергії – 979,72 грн за 1 </w:t>
      </w:r>
      <w:proofErr w:type="spellStart"/>
      <w:r>
        <w:rPr>
          <w:sz w:val="28"/>
          <w:szCs w:val="28"/>
          <w:lang w:val="uk-UA"/>
        </w:rPr>
        <w:t>Гкал</w:t>
      </w:r>
      <w:proofErr w:type="spellEnd"/>
      <w:r>
        <w:rPr>
          <w:sz w:val="28"/>
          <w:szCs w:val="28"/>
          <w:lang w:val="uk-UA"/>
        </w:rPr>
        <w:t xml:space="preserve"> ( без ПДВ); </w:t>
      </w:r>
    </w:p>
    <w:p w:rsidR="00610541" w:rsidRDefault="00610541" w:rsidP="00610541">
      <w:pPr>
        <w:pStyle w:val="Default"/>
        <w:jc w:val="both"/>
        <w:rPr>
          <w:sz w:val="28"/>
          <w:szCs w:val="28"/>
          <w:lang w:val="uk-UA"/>
        </w:rPr>
      </w:pPr>
      <w:r>
        <w:rPr>
          <w:sz w:val="28"/>
          <w:szCs w:val="28"/>
          <w:lang w:val="uk-UA"/>
        </w:rPr>
        <w:t xml:space="preserve">- тариф на транспортування теплової енергії – 588,52 грн за 1 </w:t>
      </w:r>
      <w:proofErr w:type="spellStart"/>
      <w:r>
        <w:rPr>
          <w:sz w:val="28"/>
          <w:szCs w:val="28"/>
          <w:lang w:val="uk-UA"/>
        </w:rPr>
        <w:t>Гкал</w:t>
      </w:r>
      <w:proofErr w:type="spellEnd"/>
      <w:r>
        <w:rPr>
          <w:sz w:val="28"/>
          <w:szCs w:val="28"/>
          <w:lang w:val="uk-UA"/>
        </w:rPr>
        <w:t xml:space="preserve">  (без ПДВ); </w:t>
      </w:r>
    </w:p>
    <w:p w:rsidR="00610541" w:rsidRDefault="00610541" w:rsidP="00610541">
      <w:pPr>
        <w:pStyle w:val="Default"/>
        <w:jc w:val="both"/>
        <w:rPr>
          <w:sz w:val="28"/>
          <w:szCs w:val="28"/>
          <w:lang w:val="uk-UA"/>
        </w:rPr>
      </w:pPr>
      <w:r>
        <w:rPr>
          <w:sz w:val="28"/>
          <w:szCs w:val="28"/>
          <w:lang w:val="uk-UA"/>
        </w:rPr>
        <w:t xml:space="preserve">- тариф на постачання теплової енергії – 12,38 грн за 1 </w:t>
      </w:r>
      <w:proofErr w:type="spellStart"/>
      <w:r>
        <w:rPr>
          <w:sz w:val="28"/>
          <w:szCs w:val="28"/>
          <w:lang w:val="uk-UA"/>
        </w:rPr>
        <w:t>Гкал</w:t>
      </w:r>
      <w:proofErr w:type="spellEnd"/>
      <w:r>
        <w:rPr>
          <w:sz w:val="28"/>
          <w:szCs w:val="28"/>
          <w:lang w:val="uk-UA"/>
        </w:rPr>
        <w:t xml:space="preserve"> ( без ПДВ). </w:t>
      </w:r>
    </w:p>
    <w:p w:rsidR="00610541" w:rsidRDefault="00610541" w:rsidP="00610541">
      <w:pPr>
        <w:pStyle w:val="Default"/>
        <w:jc w:val="both"/>
        <w:rPr>
          <w:sz w:val="28"/>
          <w:szCs w:val="28"/>
          <w:lang w:val="uk-UA"/>
        </w:rPr>
      </w:pPr>
    </w:p>
    <w:p w:rsidR="00610541" w:rsidRDefault="00610541" w:rsidP="00610541">
      <w:pPr>
        <w:ind w:firstLine="567"/>
        <w:jc w:val="both"/>
        <w:rPr>
          <w:sz w:val="28"/>
          <w:szCs w:val="28"/>
          <w:lang w:val="uk-UA"/>
        </w:rPr>
      </w:pPr>
      <w:r>
        <w:rPr>
          <w:b/>
          <w:sz w:val="28"/>
          <w:szCs w:val="28"/>
          <w:lang w:val="uk-UA"/>
        </w:rPr>
        <w:t xml:space="preserve">2. </w:t>
      </w:r>
      <w:r>
        <w:rPr>
          <w:sz w:val="28"/>
          <w:szCs w:val="28"/>
          <w:lang w:val="uk-UA"/>
        </w:rPr>
        <w:t xml:space="preserve">Встановити </w:t>
      </w:r>
      <w:r>
        <w:rPr>
          <w:bCs/>
          <w:sz w:val="28"/>
          <w:szCs w:val="28"/>
          <w:lang w:val="uk-UA"/>
        </w:rPr>
        <w:t xml:space="preserve">Товариству з обмеженою відповідальністю </w:t>
      </w:r>
      <w:r>
        <w:rPr>
          <w:sz w:val="28"/>
          <w:szCs w:val="28"/>
          <w:lang w:val="uk-UA"/>
        </w:rPr>
        <w:t>«</w:t>
      </w:r>
      <w:proofErr w:type="spellStart"/>
      <w:r>
        <w:rPr>
          <w:sz w:val="28"/>
          <w:szCs w:val="28"/>
          <w:lang w:val="uk-UA"/>
        </w:rPr>
        <w:t>Сумитеплоенерго</w:t>
      </w:r>
      <w:proofErr w:type="spellEnd"/>
      <w:r>
        <w:rPr>
          <w:sz w:val="28"/>
          <w:szCs w:val="28"/>
          <w:lang w:val="uk-UA"/>
        </w:rPr>
        <w:t>» (</w:t>
      </w:r>
      <w:proofErr w:type="spellStart"/>
      <w:r>
        <w:rPr>
          <w:sz w:val="28"/>
          <w:szCs w:val="28"/>
          <w:lang w:val="uk-UA"/>
        </w:rPr>
        <w:t>Васюнін</w:t>
      </w:r>
      <w:proofErr w:type="spellEnd"/>
      <w:r>
        <w:rPr>
          <w:sz w:val="28"/>
          <w:szCs w:val="28"/>
          <w:lang w:val="uk-UA"/>
        </w:rPr>
        <w:t xml:space="preserve"> Д.Г.) тарифи на транспортування теплової енергії інших суб’єктів господарювання (ТОВ «Котельня північного промислового вузла») з урахуванням витрат на утримання та ремонт центральних теплових пунктів на рівні:</w:t>
      </w:r>
    </w:p>
    <w:p w:rsidR="00610541" w:rsidRDefault="00610541" w:rsidP="00610541">
      <w:pPr>
        <w:jc w:val="both"/>
        <w:rPr>
          <w:sz w:val="28"/>
          <w:szCs w:val="28"/>
          <w:lang w:val="uk-UA"/>
        </w:rPr>
      </w:pPr>
      <w:r>
        <w:rPr>
          <w:sz w:val="28"/>
          <w:szCs w:val="28"/>
        </w:rPr>
        <w:t xml:space="preserve">- </w:t>
      </w:r>
      <w:r>
        <w:rPr>
          <w:sz w:val="28"/>
          <w:szCs w:val="28"/>
          <w:lang w:val="uk-UA"/>
        </w:rPr>
        <w:t>для населення – 585,04 грн/</w:t>
      </w:r>
      <w:proofErr w:type="spellStart"/>
      <w:r>
        <w:rPr>
          <w:sz w:val="28"/>
          <w:szCs w:val="28"/>
          <w:lang w:val="uk-UA"/>
        </w:rPr>
        <w:t>Гкал</w:t>
      </w:r>
      <w:proofErr w:type="spellEnd"/>
      <w:r>
        <w:rPr>
          <w:sz w:val="28"/>
          <w:szCs w:val="28"/>
          <w:lang w:val="uk-UA"/>
        </w:rPr>
        <w:t xml:space="preserve"> </w:t>
      </w:r>
      <w:proofErr w:type="gramStart"/>
      <w:r>
        <w:rPr>
          <w:sz w:val="28"/>
          <w:szCs w:val="28"/>
          <w:lang w:val="uk-UA"/>
        </w:rPr>
        <w:t>( без</w:t>
      </w:r>
      <w:proofErr w:type="gramEnd"/>
      <w:r>
        <w:rPr>
          <w:sz w:val="28"/>
          <w:szCs w:val="28"/>
          <w:lang w:val="uk-UA"/>
        </w:rPr>
        <w:t xml:space="preserve"> ПДВ),</w:t>
      </w:r>
    </w:p>
    <w:p w:rsidR="00610541" w:rsidRDefault="00610541" w:rsidP="00610541">
      <w:pPr>
        <w:jc w:val="both"/>
        <w:rPr>
          <w:sz w:val="28"/>
          <w:szCs w:val="28"/>
          <w:lang w:val="uk-UA"/>
        </w:rPr>
      </w:pPr>
      <w:r>
        <w:rPr>
          <w:sz w:val="28"/>
          <w:szCs w:val="28"/>
          <w:lang w:val="uk-UA"/>
        </w:rPr>
        <w:t>- для бюджетних установ – 598,62 грн/</w:t>
      </w:r>
      <w:proofErr w:type="spellStart"/>
      <w:r>
        <w:rPr>
          <w:sz w:val="28"/>
          <w:szCs w:val="28"/>
          <w:lang w:val="uk-UA"/>
        </w:rPr>
        <w:t>Гкал</w:t>
      </w:r>
      <w:proofErr w:type="spellEnd"/>
      <w:r>
        <w:rPr>
          <w:sz w:val="28"/>
          <w:szCs w:val="28"/>
          <w:lang w:val="uk-UA"/>
        </w:rPr>
        <w:t xml:space="preserve"> ( без ПДВ),</w:t>
      </w:r>
    </w:p>
    <w:p w:rsidR="00610541" w:rsidRDefault="00610541" w:rsidP="00610541">
      <w:pPr>
        <w:jc w:val="both"/>
        <w:rPr>
          <w:sz w:val="28"/>
          <w:szCs w:val="28"/>
          <w:lang w:val="uk-UA"/>
        </w:rPr>
      </w:pPr>
      <w:r>
        <w:rPr>
          <w:sz w:val="28"/>
          <w:szCs w:val="28"/>
          <w:lang w:val="uk-UA"/>
        </w:rPr>
        <w:t>- для інших споживачів – 544,24 грн/</w:t>
      </w:r>
      <w:proofErr w:type="spellStart"/>
      <w:r>
        <w:rPr>
          <w:sz w:val="28"/>
          <w:szCs w:val="28"/>
          <w:lang w:val="uk-UA"/>
        </w:rPr>
        <w:t>Гкал</w:t>
      </w:r>
      <w:proofErr w:type="spellEnd"/>
      <w:r>
        <w:rPr>
          <w:sz w:val="28"/>
          <w:szCs w:val="28"/>
          <w:lang w:val="uk-UA"/>
        </w:rPr>
        <w:t xml:space="preserve"> ( без ПДВ),</w:t>
      </w:r>
    </w:p>
    <w:p w:rsidR="00610541" w:rsidRDefault="00610541" w:rsidP="00610541">
      <w:pPr>
        <w:jc w:val="both"/>
        <w:rPr>
          <w:sz w:val="28"/>
          <w:szCs w:val="28"/>
          <w:lang w:val="uk-UA"/>
        </w:rPr>
      </w:pPr>
      <w:r>
        <w:rPr>
          <w:sz w:val="28"/>
          <w:szCs w:val="28"/>
          <w:lang w:val="uk-UA"/>
        </w:rPr>
        <w:lastRenderedPageBreak/>
        <w:t>- для релігійних установ – 624,64  грн/</w:t>
      </w:r>
      <w:proofErr w:type="spellStart"/>
      <w:r>
        <w:rPr>
          <w:sz w:val="28"/>
          <w:szCs w:val="28"/>
          <w:lang w:val="uk-UA"/>
        </w:rPr>
        <w:t>Гкал</w:t>
      </w:r>
      <w:proofErr w:type="spellEnd"/>
      <w:r>
        <w:rPr>
          <w:sz w:val="28"/>
          <w:szCs w:val="28"/>
          <w:lang w:val="uk-UA"/>
        </w:rPr>
        <w:t xml:space="preserve"> ( без ПДВ).</w:t>
      </w:r>
    </w:p>
    <w:p w:rsidR="00610541" w:rsidRDefault="00610541" w:rsidP="00610541">
      <w:pPr>
        <w:jc w:val="both"/>
        <w:rPr>
          <w:sz w:val="28"/>
          <w:szCs w:val="28"/>
          <w:lang w:val="uk-UA"/>
        </w:rPr>
      </w:pPr>
    </w:p>
    <w:p w:rsidR="00610541" w:rsidRDefault="00610541" w:rsidP="00610541">
      <w:pPr>
        <w:pStyle w:val="Default"/>
        <w:ind w:firstLine="567"/>
        <w:jc w:val="both"/>
        <w:rPr>
          <w:sz w:val="28"/>
          <w:szCs w:val="28"/>
          <w:lang w:val="uk-UA"/>
        </w:rPr>
      </w:pPr>
      <w:r>
        <w:rPr>
          <w:b/>
          <w:sz w:val="28"/>
          <w:szCs w:val="28"/>
          <w:lang w:val="uk-UA"/>
        </w:rPr>
        <w:t>3.</w:t>
      </w:r>
      <w:r>
        <w:rPr>
          <w:sz w:val="28"/>
          <w:szCs w:val="28"/>
          <w:lang w:val="uk-UA"/>
        </w:rPr>
        <w:t xml:space="preserve"> Встановити </w:t>
      </w:r>
      <w:r>
        <w:rPr>
          <w:bCs/>
          <w:sz w:val="28"/>
          <w:szCs w:val="28"/>
          <w:lang w:val="uk-UA"/>
        </w:rPr>
        <w:t xml:space="preserve">Товариству з обмеженою відповідальністю </w:t>
      </w:r>
      <w:r>
        <w:rPr>
          <w:sz w:val="28"/>
          <w:szCs w:val="28"/>
          <w:lang w:val="uk-UA"/>
        </w:rPr>
        <w:t>«</w:t>
      </w:r>
      <w:proofErr w:type="spellStart"/>
      <w:r>
        <w:rPr>
          <w:sz w:val="28"/>
          <w:szCs w:val="28"/>
          <w:lang w:val="uk-UA"/>
        </w:rPr>
        <w:t>Сумитеплоенерго</w:t>
      </w:r>
      <w:proofErr w:type="spellEnd"/>
      <w:r>
        <w:rPr>
          <w:sz w:val="28"/>
          <w:szCs w:val="28"/>
          <w:lang w:val="uk-UA"/>
        </w:rPr>
        <w:t>» (</w:t>
      </w:r>
      <w:proofErr w:type="spellStart"/>
      <w:r>
        <w:rPr>
          <w:sz w:val="28"/>
          <w:szCs w:val="28"/>
          <w:lang w:val="uk-UA"/>
        </w:rPr>
        <w:t>Васюнін</w:t>
      </w:r>
      <w:proofErr w:type="spellEnd"/>
      <w:r>
        <w:rPr>
          <w:sz w:val="28"/>
          <w:szCs w:val="28"/>
          <w:lang w:val="uk-UA"/>
        </w:rPr>
        <w:t xml:space="preserve"> Д.Г.) тарифи на послуги з постачання теплової енергії та постачання гарячої води на рівні:</w:t>
      </w:r>
    </w:p>
    <w:p w:rsidR="00610541" w:rsidRDefault="00610541" w:rsidP="00610541">
      <w:pPr>
        <w:pStyle w:val="Default"/>
        <w:ind w:firstLine="567"/>
        <w:jc w:val="center"/>
        <w:rPr>
          <w:sz w:val="28"/>
          <w:szCs w:val="28"/>
          <w:lang w:val="uk-UA"/>
        </w:rPr>
      </w:pPr>
    </w:p>
    <w:p w:rsidR="00610541" w:rsidRDefault="00610541" w:rsidP="00610541">
      <w:pPr>
        <w:pStyle w:val="Default"/>
        <w:ind w:firstLine="567"/>
        <w:jc w:val="both"/>
        <w:rPr>
          <w:sz w:val="28"/>
          <w:szCs w:val="28"/>
          <w:lang w:val="uk-UA"/>
        </w:rPr>
      </w:pPr>
      <w:r>
        <w:rPr>
          <w:sz w:val="28"/>
          <w:szCs w:val="28"/>
          <w:lang w:val="uk-UA"/>
        </w:rPr>
        <w:t>Послуга з постачання теплової енергії:</w:t>
      </w:r>
    </w:p>
    <w:p w:rsidR="00610541" w:rsidRDefault="00610541" w:rsidP="00610541">
      <w:pPr>
        <w:pStyle w:val="Default"/>
        <w:ind w:firstLine="567"/>
        <w:jc w:val="both"/>
        <w:rPr>
          <w:sz w:val="28"/>
          <w:szCs w:val="28"/>
          <w:lang w:val="uk-UA"/>
        </w:rPr>
      </w:pPr>
      <w:r>
        <w:rPr>
          <w:sz w:val="28"/>
          <w:szCs w:val="28"/>
          <w:lang w:val="uk-UA"/>
        </w:rPr>
        <w:t xml:space="preserve">-    для населення – 1 856,46 грн за 1 </w:t>
      </w:r>
      <w:proofErr w:type="spellStart"/>
      <w:r>
        <w:rPr>
          <w:sz w:val="28"/>
          <w:szCs w:val="28"/>
          <w:lang w:val="uk-UA"/>
        </w:rPr>
        <w:t>Гкал</w:t>
      </w:r>
      <w:proofErr w:type="spellEnd"/>
      <w:r>
        <w:rPr>
          <w:sz w:val="28"/>
          <w:szCs w:val="28"/>
          <w:lang w:val="uk-UA"/>
        </w:rPr>
        <w:t xml:space="preserve"> (з ПДВ);</w:t>
      </w:r>
    </w:p>
    <w:p w:rsidR="00610541" w:rsidRDefault="00610541" w:rsidP="00610541">
      <w:pPr>
        <w:pStyle w:val="Default"/>
        <w:numPr>
          <w:ilvl w:val="0"/>
          <w:numId w:val="1"/>
        </w:numPr>
        <w:ind w:hanging="361"/>
        <w:jc w:val="both"/>
        <w:rPr>
          <w:sz w:val="28"/>
          <w:szCs w:val="28"/>
          <w:lang w:val="uk-UA"/>
        </w:rPr>
      </w:pPr>
      <w:r>
        <w:rPr>
          <w:sz w:val="28"/>
          <w:szCs w:val="28"/>
          <w:lang w:val="uk-UA"/>
        </w:rPr>
        <w:t xml:space="preserve">для бюджетних установ – 2 571,52 грн за 1 </w:t>
      </w:r>
      <w:proofErr w:type="spellStart"/>
      <w:r>
        <w:rPr>
          <w:sz w:val="28"/>
          <w:szCs w:val="28"/>
          <w:lang w:val="uk-UA"/>
        </w:rPr>
        <w:t>Гкал</w:t>
      </w:r>
      <w:proofErr w:type="spellEnd"/>
      <w:r>
        <w:rPr>
          <w:sz w:val="28"/>
          <w:szCs w:val="28"/>
          <w:lang w:val="uk-UA"/>
        </w:rPr>
        <w:t xml:space="preserve"> (з ПДВ);</w:t>
      </w:r>
    </w:p>
    <w:p w:rsidR="00610541" w:rsidRDefault="00610541" w:rsidP="00610541">
      <w:pPr>
        <w:pStyle w:val="Default"/>
        <w:jc w:val="center"/>
        <w:rPr>
          <w:sz w:val="20"/>
          <w:szCs w:val="20"/>
          <w:lang w:val="uk-UA"/>
        </w:rPr>
      </w:pPr>
      <w:r>
        <w:rPr>
          <w:sz w:val="20"/>
          <w:szCs w:val="20"/>
          <w:lang w:val="uk-UA"/>
        </w:rPr>
        <w:t>3</w:t>
      </w:r>
    </w:p>
    <w:p w:rsidR="00610541" w:rsidRDefault="00610541" w:rsidP="00610541">
      <w:pPr>
        <w:pStyle w:val="Default"/>
        <w:ind w:left="928"/>
        <w:jc w:val="center"/>
        <w:rPr>
          <w:sz w:val="20"/>
          <w:szCs w:val="20"/>
          <w:lang w:val="uk-UA"/>
        </w:rPr>
      </w:pPr>
    </w:p>
    <w:p w:rsidR="00610541" w:rsidRDefault="00610541" w:rsidP="00610541">
      <w:pPr>
        <w:pStyle w:val="Default"/>
        <w:numPr>
          <w:ilvl w:val="0"/>
          <w:numId w:val="1"/>
        </w:numPr>
        <w:ind w:hanging="361"/>
        <w:jc w:val="both"/>
        <w:rPr>
          <w:sz w:val="28"/>
          <w:szCs w:val="28"/>
          <w:lang w:val="uk-UA"/>
        </w:rPr>
      </w:pPr>
      <w:r>
        <w:rPr>
          <w:sz w:val="28"/>
          <w:szCs w:val="28"/>
          <w:lang w:val="uk-UA"/>
        </w:rPr>
        <w:t xml:space="preserve">для інших споживачів – 2 302,92 грн за 1 </w:t>
      </w:r>
      <w:proofErr w:type="spellStart"/>
      <w:r>
        <w:rPr>
          <w:sz w:val="28"/>
          <w:szCs w:val="28"/>
          <w:lang w:val="uk-UA"/>
        </w:rPr>
        <w:t>Гкал</w:t>
      </w:r>
      <w:proofErr w:type="spellEnd"/>
      <w:r>
        <w:rPr>
          <w:sz w:val="28"/>
          <w:szCs w:val="28"/>
          <w:lang w:val="uk-UA"/>
        </w:rPr>
        <w:t xml:space="preserve"> (з ПДВ);</w:t>
      </w:r>
    </w:p>
    <w:p w:rsidR="00610541" w:rsidRDefault="00610541" w:rsidP="00610541">
      <w:pPr>
        <w:pStyle w:val="Default"/>
        <w:numPr>
          <w:ilvl w:val="0"/>
          <w:numId w:val="1"/>
        </w:numPr>
        <w:ind w:hanging="361"/>
        <w:jc w:val="both"/>
        <w:rPr>
          <w:sz w:val="28"/>
          <w:szCs w:val="28"/>
          <w:lang w:val="uk-UA"/>
        </w:rPr>
      </w:pPr>
      <w:r>
        <w:rPr>
          <w:sz w:val="28"/>
          <w:szCs w:val="28"/>
          <w:lang w:val="uk-UA"/>
        </w:rPr>
        <w:t xml:space="preserve">для релігійних  установ – 1 896,74 грн за 1 </w:t>
      </w:r>
      <w:proofErr w:type="spellStart"/>
      <w:r>
        <w:rPr>
          <w:sz w:val="28"/>
          <w:szCs w:val="28"/>
          <w:lang w:val="uk-UA"/>
        </w:rPr>
        <w:t>Гкал</w:t>
      </w:r>
      <w:proofErr w:type="spellEnd"/>
      <w:r>
        <w:rPr>
          <w:sz w:val="28"/>
          <w:szCs w:val="28"/>
          <w:lang w:val="uk-UA"/>
        </w:rPr>
        <w:t xml:space="preserve"> (з ПДВ);</w:t>
      </w:r>
    </w:p>
    <w:p w:rsidR="00610541" w:rsidRDefault="00610541" w:rsidP="00610541">
      <w:pPr>
        <w:pStyle w:val="Default"/>
        <w:ind w:firstLine="567"/>
        <w:jc w:val="both"/>
        <w:rPr>
          <w:sz w:val="28"/>
          <w:szCs w:val="28"/>
          <w:lang w:val="uk-UA"/>
        </w:rPr>
      </w:pPr>
    </w:p>
    <w:p w:rsidR="00610541" w:rsidRDefault="00610541" w:rsidP="00610541">
      <w:pPr>
        <w:pStyle w:val="Default"/>
        <w:ind w:firstLine="567"/>
        <w:jc w:val="both"/>
        <w:rPr>
          <w:b/>
          <w:sz w:val="28"/>
          <w:szCs w:val="28"/>
          <w:lang w:val="uk-UA"/>
        </w:rPr>
      </w:pPr>
      <w:r>
        <w:rPr>
          <w:sz w:val="28"/>
          <w:szCs w:val="28"/>
          <w:lang w:val="uk-UA"/>
        </w:rPr>
        <w:t>Послуга з постачання гарячої води:</w:t>
      </w:r>
    </w:p>
    <w:p w:rsidR="00610541" w:rsidRDefault="00610541" w:rsidP="00610541">
      <w:pPr>
        <w:pStyle w:val="Default"/>
        <w:numPr>
          <w:ilvl w:val="0"/>
          <w:numId w:val="1"/>
        </w:numPr>
        <w:ind w:hanging="361"/>
        <w:jc w:val="both"/>
        <w:rPr>
          <w:sz w:val="28"/>
          <w:szCs w:val="28"/>
          <w:lang w:val="uk-UA"/>
        </w:rPr>
      </w:pPr>
      <w:r>
        <w:rPr>
          <w:sz w:val="28"/>
          <w:szCs w:val="28"/>
          <w:lang w:val="uk-UA"/>
        </w:rPr>
        <w:t>для населення – 97,29 грн/м</w:t>
      </w:r>
      <w:r>
        <w:rPr>
          <w:sz w:val="28"/>
          <w:szCs w:val="28"/>
          <w:vertAlign w:val="superscript"/>
          <w:lang w:val="uk-UA"/>
        </w:rPr>
        <w:t>3</w:t>
      </w:r>
      <w:r>
        <w:rPr>
          <w:sz w:val="28"/>
          <w:szCs w:val="28"/>
          <w:lang w:val="uk-UA"/>
        </w:rPr>
        <w:t xml:space="preserve"> (з ПДВ);</w:t>
      </w:r>
    </w:p>
    <w:p w:rsidR="00610541" w:rsidRDefault="00610541" w:rsidP="00610541">
      <w:pPr>
        <w:pStyle w:val="Default"/>
        <w:numPr>
          <w:ilvl w:val="0"/>
          <w:numId w:val="1"/>
        </w:numPr>
        <w:ind w:hanging="361"/>
        <w:jc w:val="both"/>
        <w:rPr>
          <w:sz w:val="28"/>
          <w:szCs w:val="28"/>
          <w:lang w:val="uk-UA"/>
        </w:rPr>
      </w:pPr>
      <w:r>
        <w:rPr>
          <w:sz w:val="28"/>
          <w:szCs w:val="28"/>
          <w:lang w:val="uk-UA"/>
        </w:rPr>
        <w:t>для бюджетних установ – 129,47 грн/м</w:t>
      </w:r>
      <w:r>
        <w:rPr>
          <w:sz w:val="28"/>
          <w:szCs w:val="28"/>
          <w:vertAlign w:val="superscript"/>
          <w:lang w:val="uk-UA"/>
        </w:rPr>
        <w:t>3</w:t>
      </w:r>
      <w:r>
        <w:rPr>
          <w:sz w:val="28"/>
          <w:szCs w:val="28"/>
          <w:lang w:val="uk-UA"/>
        </w:rPr>
        <w:t xml:space="preserve"> (з ПДВ);</w:t>
      </w:r>
    </w:p>
    <w:p w:rsidR="00610541" w:rsidRDefault="00610541" w:rsidP="00610541">
      <w:pPr>
        <w:pStyle w:val="Default"/>
        <w:numPr>
          <w:ilvl w:val="0"/>
          <w:numId w:val="1"/>
        </w:numPr>
        <w:ind w:hanging="361"/>
        <w:jc w:val="both"/>
        <w:rPr>
          <w:sz w:val="28"/>
          <w:szCs w:val="28"/>
          <w:lang w:val="uk-UA"/>
        </w:rPr>
      </w:pPr>
      <w:r>
        <w:rPr>
          <w:sz w:val="28"/>
          <w:szCs w:val="28"/>
          <w:lang w:val="uk-UA"/>
        </w:rPr>
        <w:t>для інших споживачів – 117,39 грн/м</w:t>
      </w:r>
      <w:r>
        <w:rPr>
          <w:sz w:val="28"/>
          <w:szCs w:val="28"/>
          <w:vertAlign w:val="superscript"/>
          <w:lang w:val="uk-UA"/>
        </w:rPr>
        <w:t>3</w:t>
      </w:r>
      <w:r>
        <w:rPr>
          <w:sz w:val="28"/>
          <w:szCs w:val="28"/>
          <w:lang w:val="uk-UA"/>
        </w:rPr>
        <w:t xml:space="preserve"> (з ПДВ).</w:t>
      </w:r>
    </w:p>
    <w:p w:rsidR="00610541" w:rsidRDefault="00610541" w:rsidP="00610541">
      <w:pPr>
        <w:pStyle w:val="Default"/>
        <w:ind w:left="567"/>
        <w:jc w:val="center"/>
        <w:rPr>
          <w:sz w:val="20"/>
          <w:szCs w:val="20"/>
        </w:rPr>
      </w:pPr>
    </w:p>
    <w:p w:rsidR="00610541" w:rsidRDefault="00610541" w:rsidP="00610541">
      <w:pPr>
        <w:pStyle w:val="Default"/>
        <w:ind w:firstLine="567"/>
        <w:jc w:val="both"/>
        <w:rPr>
          <w:sz w:val="28"/>
          <w:szCs w:val="28"/>
          <w:lang w:val="uk-UA"/>
        </w:rPr>
      </w:pPr>
      <w:r>
        <w:rPr>
          <w:b/>
          <w:sz w:val="28"/>
          <w:szCs w:val="28"/>
          <w:lang w:val="uk-UA"/>
        </w:rPr>
        <w:t>4.</w:t>
      </w:r>
      <w:r>
        <w:rPr>
          <w:sz w:val="28"/>
          <w:szCs w:val="28"/>
          <w:lang w:val="uk-UA"/>
        </w:rPr>
        <w:t xml:space="preserve"> Встановити </w:t>
      </w:r>
      <w:r>
        <w:rPr>
          <w:bCs/>
          <w:sz w:val="28"/>
          <w:szCs w:val="28"/>
          <w:lang w:val="uk-UA"/>
        </w:rPr>
        <w:t xml:space="preserve">Товариству з обмеженою відповідальністю </w:t>
      </w:r>
      <w:r>
        <w:rPr>
          <w:sz w:val="28"/>
          <w:szCs w:val="28"/>
          <w:lang w:val="uk-UA"/>
        </w:rPr>
        <w:t>«</w:t>
      </w:r>
      <w:proofErr w:type="spellStart"/>
      <w:r>
        <w:rPr>
          <w:sz w:val="28"/>
          <w:szCs w:val="28"/>
          <w:lang w:val="uk-UA"/>
        </w:rPr>
        <w:t>Сумитеплоенерго</w:t>
      </w:r>
      <w:proofErr w:type="spellEnd"/>
      <w:r>
        <w:rPr>
          <w:sz w:val="28"/>
          <w:szCs w:val="28"/>
          <w:lang w:val="uk-UA"/>
        </w:rPr>
        <w:t>»</w:t>
      </w:r>
      <w:r>
        <w:rPr>
          <w:rFonts w:eastAsia="Times New Roman"/>
          <w:color w:val="auto"/>
          <w:sz w:val="28"/>
          <w:szCs w:val="28"/>
          <w:lang w:val="uk-UA" w:eastAsia="ru-RU"/>
        </w:rPr>
        <w:t xml:space="preserve"> </w:t>
      </w:r>
      <w:r>
        <w:rPr>
          <w:sz w:val="28"/>
          <w:szCs w:val="28"/>
          <w:lang w:val="uk-UA"/>
        </w:rPr>
        <w:t>(</w:t>
      </w:r>
      <w:proofErr w:type="spellStart"/>
      <w:r>
        <w:rPr>
          <w:sz w:val="28"/>
          <w:szCs w:val="28"/>
          <w:lang w:val="uk-UA"/>
        </w:rPr>
        <w:t>Васюнін</w:t>
      </w:r>
      <w:proofErr w:type="spellEnd"/>
      <w:r>
        <w:rPr>
          <w:sz w:val="28"/>
          <w:szCs w:val="28"/>
          <w:lang w:val="uk-UA"/>
        </w:rPr>
        <w:t xml:space="preserve"> Д.Г.) структуру тарифів на теплову енергію, її виробництво, транспортування та постачання, тарифів на послуги з постачання теплової енергії та постачання гарячої води згідно з додатками 1-6 до даного рішення.</w:t>
      </w:r>
    </w:p>
    <w:p w:rsidR="00610541" w:rsidRDefault="00610541" w:rsidP="00610541">
      <w:pPr>
        <w:pStyle w:val="Default"/>
        <w:ind w:firstLine="567"/>
        <w:jc w:val="both"/>
        <w:rPr>
          <w:b/>
          <w:sz w:val="28"/>
          <w:szCs w:val="28"/>
          <w:lang w:val="uk-UA"/>
        </w:rPr>
      </w:pPr>
    </w:p>
    <w:p w:rsidR="00610541" w:rsidRDefault="00610541" w:rsidP="00610541">
      <w:pPr>
        <w:pStyle w:val="Default"/>
        <w:ind w:firstLine="567"/>
        <w:jc w:val="both"/>
        <w:rPr>
          <w:sz w:val="28"/>
          <w:szCs w:val="28"/>
          <w:lang w:val="uk-UA"/>
        </w:rPr>
      </w:pPr>
      <w:r>
        <w:rPr>
          <w:b/>
          <w:sz w:val="28"/>
          <w:szCs w:val="28"/>
          <w:lang w:val="uk-UA"/>
        </w:rPr>
        <w:t xml:space="preserve">5. </w:t>
      </w:r>
      <w:r>
        <w:rPr>
          <w:bCs/>
          <w:sz w:val="28"/>
          <w:szCs w:val="28"/>
          <w:lang w:val="uk-UA"/>
        </w:rPr>
        <w:t>Товариству з обмеженою відповідальністю</w:t>
      </w:r>
      <w:r>
        <w:rPr>
          <w:sz w:val="28"/>
          <w:szCs w:val="28"/>
          <w:lang w:val="uk-UA"/>
        </w:rPr>
        <w:t xml:space="preserve"> «</w:t>
      </w:r>
      <w:proofErr w:type="spellStart"/>
      <w:r>
        <w:rPr>
          <w:sz w:val="28"/>
          <w:szCs w:val="28"/>
          <w:lang w:val="uk-UA"/>
        </w:rPr>
        <w:t>Сумитеплоенерго</w:t>
      </w:r>
      <w:proofErr w:type="spellEnd"/>
      <w:r>
        <w:rPr>
          <w:sz w:val="28"/>
          <w:szCs w:val="28"/>
          <w:lang w:val="uk-UA"/>
        </w:rPr>
        <w:t>»   (</w:t>
      </w:r>
      <w:proofErr w:type="spellStart"/>
      <w:r>
        <w:rPr>
          <w:sz w:val="28"/>
          <w:szCs w:val="28"/>
          <w:lang w:val="uk-UA"/>
        </w:rPr>
        <w:t>Васюнін</w:t>
      </w:r>
      <w:proofErr w:type="spellEnd"/>
      <w:r>
        <w:rPr>
          <w:sz w:val="28"/>
          <w:szCs w:val="28"/>
          <w:lang w:val="uk-UA"/>
        </w:rPr>
        <w:t xml:space="preserve"> Д.Г.) щоквартально надавати Департаменту інфраструктури міста Сумської міської ради (Журба О.І.) фактичні витрати згідно встановленої структури тарифу на теплову енергію, її виробництво, транспортування та постачання.</w:t>
      </w:r>
    </w:p>
    <w:p w:rsidR="00610541" w:rsidRDefault="00610541" w:rsidP="00610541">
      <w:pPr>
        <w:pStyle w:val="Default"/>
        <w:ind w:firstLine="567"/>
        <w:jc w:val="both"/>
        <w:rPr>
          <w:sz w:val="28"/>
          <w:szCs w:val="28"/>
          <w:lang w:val="uk-UA"/>
        </w:rPr>
      </w:pPr>
    </w:p>
    <w:p w:rsidR="00610541" w:rsidRDefault="00610541" w:rsidP="00610541">
      <w:pPr>
        <w:pStyle w:val="Default"/>
        <w:ind w:firstLine="567"/>
        <w:jc w:val="both"/>
        <w:rPr>
          <w:sz w:val="28"/>
          <w:szCs w:val="28"/>
          <w:lang w:val="uk-UA"/>
        </w:rPr>
      </w:pPr>
      <w:r>
        <w:rPr>
          <w:b/>
          <w:sz w:val="28"/>
          <w:szCs w:val="28"/>
          <w:lang w:val="uk-UA"/>
        </w:rPr>
        <w:t xml:space="preserve">6. </w:t>
      </w:r>
      <w:r>
        <w:rPr>
          <w:bCs/>
          <w:sz w:val="28"/>
          <w:szCs w:val="28"/>
          <w:lang w:val="uk-UA"/>
        </w:rPr>
        <w:t>Товариству з обмеженою відповідальністю</w:t>
      </w:r>
      <w:r>
        <w:rPr>
          <w:sz w:val="28"/>
          <w:szCs w:val="28"/>
          <w:lang w:val="uk-UA"/>
        </w:rPr>
        <w:t xml:space="preserve"> «</w:t>
      </w:r>
      <w:proofErr w:type="spellStart"/>
      <w:r>
        <w:rPr>
          <w:sz w:val="28"/>
          <w:szCs w:val="28"/>
          <w:lang w:val="uk-UA"/>
        </w:rPr>
        <w:t>Сумитеплоенерго</w:t>
      </w:r>
      <w:proofErr w:type="spellEnd"/>
      <w:r>
        <w:rPr>
          <w:sz w:val="28"/>
          <w:szCs w:val="28"/>
          <w:lang w:val="uk-UA"/>
        </w:rPr>
        <w:t>»     (</w:t>
      </w:r>
      <w:proofErr w:type="spellStart"/>
      <w:r>
        <w:rPr>
          <w:sz w:val="28"/>
          <w:szCs w:val="28"/>
          <w:lang w:val="uk-UA"/>
        </w:rPr>
        <w:t>Васюнін</w:t>
      </w:r>
      <w:proofErr w:type="spellEnd"/>
      <w:r>
        <w:rPr>
          <w:sz w:val="28"/>
          <w:szCs w:val="28"/>
          <w:lang w:val="uk-UA"/>
        </w:rPr>
        <w:t xml:space="preserve"> Д.Г.) повідомити споживачів </w:t>
      </w:r>
      <w:r>
        <w:rPr>
          <w:color w:val="1D1D1B"/>
          <w:sz w:val="28"/>
          <w:szCs w:val="28"/>
          <w:shd w:val="clear" w:color="auto" w:fill="FFFFFF"/>
          <w:lang w:val="uk-UA"/>
        </w:rPr>
        <w:t>про зміну тарифів на комунальні послуги у строк, що не перевищує 15 днів з дати введення їх у дію.</w:t>
      </w:r>
    </w:p>
    <w:p w:rsidR="00610541" w:rsidRDefault="00610541" w:rsidP="00610541">
      <w:pPr>
        <w:pStyle w:val="Default"/>
        <w:ind w:firstLine="567"/>
        <w:jc w:val="both"/>
        <w:rPr>
          <w:sz w:val="28"/>
          <w:szCs w:val="28"/>
          <w:lang w:val="uk-UA"/>
        </w:rPr>
      </w:pPr>
    </w:p>
    <w:p w:rsidR="00610541" w:rsidRDefault="00610541" w:rsidP="00610541">
      <w:pPr>
        <w:ind w:firstLine="567"/>
        <w:jc w:val="both"/>
        <w:rPr>
          <w:sz w:val="28"/>
          <w:szCs w:val="28"/>
          <w:lang w:val="uk-UA"/>
        </w:rPr>
      </w:pPr>
      <w:r>
        <w:rPr>
          <w:b/>
          <w:sz w:val="28"/>
          <w:szCs w:val="28"/>
          <w:lang w:val="uk-UA"/>
        </w:rPr>
        <w:t>7.</w:t>
      </w:r>
      <w:r>
        <w:rPr>
          <w:sz w:val="28"/>
          <w:szCs w:val="28"/>
          <w:lang w:val="uk-UA"/>
        </w:rPr>
        <w:t xml:space="preserve"> </w:t>
      </w:r>
      <w:r>
        <w:rPr>
          <w:color w:val="000000"/>
          <w:sz w:val="28"/>
          <w:szCs w:val="28"/>
          <w:lang w:val="uk-UA"/>
        </w:rPr>
        <w:t>Тарифи, визначені пунктами 1,2,3 даного рішення, вводяться в дію з _____.10.2021 та з</w:t>
      </w:r>
      <w:r>
        <w:rPr>
          <w:sz w:val="28"/>
          <w:szCs w:val="28"/>
          <w:shd w:val="clear" w:color="auto" w:fill="FFFFFF"/>
          <w:lang w:val="uk-UA"/>
        </w:rPr>
        <w:t>астосовуються згідно з умовами договору, укладеного між споживачем комунальних послуг та виконавцем відповідно до діючого законодавства.</w:t>
      </w:r>
    </w:p>
    <w:p w:rsidR="00610541" w:rsidRDefault="00610541" w:rsidP="00610541">
      <w:pPr>
        <w:pStyle w:val="a7"/>
        <w:tabs>
          <w:tab w:val="left" w:pos="993"/>
        </w:tabs>
        <w:ind w:firstLine="567"/>
        <w:jc w:val="center"/>
        <w:rPr>
          <w:b/>
          <w:sz w:val="20"/>
          <w:szCs w:val="20"/>
        </w:rPr>
      </w:pPr>
    </w:p>
    <w:p w:rsidR="00610541" w:rsidRDefault="00610541" w:rsidP="00610541">
      <w:pPr>
        <w:pStyle w:val="a7"/>
        <w:tabs>
          <w:tab w:val="left" w:pos="993"/>
        </w:tabs>
        <w:ind w:firstLine="567"/>
        <w:jc w:val="both"/>
        <w:rPr>
          <w:szCs w:val="28"/>
        </w:rPr>
      </w:pPr>
      <w:r>
        <w:rPr>
          <w:b/>
          <w:szCs w:val="28"/>
        </w:rPr>
        <w:t xml:space="preserve">8. </w:t>
      </w:r>
      <w:r>
        <w:rPr>
          <w:szCs w:val="28"/>
        </w:rPr>
        <w:t xml:space="preserve">Рішення набирає чинності з моменту оприлюднення на офіційному </w:t>
      </w:r>
      <w:proofErr w:type="spellStart"/>
      <w:r>
        <w:rPr>
          <w:szCs w:val="28"/>
        </w:rPr>
        <w:t>вебсайті</w:t>
      </w:r>
      <w:proofErr w:type="spellEnd"/>
      <w:r>
        <w:rPr>
          <w:szCs w:val="28"/>
        </w:rPr>
        <w:t xml:space="preserve"> Сумської міської ради.</w:t>
      </w:r>
    </w:p>
    <w:p w:rsidR="00610541" w:rsidRDefault="00610541" w:rsidP="00610541">
      <w:pPr>
        <w:pStyle w:val="a7"/>
        <w:tabs>
          <w:tab w:val="left" w:pos="993"/>
        </w:tabs>
        <w:ind w:firstLine="567"/>
        <w:jc w:val="both"/>
        <w:rPr>
          <w:b/>
          <w:szCs w:val="28"/>
        </w:rPr>
      </w:pPr>
    </w:p>
    <w:p w:rsidR="00610541" w:rsidRDefault="00610541" w:rsidP="00610541">
      <w:pPr>
        <w:pStyle w:val="a7"/>
        <w:tabs>
          <w:tab w:val="left" w:pos="993"/>
        </w:tabs>
        <w:ind w:firstLine="567"/>
        <w:jc w:val="both"/>
        <w:rPr>
          <w:color w:val="000000"/>
          <w:szCs w:val="28"/>
        </w:rPr>
      </w:pPr>
      <w:r>
        <w:rPr>
          <w:b/>
          <w:szCs w:val="28"/>
          <w:lang w:val="ru-RU"/>
        </w:rPr>
        <w:lastRenderedPageBreak/>
        <w:t>9</w:t>
      </w:r>
      <w:r>
        <w:rPr>
          <w:b/>
          <w:szCs w:val="28"/>
        </w:rPr>
        <w:t>.</w:t>
      </w:r>
      <w:r>
        <w:rPr>
          <w:szCs w:val="28"/>
        </w:rPr>
        <w:t xml:space="preserve"> Контроль за виконанням даного рішення </w:t>
      </w:r>
      <w:r>
        <w:rPr>
          <w:rStyle w:val="1840"/>
          <w:szCs w:val="28"/>
        </w:rPr>
        <w:t xml:space="preserve">покласти на заступника міського голови з питань діяльності виконавчих органів ради Войтенка М.Г. </w:t>
      </w:r>
    </w:p>
    <w:p w:rsidR="00610541" w:rsidRDefault="00610541" w:rsidP="00610541">
      <w:pPr>
        <w:pStyle w:val="Default"/>
        <w:ind w:firstLine="567"/>
        <w:jc w:val="both"/>
        <w:rPr>
          <w:sz w:val="26"/>
          <w:szCs w:val="26"/>
          <w:lang w:val="uk-UA"/>
        </w:rPr>
      </w:pPr>
    </w:p>
    <w:p w:rsidR="00610541" w:rsidRDefault="00610541" w:rsidP="00610541">
      <w:pPr>
        <w:pStyle w:val="Default"/>
        <w:ind w:firstLine="567"/>
        <w:jc w:val="both"/>
        <w:rPr>
          <w:sz w:val="26"/>
          <w:szCs w:val="26"/>
          <w:lang w:val="uk-UA"/>
        </w:rPr>
      </w:pPr>
    </w:p>
    <w:p w:rsidR="00610541" w:rsidRDefault="00610541" w:rsidP="00610541">
      <w:pPr>
        <w:pStyle w:val="Default"/>
        <w:ind w:firstLine="567"/>
        <w:jc w:val="both"/>
        <w:rPr>
          <w:sz w:val="26"/>
          <w:szCs w:val="26"/>
          <w:lang w:val="uk-UA"/>
        </w:rPr>
      </w:pPr>
    </w:p>
    <w:p w:rsidR="00610541" w:rsidRDefault="00610541" w:rsidP="00610541">
      <w:pPr>
        <w:tabs>
          <w:tab w:val="left" w:pos="3118"/>
        </w:tabs>
        <w:autoSpaceDE w:val="0"/>
        <w:spacing w:line="360" w:lineRule="exact"/>
        <w:ind w:right="-40"/>
        <w:jc w:val="both"/>
        <w:rPr>
          <w:b/>
          <w:color w:val="000000"/>
          <w:sz w:val="28"/>
          <w:szCs w:val="28"/>
          <w:lang w:val="uk-UA"/>
        </w:rPr>
      </w:pPr>
      <w:r>
        <w:rPr>
          <w:b/>
          <w:color w:val="000000"/>
          <w:sz w:val="28"/>
          <w:szCs w:val="28"/>
          <w:lang w:val="uk-UA"/>
        </w:rPr>
        <w:t xml:space="preserve">В.о. міського голови </w:t>
      </w:r>
    </w:p>
    <w:p w:rsidR="00610541" w:rsidRDefault="00610541" w:rsidP="00610541">
      <w:pPr>
        <w:tabs>
          <w:tab w:val="left" w:pos="3118"/>
        </w:tabs>
        <w:autoSpaceDE w:val="0"/>
        <w:spacing w:line="360" w:lineRule="exact"/>
        <w:ind w:right="-40"/>
        <w:jc w:val="both"/>
        <w:rPr>
          <w:sz w:val="28"/>
          <w:szCs w:val="28"/>
          <w:lang w:val="uk-UA"/>
        </w:rPr>
      </w:pPr>
      <w:r>
        <w:rPr>
          <w:b/>
          <w:color w:val="000000"/>
          <w:sz w:val="28"/>
          <w:szCs w:val="28"/>
          <w:lang w:val="uk-UA"/>
        </w:rPr>
        <w:t>з виконавчої роботи                                                                       Ю.А. Павлик</w:t>
      </w:r>
    </w:p>
    <w:p w:rsidR="00610541" w:rsidRDefault="00610541" w:rsidP="00610541">
      <w:pPr>
        <w:rPr>
          <w:sz w:val="28"/>
          <w:szCs w:val="28"/>
          <w:lang w:val="uk-UA"/>
        </w:rPr>
      </w:pPr>
    </w:p>
    <w:p w:rsidR="00610541" w:rsidRDefault="00610541" w:rsidP="00610541">
      <w:pPr>
        <w:rPr>
          <w:lang w:val="uk-UA"/>
        </w:rPr>
      </w:pPr>
    </w:p>
    <w:p w:rsidR="00610541" w:rsidRDefault="00610541" w:rsidP="00610541">
      <w:pPr>
        <w:rPr>
          <w:lang w:val="uk-UA"/>
        </w:rPr>
      </w:pPr>
    </w:p>
    <w:p w:rsidR="00610541" w:rsidRDefault="00610541" w:rsidP="00610541">
      <w:pPr>
        <w:pStyle w:val="5"/>
        <w:pBdr>
          <w:bottom w:val="single" w:sz="12" w:space="1" w:color="auto"/>
        </w:pBdr>
        <w:rPr>
          <w:sz w:val="23"/>
          <w:szCs w:val="23"/>
          <w:lang w:val="uk-UA"/>
        </w:rPr>
      </w:pPr>
    </w:p>
    <w:p w:rsidR="00610541" w:rsidRDefault="00610541" w:rsidP="00610541">
      <w:pPr>
        <w:pStyle w:val="5"/>
        <w:pBdr>
          <w:bottom w:val="single" w:sz="12" w:space="1" w:color="auto"/>
        </w:pBdr>
        <w:rPr>
          <w:sz w:val="23"/>
          <w:szCs w:val="23"/>
        </w:rPr>
      </w:pPr>
    </w:p>
    <w:p w:rsidR="00610541" w:rsidRDefault="00610541" w:rsidP="00610541">
      <w:pPr>
        <w:pStyle w:val="5"/>
        <w:pBdr>
          <w:bottom w:val="single" w:sz="12" w:space="1" w:color="auto"/>
        </w:pBdr>
        <w:rPr>
          <w:sz w:val="23"/>
          <w:szCs w:val="23"/>
        </w:rPr>
      </w:pPr>
      <w:r>
        <w:rPr>
          <w:sz w:val="23"/>
          <w:szCs w:val="23"/>
        </w:rPr>
        <w:t>Журба О.І. 700-590</w:t>
      </w:r>
    </w:p>
    <w:p w:rsidR="00610541" w:rsidRPr="00610541" w:rsidRDefault="00610541" w:rsidP="00610541">
      <w:pPr>
        <w:suppressAutoHyphens/>
        <w:jc w:val="both"/>
        <w:rPr>
          <w:sz w:val="22"/>
          <w:szCs w:val="22"/>
          <w:lang w:val="uk-UA"/>
        </w:rPr>
      </w:pPr>
      <w:r>
        <w:rPr>
          <w:sz w:val="23"/>
          <w:szCs w:val="23"/>
          <w:lang w:val="uk-UA"/>
        </w:rPr>
        <w:t xml:space="preserve">Розіслати: Журба О.І., </w:t>
      </w:r>
      <w:proofErr w:type="spellStart"/>
      <w:r>
        <w:rPr>
          <w:sz w:val="23"/>
          <w:szCs w:val="23"/>
          <w:lang w:val="uk-UA"/>
        </w:rPr>
        <w:t>Васюнін</w:t>
      </w:r>
      <w:proofErr w:type="spellEnd"/>
      <w:r>
        <w:rPr>
          <w:sz w:val="23"/>
          <w:szCs w:val="23"/>
          <w:lang w:val="uk-UA"/>
        </w:rPr>
        <w:t xml:space="preserve"> Д.Г., </w:t>
      </w:r>
      <w:r>
        <w:rPr>
          <w:sz w:val="22"/>
          <w:szCs w:val="22"/>
          <w:lang w:val="uk-UA"/>
        </w:rPr>
        <w:t>ТОВ КППВ</w:t>
      </w:r>
    </w:p>
    <w:sectPr w:rsidR="00610541" w:rsidRPr="006105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A"/>
    <w:rsid w:val="00010915"/>
    <w:rsid w:val="00610541"/>
    <w:rsid w:val="00ED20BA"/>
    <w:rsid w:val="00F3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2137"/>
  <w15:chartTrackingRefBased/>
  <w15:docId w15:val="{6D4F6E18-1EB0-4735-ABB0-DA9A35A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C0"/>
    <w:pPr>
      <w:ind w:firstLine="0"/>
      <w:jc w:val="left"/>
    </w:pPr>
    <w:rPr>
      <w:rFonts w:eastAsia="Times New Roman" w:cs="Times New Roman"/>
      <w:sz w:val="24"/>
      <w:szCs w:val="24"/>
      <w:lang w:val="ru-RU" w:eastAsia="ru-RU"/>
    </w:rPr>
  </w:style>
  <w:style w:type="paragraph" w:styleId="1">
    <w:name w:val="heading 1"/>
    <w:basedOn w:val="a"/>
    <w:next w:val="a"/>
    <w:link w:val="10"/>
    <w:qFormat/>
    <w:rsid w:val="00F34DC0"/>
    <w:pPr>
      <w:keepNext/>
      <w:spacing w:before="240" w:after="60"/>
      <w:outlineLvl w:val="0"/>
    </w:pPr>
    <w:rPr>
      <w:rFonts w:ascii="Arial" w:hAnsi="Arial" w:cs="Arial"/>
      <w:b/>
      <w:bCs/>
      <w:kern w:val="32"/>
      <w:sz w:val="32"/>
      <w:szCs w:val="32"/>
      <w:lang w:val="uk-UA"/>
    </w:rPr>
  </w:style>
  <w:style w:type="paragraph" w:styleId="5">
    <w:name w:val="heading 5"/>
    <w:basedOn w:val="a"/>
    <w:next w:val="a"/>
    <w:link w:val="50"/>
    <w:uiPriority w:val="9"/>
    <w:semiHidden/>
    <w:unhideWhenUsed/>
    <w:qFormat/>
    <w:rsid w:val="0061054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DC0"/>
    <w:rPr>
      <w:rFonts w:ascii="Arial" w:eastAsia="Times New Roman" w:hAnsi="Arial" w:cs="Arial"/>
      <w:b/>
      <w:bCs/>
      <w:kern w:val="32"/>
      <w:sz w:val="32"/>
      <w:szCs w:val="32"/>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F34DC0"/>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semiHidden/>
    <w:unhideWhenUsed/>
    <w:rsid w:val="00F34DC0"/>
    <w:pPr>
      <w:widowControl w:val="0"/>
      <w:tabs>
        <w:tab w:val="center" w:pos="4677"/>
        <w:tab w:val="right" w:pos="9355"/>
      </w:tabs>
      <w:autoSpaceDE w:val="0"/>
      <w:autoSpaceDN w:val="0"/>
      <w:adjustRightInd w:val="0"/>
    </w:pPr>
    <w:rPr>
      <w:rFonts w:eastAsiaTheme="minorHAnsi" w:cstheme="minorBidi"/>
      <w:sz w:val="28"/>
      <w:szCs w:val="22"/>
    </w:rPr>
  </w:style>
  <w:style w:type="character" w:customStyle="1" w:styleId="a4">
    <w:name w:val="Верхний колонтитул Знак"/>
    <w:basedOn w:val="a0"/>
    <w:uiPriority w:val="99"/>
    <w:semiHidden/>
    <w:rsid w:val="00F34DC0"/>
    <w:rPr>
      <w:rFonts w:eastAsia="Times New Roman" w:cs="Times New Roman"/>
      <w:sz w:val="24"/>
      <w:szCs w:val="24"/>
      <w:lang w:val="ru-RU" w:eastAsia="ru-RU"/>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6"/>
    <w:semiHidden/>
    <w:locked/>
    <w:rsid w:val="00F34DC0"/>
    <w:rPr>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5"/>
    <w:semiHidden/>
    <w:unhideWhenUsed/>
    <w:rsid w:val="00F34DC0"/>
    <w:pPr>
      <w:tabs>
        <w:tab w:val="left" w:pos="1560"/>
      </w:tabs>
      <w:jc w:val="both"/>
    </w:pPr>
    <w:rPr>
      <w:rFonts w:eastAsiaTheme="minorHAnsi" w:cstheme="minorBidi"/>
      <w:sz w:val="28"/>
      <w:lang w:val="uk-UA"/>
    </w:rPr>
  </w:style>
  <w:style w:type="character" w:customStyle="1" w:styleId="12">
    <w:name w:val="Основной текст Знак1"/>
    <w:basedOn w:val="a0"/>
    <w:uiPriority w:val="99"/>
    <w:semiHidden/>
    <w:rsid w:val="00F34DC0"/>
    <w:rPr>
      <w:rFonts w:eastAsia="Times New Roman" w:cs="Times New Roman"/>
      <w:sz w:val="24"/>
      <w:szCs w:val="24"/>
      <w:lang w:val="ru-RU" w:eastAsia="ru-RU"/>
    </w:rPr>
  </w:style>
  <w:style w:type="character" w:customStyle="1" w:styleId="50">
    <w:name w:val="Заголовок 5 Знак"/>
    <w:basedOn w:val="a0"/>
    <w:link w:val="5"/>
    <w:uiPriority w:val="9"/>
    <w:semiHidden/>
    <w:rsid w:val="00610541"/>
    <w:rPr>
      <w:rFonts w:asciiTheme="majorHAnsi" w:eastAsiaTheme="majorEastAsia" w:hAnsiTheme="majorHAnsi" w:cstheme="majorBidi"/>
      <w:color w:val="2E74B5" w:themeColor="accent1" w:themeShade="BF"/>
      <w:sz w:val="24"/>
      <w:szCs w:val="24"/>
      <w:lang w:val="ru-RU" w:eastAsia="ru-RU"/>
    </w:rPr>
  </w:style>
  <w:style w:type="paragraph" w:styleId="a7">
    <w:name w:val="No Spacing"/>
    <w:uiPriority w:val="1"/>
    <w:qFormat/>
    <w:rsid w:val="00610541"/>
    <w:pPr>
      <w:ind w:firstLine="0"/>
      <w:jc w:val="left"/>
    </w:pPr>
    <w:rPr>
      <w:rFonts w:eastAsia="Times New Roman" w:cs="Times New Roman"/>
      <w:szCs w:val="24"/>
      <w:lang w:val="uk-UA" w:eastAsia="ru-RU"/>
    </w:rPr>
  </w:style>
  <w:style w:type="paragraph" w:customStyle="1" w:styleId="Default">
    <w:name w:val="Default"/>
    <w:rsid w:val="00610541"/>
    <w:pPr>
      <w:autoSpaceDE w:val="0"/>
      <w:autoSpaceDN w:val="0"/>
      <w:adjustRightInd w:val="0"/>
      <w:ind w:firstLine="0"/>
      <w:jc w:val="left"/>
    </w:pPr>
    <w:rPr>
      <w:rFonts w:cs="Times New Roman"/>
      <w:color w:val="000000"/>
      <w:sz w:val="24"/>
      <w:szCs w:val="24"/>
      <w:lang w:val="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61054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18855">
      <w:bodyDiv w:val="1"/>
      <w:marLeft w:val="0"/>
      <w:marRight w:val="0"/>
      <w:marTop w:val="0"/>
      <w:marBottom w:val="0"/>
      <w:divBdr>
        <w:top w:val="none" w:sz="0" w:space="0" w:color="auto"/>
        <w:left w:val="none" w:sz="0" w:space="0" w:color="auto"/>
        <w:bottom w:val="none" w:sz="0" w:space="0" w:color="auto"/>
        <w:right w:val="none" w:sz="0" w:space="0" w:color="auto"/>
      </w:divBdr>
    </w:div>
    <w:div w:id="16513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Шуліпа Ольга Василівна</dc:creator>
  <cp:keywords/>
  <dc:description/>
  <cp:lastModifiedBy>Шуліпа Ольга Василівна</cp:lastModifiedBy>
  <cp:revision>3</cp:revision>
  <dcterms:created xsi:type="dcterms:W3CDTF">2021-10-12T05:15:00Z</dcterms:created>
  <dcterms:modified xsi:type="dcterms:W3CDTF">2021-10-12T12:52:00Z</dcterms:modified>
</cp:coreProperties>
</file>