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46E04">
        <w:rPr>
          <w:sz w:val="28"/>
          <w:szCs w:val="28"/>
          <w:lang w:val="uk-UA"/>
        </w:rPr>
        <w:t>протокол</w:t>
      </w:r>
      <w:r w:rsidR="00F341E9">
        <w:rPr>
          <w:sz w:val="28"/>
          <w:szCs w:val="28"/>
          <w:lang w:val="uk-UA"/>
        </w:rPr>
        <w:t xml:space="preserve"> від 12 червня 2020</w:t>
      </w:r>
      <w:r w:rsidR="00220EC2">
        <w:rPr>
          <w:sz w:val="28"/>
          <w:szCs w:val="28"/>
          <w:lang w:val="uk-UA"/>
        </w:rPr>
        <w:t xml:space="preserve"> № </w:t>
      </w:r>
      <w:r w:rsidR="00F341E9">
        <w:rPr>
          <w:sz w:val="28"/>
          <w:szCs w:val="28"/>
          <w:lang w:val="uk-UA"/>
        </w:rPr>
        <w:t>30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2A73BF">
        <w:rPr>
          <w:sz w:val="28"/>
          <w:szCs w:val="28"/>
          <w:lang w:val="uk-UA"/>
        </w:rPr>
        <w:t xml:space="preserve">    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>Надати дозволи на розміщення зовнішньої реклами</w:t>
      </w:r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господарювання</w:t>
      </w:r>
      <w:r w:rsidRPr="00943C64">
        <w:rPr>
          <w:rStyle w:val="rvts6"/>
          <w:sz w:val="28"/>
          <w:szCs w:val="28"/>
          <w:lang w:val="uk-UA"/>
        </w:rPr>
        <w:t xml:space="preserve"> </w:t>
      </w:r>
      <w:r w:rsidRPr="00943C64">
        <w:rPr>
          <w:rStyle w:val="rvts6"/>
          <w:sz w:val="28"/>
          <w:szCs w:val="28"/>
        </w:rPr>
        <w:t>згідно з додатком</w:t>
      </w:r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(Голопьоров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благоустроєм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суб’єктам господарювання</w:t>
      </w:r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виконанням рішення покласти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Кривцову А.В., </w:t>
      </w:r>
      <w:r w:rsidR="00996C0E" w:rsidRPr="006B4C79">
        <w:t>Голопьоров</w:t>
      </w:r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="00DE3E49">
        <w:rPr>
          <w:b/>
          <w:bCs/>
          <w:sz w:val="28"/>
          <w:szCs w:val="28"/>
          <w:lang w:val="uk-UA"/>
        </w:rPr>
        <w:t xml:space="preserve"> в м. </w:t>
      </w:r>
      <w:r w:rsidRPr="00655868">
        <w:rPr>
          <w:b/>
          <w:bCs/>
          <w:sz w:val="28"/>
          <w:szCs w:val="28"/>
          <w:lang w:val="uk-UA"/>
        </w:rPr>
        <w:t>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492047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4298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41610">
        <w:rPr>
          <w:sz w:val="28"/>
          <w:szCs w:val="28"/>
          <w:lang w:val="uk-UA"/>
        </w:rPr>
        <w:t xml:space="preserve"> </w:t>
      </w:r>
      <w:r w:rsidR="00942983">
        <w:rPr>
          <w:sz w:val="28"/>
          <w:szCs w:val="28"/>
          <w:lang w:val="uk-UA"/>
        </w:rPr>
        <w:t xml:space="preserve">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3946AA">
        <w:rPr>
          <w:sz w:val="28"/>
          <w:szCs w:val="28"/>
          <w:lang w:val="uk-UA"/>
        </w:rPr>
        <w:t xml:space="preserve">удування Сумської міської ради </w:t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492047">
        <w:rPr>
          <w:sz w:val="28"/>
          <w:szCs w:val="28"/>
          <w:lang w:val="uk-UA"/>
        </w:rPr>
        <w:t>О.О. Бондаренко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CDD" w:rsidRDefault="00942CDD" w:rsidP="00942CD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Моша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2A73BF">
        <w:rPr>
          <w:b/>
          <w:bCs/>
          <w:sz w:val="28"/>
          <w:szCs w:val="28"/>
          <w:lang w:val="uk-UA"/>
        </w:rPr>
        <w:t>О.О. Бондаренко</w:t>
      </w: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36689A" w:rsidP="00EF6AB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EF6ABE">
        <w:rPr>
          <w:sz w:val="28"/>
          <w:szCs w:val="28"/>
          <w:lang w:val="uk-UA"/>
        </w:rPr>
        <w:t xml:space="preserve">кт рішення виконавчого комітету Сумської міської ради </w:t>
      </w:r>
      <w:r w:rsidR="00EF6ABE" w:rsidRPr="00FC706B">
        <w:rPr>
          <w:sz w:val="28"/>
          <w:szCs w:val="28"/>
          <w:lang w:val="uk-UA"/>
        </w:rPr>
        <w:t>«</w:t>
      </w:r>
      <w:r w:rsidR="00FC706B" w:rsidRPr="00FC706B">
        <w:rPr>
          <w:bCs/>
          <w:sz w:val="28"/>
          <w:szCs w:val="28"/>
          <w:lang w:val="uk-UA"/>
        </w:rPr>
        <w:t>Про розміщення зовнішньої реклами в м. Суми</w:t>
      </w:r>
      <w:r w:rsidR="00EF6ABE" w:rsidRPr="00FC706B">
        <w:rPr>
          <w:sz w:val="28"/>
          <w:szCs w:val="28"/>
          <w:lang w:val="uk-UA"/>
        </w:rPr>
        <w:t>»</w:t>
      </w:r>
      <w:r w:rsidR="00EF6ABE"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2A73BF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1157E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О.О. Бондаренко</w:t>
            </w:r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79" w:rsidRDefault="00A82779">
      <w:r>
        <w:separator/>
      </w:r>
    </w:p>
  </w:endnote>
  <w:endnote w:type="continuationSeparator" w:id="0">
    <w:p w:rsidR="00A82779" w:rsidRDefault="00A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79" w:rsidRDefault="00A82779">
      <w:r>
        <w:separator/>
      </w:r>
    </w:p>
  </w:footnote>
  <w:footnote w:type="continuationSeparator" w:id="0">
    <w:p w:rsidR="00A82779" w:rsidRDefault="00A8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F341E9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«__»____________2020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57E9"/>
    <w:rsid w:val="00117CAE"/>
    <w:rsid w:val="001225F3"/>
    <w:rsid w:val="001238AA"/>
    <w:rsid w:val="00127C37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204D"/>
    <w:rsid w:val="0036689A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E7BE9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65363"/>
    <w:rsid w:val="00F8338C"/>
    <w:rsid w:val="00F84D26"/>
    <w:rsid w:val="00FA1D80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4280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Трояновська Наталія Анатоліївна</cp:lastModifiedBy>
  <cp:revision>2</cp:revision>
  <cp:lastPrinted>2020-06-18T08:11:00Z</cp:lastPrinted>
  <dcterms:created xsi:type="dcterms:W3CDTF">2020-06-18T08:13:00Z</dcterms:created>
  <dcterms:modified xsi:type="dcterms:W3CDTF">2020-06-18T08:13:00Z</dcterms:modified>
</cp:coreProperties>
</file>