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000"/>
        <w:gridCol w:w="1040"/>
        <w:gridCol w:w="4032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2C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2862C1" w:rsidRPr="00165F05" w:rsidRDefault="00165F05" w:rsidP="00FB200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65F05">
              <w:rPr>
                <w:rFonts w:eastAsia="Calibri"/>
                <w:lang w:eastAsia="en-US"/>
              </w:rPr>
              <w:t>Проє</w:t>
            </w:r>
            <w:r w:rsidR="003470E5" w:rsidRPr="00165F05">
              <w:rPr>
                <w:rFonts w:eastAsia="Calibri"/>
                <w:lang w:eastAsia="en-US"/>
              </w:rPr>
              <w:t>кт</w:t>
            </w:r>
            <w:proofErr w:type="spellEnd"/>
          </w:p>
          <w:p w:rsidR="002862C1" w:rsidRPr="00165F05" w:rsidRDefault="002862C1" w:rsidP="002862C1">
            <w:pPr>
              <w:jc w:val="center"/>
              <w:rPr>
                <w:rFonts w:eastAsia="Calibri"/>
                <w:lang w:eastAsia="en-US"/>
              </w:rPr>
            </w:pPr>
            <w:r w:rsidRPr="00165F05">
              <w:rPr>
                <w:rFonts w:eastAsia="Calibri"/>
                <w:lang w:eastAsia="en-US"/>
              </w:rPr>
              <w:t>оприлюднено</w:t>
            </w:r>
          </w:p>
          <w:p w:rsidR="002862C1" w:rsidRPr="00165F05" w:rsidRDefault="00165F05" w:rsidP="002862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="00176FD5" w:rsidRPr="00165F05">
              <w:rPr>
                <w:rFonts w:eastAsia="Calibri"/>
                <w:lang w:eastAsia="en-US"/>
              </w:rPr>
              <w:t>«___» _________ 2020</w:t>
            </w:r>
            <w:r w:rsidR="002862C1" w:rsidRPr="00165F05">
              <w:rPr>
                <w:rFonts w:eastAsia="Calibri"/>
                <w:lang w:eastAsia="en-US"/>
              </w:rPr>
              <w:t xml:space="preserve"> р</w:t>
            </w:r>
            <w:r w:rsidR="00E72A6B" w:rsidRPr="00165F05">
              <w:rPr>
                <w:rFonts w:eastAsia="Calibri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7C7F1B" w:rsidP="0084687C">
      <w:pPr>
        <w:rPr>
          <w:sz w:val="28"/>
          <w:szCs w:val="28"/>
        </w:rPr>
      </w:pPr>
      <w:r w:rsidRPr="00A539A1">
        <w:rPr>
          <w:sz w:val="28"/>
          <w:szCs w:val="28"/>
          <w:lang w:val="ru-RU"/>
        </w:rPr>
        <w:t xml:space="preserve"> </w:t>
      </w:r>
      <w:r w:rsidR="009B7579"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="009B7579" w:rsidRPr="002862C1">
        <w:rPr>
          <w:sz w:val="28"/>
          <w:szCs w:val="28"/>
        </w:rPr>
        <w:t xml:space="preserve">№ </w:t>
      </w:r>
    </w:p>
    <w:p w:rsidR="0084687C" w:rsidRPr="00A63514" w:rsidRDefault="0084687C" w:rsidP="0084687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B7579" w:rsidRPr="002862C1" w:rsidTr="00176F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A63514" w:rsidRDefault="002C7412" w:rsidP="00A539A1">
            <w:pPr>
              <w:pStyle w:val="3"/>
              <w:jc w:val="both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Про зміну статусу гуртожитку по  вул. Роменська,</w:t>
            </w:r>
            <w:r w:rsidR="00C123F4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100 </w:t>
            </w:r>
            <w:r w:rsidR="00A539A1">
              <w:rPr>
                <w:rFonts w:eastAsiaTheme="minorEastAsia"/>
                <w:szCs w:val="28"/>
              </w:rPr>
              <w:t xml:space="preserve">Сумської міської </w:t>
            </w:r>
            <w:r w:rsidR="00C123F4">
              <w:rPr>
                <w:rFonts w:eastAsiaTheme="minorEastAsia"/>
                <w:szCs w:val="28"/>
              </w:rPr>
              <w:t xml:space="preserve">об’єднаної </w:t>
            </w:r>
            <w:r w:rsidR="00A539A1">
              <w:rPr>
                <w:rFonts w:eastAsiaTheme="minorEastAsia"/>
                <w:szCs w:val="28"/>
              </w:rPr>
              <w:t xml:space="preserve">територіальної громади </w:t>
            </w:r>
            <w:r>
              <w:rPr>
                <w:rFonts w:eastAsiaTheme="minorEastAsia"/>
                <w:szCs w:val="28"/>
              </w:rPr>
              <w:t xml:space="preserve">на </w:t>
            </w:r>
            <w:r w:rsidR="001B7858">
              <w:rPr>
                <w:rFonts w:eastAsiaTheme="minorEastAsia"/>
                <w:szCs w:val="28"/>
              </w:rPr>
              <w:t>статус житлового  будинку</w:t>
            </w:r>
            <w:r w:rsidR="00A539A1">
              <w:rPr>
                <w:rFonts w:eastAsiaTheme="minorEastAsia"/>
                <w:szCs w:val="28"/>
              </w:rPr>
              <w:t xml:space="preserve"> </w:t>
            </w:r>
          </w:p>
        </w:tc>
      </w:tr>
    </w:tbl>
    <w:p w:rsidR="00DA4E2D" w:rsidRDefault="00DA4E2D" w:rsidP="007C7F1B">
      <w:pPr>
        <w:ind w:firstLine="720"/>
        <w:jc w:val="both"/>
        <w:rPr>
          <w:sz w:val="28"/>
          <w:szCs w:val="28"/>
          <w:lang w:eastAsia="uk-UA"/>
        </w:rPr>
      </w:pPr>
    </w:p>
    <w:p w:rsidR="00753778" w:rsidRPr="00C93CD3" w:rsidRDefault="00C93CD3" w:rsidP="00C93CD3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</w:t>
      </w:r>
      <w:r w:rsidR="00DA4E2D" w:rsidRPr="00DA4E2D">
        <w:rPr>
          <w:sz w:val="28"/>
          <w:szCs w:val="28"/>
          <w:lang w:eastAsia="uk-UA"/>
        </w:rPr>
        <w:t xml:space="preserve">озглянувши </w:t>
      </w:r>
      <w:r>
        <w:rPr>
          <w:sz w:val="28"/>
          <w:szCs w:val="28"/>
          <w:lang w:eastAsia="uk-UA"/>
        </w:rPr>
        <w:t xml:space="preserve">колективне звернення жителів гуртожитку по </w:t>
      </w:r>
      <w:r w:rsidR="009B1245">
        <w:rPr>
          <w:sz w:val="28"/>
          <w:szCs w:val="28"/>
          <w:lang w:eastAsia="uk-UA"/>
        </w:rPr>
        <w:t xml:space="preserve">                           </w:t>
      </w:r>
      <w:r w:rsidRPr="00A539A1">
        <w:rPr>
          <w:rFonts w:eastAsiaTheme="minorEastAsia"/>
          <w:sz w:val="28"/>
          <w:szCs w:val="28"/>
        </w:rPr>
        <w:t>вул. Роменська,</w:t>
      </w:r>
      <w:r>
        <w:rPr>
          <w:rFonts w:eastAsiaTheme="minorEastAsia"/>
          <w:sz w:val="28"/>
          <w:szCs w:val="28"/>
        </w:rPr>
        <w:t xml:space="preserve"> </w:t>
      </w:r>
      <w:r w:rsidRPr="00A539A1">
        <w:rPr>
          <w:rFonts w:eastAsiaTheme="minorEastAsia"/>
          <w:sz w:val="28"/>
          <w:szCs w:val="28"/>
        </w:rPr>
        <w:t xml:space="preserve">100 Сумської міської </w:t>
      </w:r>
      <w:r w:rsidR="009B1245">
        <w:rPr>
          <w:rFonts w:eastAsiaTheme="minorEastAsia"/>
          <w:sz w:val="28"/>
          <w:szCs w:val="28"/>
        </w:rPr>
        <w:t xml:space="preserve">об’єднаної </w:t>
      </w:r>
      <w:r w:rsidRPr="00A539A1">
        <w:rPr>
          <w:rFonts w:eastAsiaTheme="minorEastAsia"/>
          <w:sz w:val="28"/>
          <w:szCs w:val="28"/>
        </w:rPr>
        <w:t>територіальної громади</w:t>
      </w:r>
      <w:r w:rsidRPr="00C93CD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 питання зміни статусу гуртожитку</w:t>
      </w:r>
      <w:r>
        <w:rPr>
          <w:rFonts w:eastAsiaTheme="minorEastAsia"/>
          <w:sz w:val="28"/>
          <w:szCs w:val="28"/>
        </w:rPr>
        <w:t xml:space="preserve">, враховуючи </w:t>
      </w:r>
      <w:r>
        <w:rPr>
          <w:sz w:val="28"/>
          <w:szCs w:val="28"/>
        </w:rPr>
        <w:t xml:space="preserve">акт технічного обстеження  гуртожитку по вул. Роменська, 100 від 03.03.2020 року, </w:t>
      </w:r>
      <w:r w:rsidR="00D06B63" w:rsidRPr="00A539A1">
        <w:rPr>
          <w:sz w:val="28"/>
          <w:szCs w:val="28"/>
        </w:rPr>
        <w:t>керуючись</w:t>
      </w:r>
      <w:r w:rsidR="00D06B63" w:rsidRPr="007B2013">
        <w:rPr>
          <w:sz w:val="28"/>
          <w:szCs w:val="28"/>
        </w:rPr>
        <w:t xml:space="preserve"> частиною першою</w:t>
      </w:r>
      <w:r w:rsidR="00753778" w:rsidRPr="007B2013">
        <w:rPr>
          <w:sz w:val="28"/>
          <w:szCs w:val="28"/>
        </w:rPr>
        <w:t xml:space="preserve"> статті 52 Закону України</w:t>
      </w:r>
      <w:r w:rsidR="007369B7">
        <w:rPr>
          <w:sz w:val="28"/>
          <w:szCs w:val="28"/>
        </w:rPr>
        <w:t xml:space="preserve"> </w:t>
      </w:r>
      <w:r w:rsidR="00753778" w:rsidRPr="007B2013">
        <w:rPr>
          <w:sz w:val="28"/>
          <w:szCs w:val="28"/>
        </w:rPr>
        <w:t xml:space="preserve"> «Про міс</w:t>
      </w:r>
      <w:r w:rsidR="009B1245">
        <w:rPr>
          <w:sz w:val="28"/>
          <w:szCs w:val="28"/>
        </w:rPr>
        <w:t>цеве самоврядування в Україні»</w:t>
      </w:r>
      <w:r w:rsidR="00753778" w:rsidRPr="002862C1">
        <w:rPr>
          <w:sz w:val="28"/>
          <w:szCs w:val="28"/>
        </w:rPr>
        <w:t xml:space="preserve">, </w:t>
      </w:r>
      <w:r w:rsidR="00753778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702CD0" w:rsidRPr="0084638A" w:rsidRDefault="00702CD0" w:rsidP="00574854">
      <w:pPr>
        <w:pStyle w:val="a7"/>
        <w:numPr>
          <w:ilvl w:val="0"/>
          <w:numId w:val="2"/>
        </w:numPr>
        <w:ind w:left="142" w:firstLine="567"/>
        <w:jc w:val="both"/>
        <w:rPr>
          <w:color w:val="000000"/>
          <w:sz w:val="28"/>
          <w:szCs w:val="28"/>
        </w:rPr>
      </w:pPr>
      <w:r w:rsidRPr="0084638A">
        <w:rPr>
          <w:color w:val="000000"/>
          <w:sz w:val="28"/>
          <w:szCs w:val="28"/>
        </w:rPr>
        <w:t xml:space="preserve">Змінити статус гуртожитку по вул. Роменській, 100 </w:t>
      </w:r>
      <w:r w:rsidRPr="0084638A">
        <w:rPr>
          <w:rFonts w:eastAsiaTheme="minorEastAsia"/>
          <w:sz w:val="28"/>
          <w:szCs w:val="28"/>
        </w:rPr>
        <w:t xml:space="preserve">Сумської міської </w:t>
      </w:r>
      <w:r w:rsidR="000568EC" w:rsidRPr="0084638A">
        <w:rPr>
          <w:rFonts w:eastAsiaTheme="minorEastAsia"/>
          <w:sz w:val="28"/>
          <w:szCs w:val="28"/>
        </w:rPr>
        <w:t xml:space="preserve">об’єднаної </w:t>
      </w:r>
      <w:r w:rsidRPr="0084638A">
        <w:rPr>
          <w:rFonts w:eastAsiaTheme="minorEastAsia"/>
          <w:sz w:val="28"/>
          <w:szCs w:val="28"/>
        </w:rPr>
        <w:t xml:space="preserve">територіальної громади </w:t>
      </w:r>
      <w:r w:rsidRPr="0084638A">
        <w:rPr>
          <w:color w:val="000000"/>
          <w:sz w:val="28"/>
          <w:szCs w:val="28"/>
        </w:rPr>
        <w:t>на статус житлового будинку в цілому без проведення реконструкції.</w:t>
      </w:r>
    </w:p>
    <w:p w:rsidR="0084638A" w:rsidRPr="0084638A" w:rsidRDefault="0084638A" w:rsidP="0084638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30915" w:rsidRPr="00574854" w:rsidRDefault="00130915" w:rsidP="00574854">
      <w:pPr>
        <w:pStyle w:val="a7"/>
        <w:numPr>
          <w:ilvl w:val="0"/>
          <w:numId w:val="2"/>
        </w:numPr>
        <w:ind w:left="142" w:firstLine="567"/>
        <w:jc w:val="both"/>
        <w:rPr>
          <w:rFonts w:eastAsiaTheme="minorEastAsia"/>
          <w:sz w:val="28"/>
          <w:szCs w:val="28"/>
        </w:rPr>
      </w:pPr>
      <w:r w:rsidRPr="00574854">
        <w:rPr>
          <w:rFonts w:eastAsiaTheme="minorEastAsia"/>
          <w:sz w:val="28"/>
          <w:szCs w:val="28"/>
        </w:rPr>
        <w:t>Управлінню «Центр надання адміністративних послуг» Сумської міської ради (</w:t>
      </w:r>
      <w:proofErr w:type="spellStart"/>
      <w:r w:rsidRPr="00574854">
        <w:rPr>
          <w:rFonts w:eastAsiaTheme="minorEastAsia"/>
          <w:sz w:val="28"/>
          <w:szCs w:val="28"/>
        </w:rPr>
        <w:t>Стрижова</w:t>
      </w:r>
      <w:proofErr w:type="spellEnd"/>
      <w:r w:rsidRPr="00574854">
        <w:rPr>
          <w:rFonts w:eastAsiaTheme="minorEastAsia"/>
          <w:sz w:val="28"/>
          <w:szCs w:val="28"/>
        </w:rPr>
        <w:t xml:space="preserve"> А.В.) здійснити заходи щодо зміни статусу гуртожитку </w:t>
      </w:r>
      <w:r w:rsidR="000568EC" w:rsidRPr="00574854">
        <w:rPr>
          <w:rFonts w:eastAsiaTheme="minorEastAsia"/>
          <w:sz w:val="28"/>
          <w:szCs w:val="28"/>
        </w:rPr>
        <w:t xml:space="preserve">по </w:t>
      </w:r>
      <w:r w:rsidR="00200B8E" w:rsidRPr="00574854">
        <w:rPr>
          <w:color w:val="000000"/>
          <w:sz w:val="28"/>
          <w:szCs w:val="28"/>
        </w:rPr>
        <w:t xml:space="preserve">вул. Роменській, 100 </w:t>
      </w:r>
      <w:r w:rsidR="00200B8E" w:rsidRPr="00574854">
        <w:rPr>
          <w:rFonts w:eastAsiaTheme="minorEastAsia"/>
          <w:sz w:val="28"/>
          <w:szCs w:val="28"/>
        </w:rPr>
        <w:t xml:space="preserve">Сумської міської </w:t>
      </w:r>
      <w:r w:rsidR="000568EC" w:rsidRPr="00574854">
        <w:rPr>
          <w:rFonts w:eastAsiaTheme="minorEastAsia"/>
          <w:sz w:val="28"/>
          <w:szCs w:val="28"/>
        </w:rPr>
        <w:t xml:space="preserve">об’єднаної </w:t>
      </w:r>
      <w:r w:rsidR="00200B8E" w:rsidRPr="00574854">
        <w:rPr>
          <w:rFonts w:eastAsiaTheme="minorEastAsia"/>
          <w:sz w:val="28"/>
          <w:szCs w:val="28"/>
        </w:rPr>
        <w:t xml:space="preserve">територіальної громади </w:t>
      </w:r>
      <w:r w:rsidR="00200B8E" w:rsidRPr="00574854">
        <w:rPr>
          <w:color w:val="000000"/>
          <w:sz w:val="28"/>
          <w:szCs w:val="28"/>
        </w:rPr>
        <w:t xml:space="preserve">на статус житлового будинку </w:t>
      </w:r>
      <w:r w:rsidRPr="00574854">
        <w:rPr>
          <w:rFonts w:eastAsiaTheme="minorEastAsia"/>
          <w:sz w:val="28"/>
          <w:szCs w:val="28"/>
        </w:rPr>
        <w:t>відповідно до вимог діючого законодавства України.</w:t>
      </w:r>
    </w:p>
    <w:p w:rsidR="00574854" w:rsidRPr="00574854" w:rsidRDefault="00574854" w:rsidP="00574854">
      <w:pPr>
        <w:pStyle w:val="a7"/>
        <w:rPr>
          <w:rFonts w:eastAsiaTheme="minorEastAsia"/>
          <w:sz w:val="28"/>
          <w:szCs w:val="28"/>
        </w:rPr>
      </w:pPr>
    </w:p>
    <w:p w:rsidR="00AB09C3" w:rsidRDefault="00AB09C3" w:rsidP="003B15E7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574854">
        <w:rPr>
          <w:rFonts w:eastAsiaTheme="minorEastAsia"/>
          <w:sz w:val="28"/>
          <w:szCs w:val="28"/>
        </w:rPr>
        <w:t xml:space="preserve">    </w:t>
      </w:r>
      <w:r w:rsidRPr="00AB09C3">
        <w:rPr>
          <w:rFonts w:eastAsiaTheme="minorEastAsia"/>
          <w:sz w:val="28"/>
          <w:szCs w:val="28"/>
        </w:rPr>
        <w:t xml:space="preserve">Контроль за виконанням цього рішення </w:t>
      </w:r>
      <w:r w:rsidR="00305679">
        <w:rPr>
          <w:rFonts w:eastAsiaTheme="minorEastAsia"/>
          <w:sz w:val="28"/>
          <w:szCs w:val="28"/>
        </w:rPr>
        <w:t>залишаю за собою.</w:t>
      </w:r>
    </w:p>
    <w:p w:rsidR="003B15E7" w:rsidRDefault="003B15E7" w:rsidP="003B15E7">
      <w:pPr>
        <w:ind w:firstLine="709"/>
        <w:jc w:val="both"/>
        <w:rPr>
          <w:rFonts w:eastAsiaTheme="minorEastAsia"/>
          <w:sz w:val="28"/>
          <w:szCs w:val="28"/>
        </w:rPr>
      </w:pPr>
    </w:p>
    <w:p w:rsidR="009B7579" w:rsidRDefault="009B7579" w:rsidP="009B7579">
      <w:pPr>
        <w:rPr>
          <w:sz w:val="28"/>
          <w:szCs w:val="28"/>
        </w:rPr>
      </w:pPr>
    </w:p>
    <w:p w:rsidR="00FB200B" w:rsidRDefault="00FB200B" w:rsidP="00D053E7">
      <w:pPr>
        <w:rPr>
          <w:sz w:val="28"/>
          <w:szCs w:val="28"/>
        </w:rPr>
      </w:pPr>
    </w:p>
    <w:p w:rsidR="00176FD5" w:rsidRDefault="00176FD5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  <w:t>О</w:t>
      </w:r>
      <w:r w:rsidR="006D6309">
        <w:rPr>
          <w:b/>
          <w:sz w:val="28"/>
          <w:szCs w:val="28"/>
        </w:rPr>
        <w:t>.М. Лисенко</w:t>
      </w:r>
    </w:p>
    <w:p w:rsidR="002862C1" w:rsidRDefault="002862C1" w:rsidP="00D053E7">
      <w:pPr>
        <w:rPr>
          <w:sz w:val="28"/>
          <w:szCs w:val="28"/>
        </w:rPr>
      </w:pPr>
    </w:p>
    <w:p w:rsidR="00A63514" w:rsidRDefault="00A63514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A63514" w:rsidRPr="002862C1" w:rsidRDefault="00A63514" w:rsidP="00D053E7">
      <w:pPr>
        <w:rPr>
          <w:sz w:val="28"/>
          <w:szCs w:val="28"/>
        </w:rPr>
      </w:pPr>
    </w:p>
    <w:p w:rsidR="00963C1C" w:rsidRPr="00F22B56" w:rsidRDefault="007369B7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</w:t>
      </w:r>
      <w:r w:rsidR="00F450E0">
        <w:rPr>
          <w:sz w:val="26"/>
          <w:szCs w:val="26"/>
        </w:rPr>
        <w:t xml:space="preserve">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Pr="007416FD">
        <w:rPr>
          <w:sz w:val="26"/>
          <w:szCs w:val="26"/>
        </w:rPr>
        <w:t>згідно зі списком розсилки</w:t>
      </w:r>
    </w:p>
    <w:p w:rsidR="003470E5" w:rsidRDefault="003A17D0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3A17D0" w:rsidRPr="002862C1" w:rsidRDefault="003A17D0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2862C1">
        <w:rPr>
          <w:kern w:val="1"/>
          <w:sz w:val="28"/>
          <w:szCs w:val="28"/>
        </w:rPr>
        <w:t>ЛИСТ ПОГОДЖЕННЯ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2862C1">
        <w:rPr>
          <w:rFonts w:eastAsia="Calibri"/>
          <w:kern w:val="1"/>
          <w:sz w:val="28"/>
          <w:szCs w:val="28"/>
        </w:rPr>
        <w:t xml:space="preserve">до проекту рішення виконавчого комітету Сумської міської ради </w:t>
      </w:r>
    </w:p>
    <w:p w:rsidR="003A17D0" w:rsidRPr="00AB09C3" w:rsidRDefault="003A17D0" w:rsidP="003A17D0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AB09C3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="000568EC" w:rsidRPr="000568EC">
        <w:rPr>
          <w:rFonts w:eastAsiaTheme="minorEastAsia"/>
          <w:b/>
          <w:sz w:val="28"/>
          <w:szCs w:val="28"/>
        </w:rPr>
        <w:t>Про зміну статусу гуртожитку по  вул. Роменська, 100 Сумської міської об’єднаної територіальної громади на статус житлового  будинку</w:t>
      </w:r>
      <w:r w:rsidR="007369B7" w:rsidRPr="00AB09C3">
        <w:rPr>
          <w:b/>
          <w:bCs/>
          <w:sz w:val="28"/>
          <w:szCs w:val="28"/>
        </w:rPr>
        <w:t>»</w:t>
      </w:r>
    </w:p>
    <w:p w:rsidR="007416FD" w:rsidRPr="00807167" w:rsidRDefault="007416FD" w:rsidP="007416FD">
      <w:pPr>
        <w:tabs>
          <w:tab w:val="left" w:pos="6946"/>
        </w:tabs>
      </w:pPr>
    </w:p>
    <w:p w:rsidR="007416FD" w:rsidRDefault="007416FD" w:rsidP="007416FD">
      <w:pPr>
        <w:tabs>
          <w:tab w:val="left" w:pos="6946"/>
        </w:tabs>
      </w:pPr>
    </w:p>
    <w:p w:rsidR="00A63514" w:rsidRPr="00807167" w:rsidRDefault="00A63514" w:rsidP="007416FD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3"/>
        <w:gridCol w:w="4179"/>
      </w:tblGrid>
      <w:tr w:rsidR="007416FD" w:rsidRPr="00807167" w:rsidTr="007E7C59">
        <w:trPr>
          <w:trHeight w:val="116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Default="007416FD" w:rsidP="007369B7">
            <w:pPr>
              <w:tabs>
                <w:tab w:val="left" w:pos="69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3514">
              <w:rPr>
                <w:sz w:val="28"/>
                <w:szCs w:val="28"/>
                <w:lang w:val="ru-RU"/>
              </w:rPr>
              <w:t xml:space="preserve">                             </w:t>
            </w:r>
            <w:r w:rsidR="007369B7">
              <w:rPr>
                <w:sz w:val="28"/>
                <w:szCs w:val="28"/>
                <w:lang w:val="ru-RU"/>
              </w:rPr>
              <w:t>О.І.</w:t>
            </w:r>
            <w:r w:rsidR="00A63514">
              <w:rPr>
                <w:sz w:val="28"/>
                <w:szCs w:val="28"/>
                <w:lang w:val="ru-RU"/>
              </w:rPr>
              <w:t xml:space="preserve"> </w:t>
            </w:r>
            <w:r w:rsidR="007369B7">
              <w:rPr>
                <w:sz w:val="28"/>
                <w:szCs w:val="28"/>
                <w:lang w:val="ru-RU"/>
              </w:rPr>
              <w:t>Журба</w:t>
            </w:r>
          </w:p>
          <w:p w:rsidR="00A63514" w:rsidRDefault="00A63514" w:rsidP="007369B7">
            <w:pPr>
              <w:tabs>
                <w:tab w:val="left" w:pos="6946"/>
              </w:tabs>
              <w:rPr>
                <w:sz w:val="28"/>
                <w:szCs w:val="28"/>
                <w:lang w:val="ru-RU"/>
              </w:rPr>
            </w:pPr>
          </w:p>
          <w:p w:rsidR="00A63514" w:rsidRPr="007416FD" w:rsidRDefault="00A63514" w:rsidP="007369B7">
            <w:pPr>
              <w:tabs>
                <w:tab w:val="left" w:pos="6946"/>
              </w:tabs>
              <w:rPr>
                <w:b/>
                <w:sz w:val="28"/>
                <w:lang w:val="ru-RU"/>
              </w:rPr>
            </w:pPr>
          </w:p>
        </w:tc>
      </w:tr>
      <w:tr w:rsidR="007416FD" w:rsidRPr="00807167" w:rsidTr="007E7C59">
        <w:trPr>
          <w:trHeight w:val="1638"/>
        </w:trPr>
        <w:tc>
          <w:tcPr>
            <w:tcW w:w="2697" w:type="pct"/>
          </w:tcPr>
          <w:p w:rsidR="007416FD" w:rsidRPr="00807167" w:rsidRDefault="006D6309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7416FD" w:rsidRPr="00807167">
              <w:rPr>
                <w:sz w:val="28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7416FD"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7416FD">
              <w:rPr>
                <w:sz w:val="28"/>
              </w:rPr>
              <w:t xml:space="preserve">              </w:t>
            </w:r>
            <w:r w:rsidR="00A63514">
              <w:rPr>
                <w:sz w:val="28"/>
              </w:rPr>
              <w:t xml:space="preserve">                </w:t>
            </w:r>
            <w:r w:rsidR="006D6309">
              <w:rPr>
                <w:sz w:val="28"/>
              </w:rPr>
              <w:t>Ю.М. Мельник</w:t>
            </w:r>
          </w:p>
          <w:p w:rsidR="00A63514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  <w:p w:rsidR="00A63514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  <w:p w:rsidR="00A63514" w:rsidRPr="00807167" w:rsidRDefault="00A63514" w:rsidP="007E7C59">
            <w:pPr>
              <w:tabs>
                <w:tab w:val="left" w:pos="6946"/>
              </w:tabs>
              <w:rPr>
                <w:sz w:val="28"/>
              </w:rPr>
            </w:pPr>
          </w:p>
        </w:tc>
      </w:tr>
      <w:tr w:rsidR="007416FD" w:rsidRPr="00807167" w:rsidTr="007E7C59">
        <w:trPr>
          <w:trHeight w:val="1151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  <w:p w:rsidR="00A63514" w:rsidRPr="00807167" w:rsidRDefault="00A63514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</w:p>
        </w:tc>
      </w:tr>
      <w:tr w:rsidR="007416FD" w:rsidRPr="00807167" w:rsidTr="007E7C59">
        <w:trPr>
          <w:trHeight w:val="141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Default="007416FD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  <w:p w:rsidR="00A63514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  <w:p w:rsidR="00A63514" w:rsidRPr="00807167" w:rsidRDefault="00A63514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</w:p>
        </w:tc>
      </w:tr>
      <w:tr w:rsidR="007416FD" w:rsidRPr="00807167" w:rsidTr="007E7C59">
        <w:trPr>
          <w:trHeight w:val="1340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</w:t>
            </w:r>
            <w:r>
              <w:rPr>
                <w:sz w:val="28"/>
              </w:rPr>
              <w:t xml:space="preserve"> </w:t>
            </w:r>
            <w:r w:rsidRPr="00807167">
              <w:rPr>
                <w:sz w:val="28"/>
              </w:rPr>
              <w:t>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С.Я. Пак</w:t>
            </w:r>
          </w:p>
        </w:tc>
      </w:tr>
    </w:tbl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A63514" w:rsidRDefault="00A63514" w:rsidP="007416FD">
      <w:pPr>
        <w:tabs>
          <w:tab w:val="left" w:pos="6946"/>
        </w:tabs>
        <w:rPr>
          <w:sz w:val="28"/>
        </w:rPr>
      </w:pPr>
    </w:p>
    <w:p w:rsidR="00A63514" w:rsidRPr="00807167" w:rsidRDefault="00A63514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16FD" w:rsidRPr="00807167" w:rsidRDefault="007416FD" w:rsidP="007416FD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369B7">
        <w:rPr>
          <w:sz w:val="28"/>
          <w:szCs w:val="28"/>
        </w:rPr>
        <w:t>Журба О.І.</w:t>
      </w:r>
    </w:p>
    <w:p w:rsidR="007416FD" w:rsidRPr="00807167" w:rsidRDefault="00A63514" w:rsidP="00A63514">
      <w:pPr>
        <w:tabs>
          <w:tab w:val="left" w:pos="6379"/>
        </w:tabs>
        <w:rPr>
          <w:rFonts w:eastAsia="MS Mincho"/>
          <w:sz w:val="20"/>
          <w:szCs w:val="20"/>
        </w:rPr>
      </w:pPr>
      <w:r>
        <w:rPr>
          <w:sz w:val="28"/>
          <w:szCs w:val="28"/>
        </w:rPr>
        <w:tab/>
      </w:r>
      <w:r w:rsidR="007416FD">
        <w:rPr>
          <w:sz w:val="28"/>
          <w:szCs w:val="28"/>
        </w:rPr>
        <w:t>_____________</w:t>
      </w:r>
      <w:r w:rsidR="007369B7">
        <w:rPr>
          <w:sz w:val="28"/>
          <w:szCs w:val="28"/>
        </w:rPr>
        <w:t>2020</w:t>
      </w:r>
      <w:r w:rsidR="007416FD">
        <w:rPr>
          <w:sz w:val="28"/>
          <w:szCs w:val="28"/>
        </w:rPr>
        <w:t>р.</w:t>
      </w:r>
    </w:p>
    <w:p w:rsidR="00963C1C" w:rsidRPr="002862C1" w:rsidRDefault="00963C1C" w:rsidP="003A17D0">
      <w:pPr>
        <w:spacing w:after="200" w:line="276" w:lineRule="auto"/>
        <w:rPr>
          <w:sz w:val="28"/>
          <w:szCs w:val="28"/>
        </w:rPr>
      </w:pPr>
    </w:p>
    <w:sectPr w:rsidR="00963C1C" w:rsidRPr="002862C1" w:rsidSect="00A63514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3F7"/>
    <w:multiLevelType w:val="hybridMultilevel"/>
    <w:tmpl w:val="EE2471D4"/>
    <w:lvl w:ilvl="0" w:tplc="3B7434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31B98"/>
    <w:multiLevelType w:val="hybridMultilevel"/>
    <w:tmpl w:val="B2D2BC3C"/>
    <w:lvl w:ilvl="0" w:tplc="3C060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568EC"/>
    <w:rsid w:val="00070B63"/>
    <w:rsid w:val="0008366F"/>
    <w:rsid w:val="00130915"/>
    <w:rsid w:val="00140333"/>
    <w:rsid w:val="00146DE5"/>
    <w:rsid w:val="00165F05"/>
    <w:rsid w:val="001674E6"/>
    <w:rsid w:val="00176FD5"/>
    <w:rsid w:val="0019474D"/>
    <w:rsid w:val="001948AF"/>
    <w:rsid w:val="001A37DC"/>
    <w:rsid w:val="001B7858"/>
    <w:rsid w:val="00200B8E"/>
    <w:rsid w:val="00254D82"/>
    <w:rsid w:val="002862C1"/>
    <w:rsid w:val="00287F7B"/>
    <w:rsid w:val="002C7412"/>
    <w:rsid w:val="002D5A5F"/>
    <w:rsid w:val="002F00DA"/>
    <w:rsid w:val="002F5070"/>
    <w:rsid w:val="00305679"/>
    <w:rsid w:val="003470E5"/>
    <w:rsid w:val="00366A1D"/>
    <w:rsid w:val="003A17D0"/>
    <w:rsid w:val="003B15E7"/>
    <w:rsid w:val="003F67AF"/>
    <w:rsid w:val="00476404"/>
    <w:rsid w:val="004963D4"/>
    <w:rsid w:val="004C7319"/>
    <w:rsid w:val="005360FC"/>
    <w:rsid w:val="00574854"/>
    <w:rsid w:val="00585625"/>
    <w:rsid w:val="005C70BB"/>
    <w:rsid w:val="005F626A"/>
    <w:rsid w:val="00635515"/>
    <w:rsid w:val="00653400"/>
    <w:rsid w:val="00674F19"/>
    <w:rsid w:val="006A629C"/>
    <w:rsid w:val="006D6309"/>
    <w:rsid w:val="006E5DF7"/>
    <w:rsid w:val="00702CD0"/>
    <w:rsid w:val="00715DD5"/>
    <w:rsid w:val="00735BC9"/>
    <w:rsid w:val="007369B7"/>
    <w:rsid w:val="007416FD"/>
    <w:rsid w:val="00753778"/>
    <w:rsid w:val="00756EA5"/>
    <w:rsid w:val="007B2013"/>
    <w:rsid w:val="007C4B66"/>
    <w:rsid w:val="007C7F1B"/>
    <w:rsid w:val="007E02E3"/>
    <w:rsid w:val="008431D2"/>
    <w:rsid w:val="0084638A"/>
    <w:rsid w:val="0084687C"/>
    <w:rsid w:val="008630E5"/>
    <w:rsid w:val="00866227"/>
    <w:rsid w:val="00897379"/>
    <w:rsid w:val="00906FB9"/>
    <w:rsid w:val="00907FD5"/>
    <w:rsid w:val="0093550A"/>
    <w:rsid w:val="00947C77"/>
    <w:rsid w:val="00962710"/>
    <w:rsid w:val="00963C1C"/>
    <w:rsid w:val="009B1245"/>
    <w:rsid w:val="009B7579"/>
    <w:rsid w:val="009D2ABC"/>
    <w:rsid w:val="00A01630"/>
    <w:rsid w:val="00A01D6E"/>
    <w:rsid w:val="00A37CE9"/>
    <w:rsid w:val="00A539A1"/>
    <w:rsid w:val="00A63514"/>
    <w:rsid w:val="00AB09C3"/>
    <w:rsid w:val="00B50444"/>
    <w:rsid w:val="00B5652D"/>
    <w:rsid w:val="00BD73E0"/>
    <w:rsid w:val="00C123F4"/>
    <w:rsid w:val="00C3326D"/>
    <w:rsid w:val="00C3339A"/>
    <w:rsid w:val="00C3421A"/>
    <w:rsid w:val="00C77528"/>
    <w:rsid w:val="00C86BBA"/>
    <w:rsid w:val="00C93CD3"/>
    <w:rsid w:val="00CB4872"/>
    <w:rsid w:val="00CD76B0"/>
    <w:rsid w:val="00D053E7"/>
    <w:rsid w:val="00D06B63"/>
    <w:rsid w:val="00D276B7"/>
    <w:rsid w:val="00D33C00"/>
    <w:rsid w:val="00DA4E2D"/>
    <w:rsid w:val="00DB0FD4"/>
    <w:rsid w:val="00DB66DE"/>
    <w:rsid w:val="00E16048"/>
    <w:rsid w:val="00E37315"/>
    <w:rsid w:val="00E72A6B"/>
    <w:rsid w:val="00EA2335"/>
    <w:rsid w:val="00EB34F4"/>
    <w:rsid w:val="00ED1083"/>
    <w:rsid w:val="00EF4214"/>
    <w:rsid w:val="00F20F8F"/>
    <w:rsid w:val="00F22B56"/>
    <w:rsid w:val="00F450E0"/>
    <w:rsid w:val="00F627F8"/>
    <w:rsid w:val="00F85E17"/>
    <w:rsid w:val="00FA6C5E"/>
    <w:rsid w:val="00FB200B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538B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AAFA-B6F5-4D11-A8B2-73A1BC7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Власенко Тетяна Василівна</cp:lastModifiedBy>
  <cp:revision>22</cp:revision>
  <cp:lastPrinted>2020-02-27T06:57:00Z</cp:lastPrinted>
  <dcterms:created xsi:type="dcterms:W3CDTF">2020-02-26T11:34:00Z</dcterms:created>
  <dcterms:modified xsi:type="dcterms:W3CDTF">2020-04-27T07:00:00Z</dcterms:modified>
</cp:coreProperties>
</file>