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6" w:rsidRPr="00CB2744" w:rsidRDefault="006A0556" w:rsidP="006A0556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6A0556" w:rsidRPr="00CB2744" w:rsidTr="00EE53A8">
        <w:trPr>
          <w:jc w:val="center"/>
        </w:trPr>
        <w:tc>
          <w:tcPr>
            <w:tcW w:w="4252" w:type="dxa"/>
          </w:tcPr>
          <w:p w:rsidR="006A0556" w:rsidRPr="00CB2744" w:rsidRDefault="006A0556" w:rsidP="00EE53A8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6A0556" w:rsidRPr="00CB2744" w:rsidRDefault="006A0556" w:rsidP="00EE53A8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2744">
              <w:rPr>
                <w:noProof/>
              </w:rPr>
              <w:drawing>
                <wp:inline distT="0" distB="0" distL="0" distR="0" wp14:anchorId="60C84D2B" wp14:editId="7F4558C3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157700" w:rsidRDefault="00157700" w:rsidP="00EE53A8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6A0556" w:rsidRPr="00157700" w:rsidRDefault="00157700" w:rsidP="00EE53A8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70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Оприлюднено</w:t>
            </w:r>
            <w:proofErr w:type="spellEnd"/>
            <w:r w:rsidRPr="0015770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15770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«__»______</w:t>
            </w:r>
            <w:r w:rsidRPr="0015770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20__ р.</w:t>
            </w:r>
          </w:p>
        </w:tc>
      </w:tr>
    </w:tbl>
    <w:p w:rsidR="006A0556" w:rsidRPr="00CB2744" w:rsidRDefault="006A0556" w:rsidP="006A0556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6A0556" w:rsidRPr="00CB2744" w:rsidRDefault="006A0556" w:rsidP="006A0556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6A0556" w:rsidRPr="00CB2744" w:rsidRDefault="006A0556" w:rsidP="006A0556">
      <w:pPr>
        <w:pStyle w:val="1"/>
        <w:keepNext/>
        <w:spacing w:line="240" w:lineRule="auto"/>
        <w:jc w:val="center"/>
        <w:rPr>
          <w:b/>
          <w:lang w:val="uk-UA"/>
        </w:rPr>
      </w:pPr>
      <w:r w:rsidRPr="00CB2744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6A0556" w:rsidRPr="00CB2744" w:rsidRDefault="006A0556" w:rsidP="006A0556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6A0556" w:rsidRPr="00CB2744" w:rsidTr="00EE53A8">
        <w:tc>
          <w:tcPr>
            <w:tcW w:w="4788" w:type="dxa"/>
          </w:tcPr>
          <w:p w:rsidR="006A0556" w:rsidRPr="00CB2744" w:rsidRDefault="006A0556" w:rsidP="00EE53A8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                        № </w:t>
            </w:r>
          </w:p>
        </w:tc>
      </w:tr>
      <w:tr w:rsidR="006A0556" w:rsidRPr="00CB2744" w:rsidTr="00EE53A8">
        <w:tc>
          <w:tcPr>
            <w:tcW w:w="4788" w:type="dxa"/>
          </w:tcPr>
          <w:p w:rsidR="006A0556" w:rsidRPr="00CB2744" w:rsidRDefault="006A0556" w:rsidP="00EE53A8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6A0556" w:rsidRPr="00CB2744" w:rsidTr="00EE53A8">
        <w:tc>
          <w:tcPr>
            <w:tcW w:w="4788" w:type="dxa"/>
          </w:tcPr>
          <w:p w:rsidR="006A0556" w:rsidRPr="00CB2744" w:rsidRDefault="006A0556" w:rsidP="00EE53A8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CB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</w:p>
        </w:tc>
      </w:tr>
    </w:tbl>
    <w:p w:rsidR="006A0556" w:rsidRDefault="006A0556" w:rsidP="006A0556">
      <w:pPr>
        <w:pStyle w:val="1"/>
        <w:spacing w:line="240" w:lineRule="auto"/>
        <w:rPr>
          <w:lang w:val="uk-UA"/>
        </w:rPr>
      </w:pPr>
    </w:p>
    <w:p w:rsidR="006A0556" w:rsidRPr="00CB2744" w:rsidRDefault="006A0556" w:rsidP="006A0556">
      <w:pPr>
        <w:pStyle w:val="1"/>
        <w:spacing w:line="240" w:lineRule="auto"/>
        <w:rPr>
          <w:lang w:val="uk-UA"/>
        </w:rPr>
      </w:pPr>
    </w:p>
    <w:p w:rsidR="006A0556" w:rsidRPr="00CB2744" w:rsidRDefault="006A0556" w:rsidP="006A0556">
      <w:pPr>
        <w:pStyle w:val="1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в</w:t>
      </w:r>
      <w:r>
        <w:rPr>
          <w:rFonts w:ascii="Times New Roman" w:hAnsi="Times New Roman" w:cs="Times New Roman"/>
          <w:sz w:val="28"/>
          <w:szCs w:val="28"/>
          <w:lang w:val="uk-UA"/>
        </w:rPr>
        <w:t>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організаційно-процедурних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виконавчих органів Сумської міської ради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6A0556" w:rsidRPr="00CB2744" w:rsidRDefault="006A0556" w:rsidP="006A0556">
      <w:pPr>
        <w:pStyle w:val="1"/>
        <w:spacing w:line="240" w:lineRule="auto"/>
        <w:ind w:firstLine="900"/>
        <w:jc w:val="both"/>
        <w:rPr>
          <w:lang w:val="uk-UA"/>
        </w:rPr>
      </w:pPr>
    </w:p>
    <w:p w:rsidR="006A0556" w:rsidRPr="00CB2744" w:rsidRDefault="006A0556" w:rsidP="006A0556">
      <w:pPr>
        <w:pStyle w:val="1"/>
        <w:spacing w:line="240" w:lineRule="auto"/>
        <w:jc w:val="center"/>
        <w:rPr>
          <w:lang w:val="uk-UA"/>
        </w:rPr>
      </w:pP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274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057534" w:rsidRDefault="006A0556" w:rsidP="006A0556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34">
        <w:rPr>
          <w:rFonts w:ascii="Times New Roman" w:hAnsi="Times New Roman" w:cs="Times New Roman"/>
          <w:sz w:val="28"/>
          <w:szCs w:val="28"/>
          <w:lang w:val="uk-UA"/>
        </w:rPr>
        <w:t>Підпункт 5.3. пункту 5 розділу 3 «Планування роботи виконавчих органів» викласти в новій реда</w:t>
      </w:r>
      <w:r w:rsidR="0005753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57534">
        <w:rPr>
          <w:rFonts w:ascii="Times New Roman" w:hAnsi="Times New Roman" w:cs="Times New Roman"/>
          <w:sz w:val="28"/>
          <w:szCs w:val="28"/>
          <w:lang w:val="uk-UA"/>
        </w:rPr>
        <w:t>ції:</w:t>
      </w:r>
    </w:p>
    <w:p w:rsidR="006A0556" w:rsidRPr="00057534" w:rsidRDefault="006A0556" w:rsidP="006A0556">
      <w:pPr>
        <w:pStyle w:val="a3"/>
        <w:spacing w:line="240" w:lineRule="auto"/>
        <w:ind w:left="0" w:firstLine="64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t>5.3. Внесення змін до затвердженого плану роботи (виключення або перенесення термінів розгляду планових питань) здійснюються рішенням виконавчого комітету.</w:t>
      </w:r>
    </w:p>
    <w:p w:rsidR="006A0556" w:rsidRPr="006A0556" w:rsidRDefault="006A0556" w:rsidP="006A0556">
      <w:pPr>
        <w:pStyle w:val="a3"/>
        <w:spacing w:line="240" w:lineRule="auto"/>
        <w:ind w:left="0" w:firstLine="64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Проект рішення щодо виключення або перенесення </w:t>
      </w:r>
      <w:r w:rsidR="00057534"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термінів </w:t>
      </w:r>
      <w:r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розгляду</w:t>
      </w:r>
      <w:r w:rsidRPr="006A05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планових питань готується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підрозділом, який зазначений доповідачем відповідного питання у плані роботі виконавчого комітету.».</w:t>
      </w:r>
    </w:p>
    <w:p w:rsidR="006A0556" w:rsidRDefault="006A0556" w:rsidP="006A0556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абзац шостий пункту першого розділу 8 «</w:t>
      </w:r>
      <w:r w:rsidRPr="00CB2744">
        <w:rPr>
          <w:rFonts w:ascii="Times New Roman" w:hAnsi="Times New Roman"/>
          <w:sz w:val="28"/>
          <w:szCs w:val="28"/>
          <w:lang w:val="uk-UA"/>
        </w:rPr>
        <w:t>Порядок підготовки i проведення засідань виконавчого комітету. Прийняття рішень.» після слів «рішення стосовно повнолітніх недієздатних осіб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словами та символами «; рішення</w:t>
      </w:r>
      <w:r w:rsidR="00057534">
        <w:rPr>
          <w:rFonts w:ascii="Times New Roman" w:hAnsi="Times New Roman" w:cs="Times New Roman"/>
          <w:sz w:val="28"/>
          <w:szCs w:val="28"/>
          <w:lang w:val="uk-UA"/>
        </w:rPr>
        <w:t>, пов’язані з підготовкою та проведенням виборів Президента України, народних депутатів України, місцевих виборів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556" w:rsidRDefault="006A0556" w:rsidP="006A0556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34" w:rsidRPr="00CB2744" w:rsidRDefault="00057534" w:rsidP="006A0556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A0556" w:rsidRPr="00CB2744" w:rsidRDefault="006A0556" w:rsidP="006A0556">
      <w:pPr>
        <w:pStyle w:val="a3"/>
        <w:tabs>
          <w:tab w:val="left" w:pos="13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підпункт 1.2. розділу пункту першого  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Регламенту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 абзацом третім наступного змісту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0556" w:rsidRPr="00CB2744" w:rsidRDefault="006A0556" w:rsidP="006A055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>Режим роботи працівників</w:t>
      </w:r>
      <w:r w:rsidR="00863EBB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«Служба 15-80» </w:t>
      </w:r>
      <w:r w:rsidR="00863EB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відповідальних чергових, </w:t>
      </w:r>
      <w:r w:rsidR="0015770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 xml:space="preserve"> координ</w:t>
      </w:r>
      <w:r w:rsidR="00157700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1577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 xml:space="preserve"> диспетчерських і аварійних служб, </w:t>
      </w:r>
      <w:r w:rsidR="00057534">
        <w:rPr>
          <w:rFonts w:ascii="Times New Roman" w:hAnsi="Times New Roman" w:cs="Times New Roman"/>
          <w:sz w:val="28"/>
          <w:szCs w:val="28"/>
          <w:lang w:val="uk-UA"/>
        </w:rPr>
        <w:t>роботу з питань забезпечення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 міста</w:t>
      </w:r>
      <w:r w:rsidR="001577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0B5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окремими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графіками роботи.»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2. Керівникам виконавчих органів Сумської міської ради ознайомити працівників відповідних структурних підрозділів 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змінами, що вносяться даним рішенням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6A0556" w:rsidRPr="00CB2744" w:rsidRDefault="006A0556" w:rsidP="006A05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</w:p>
    <w:p w:rsidR="006A0556" w:rsidRPr="00CB2744" w:rsidRDefault="006A0556" w:rsidP="006A05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 відділу організаційно –</w:t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кадрової роботи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  <w:t>А.Г. Антоненко</w:t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протокольної</w:t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роботи та контролю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6A0556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700" w:rsidRPr="00CB2744" w:rsidRDefault="00157700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голови, </w:t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6A0556" w:rsidRPr="00CB2744" w:rsidRDefault="006A0556" w:rsidP="006A0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ab/>
        <w:t>С.Я. Пак</w:t>
      </w:r>
    </w:p>
    <w:p w:rsidR="0086264A" w:rsidRDefault="0086264A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Default="00157700">
      <w:pPr>
        <w:rPr>
          <w:lang w:val="uk-UA"/>
        </w:rPr>
      </w:pPr>
    </w:p>
    <w:p w:rsidR="00157700" w:rsidRPr="00157700" w:rsidRDefault="001577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700" w:rsidRDefault="00157700" w:rsidP="00157700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Проект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рішення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підготовлений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урахуванням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вимог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Закону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України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України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«Про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захист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персональних</w:t>
      </w:r>
      <w:proofErr w:type="spellEnd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57700">
        <w:rPr>
          <w:rFonts w:ascii="Times New Roman" w:hAnsi="Times New Roman" w:cs="Times New Roman"/>
          <w:sz w:val="28"/>
          <w:szCs w:val="28"/>
          <w:shd w:val="clear" w:color="auto" w:fill="FEFEFE"/>
        </w:rPr>
        <w:t>даних</w:t>
      </w:r>
      <w:proofErr w:type="spellEnd"/>
    </w:p>
    <w:p w:rsidR="00157700" w:rsidRDefault="00157700" w:rsidP="00157700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157700" w:rsidRPr="00157700" w:rsidRDefault="00157700" w:rsidP="001577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Атоненко</w:t>
      </w:r>
      <w:proofErr w:type="spellEnd"/>
    </w:p>
    <w:sectPr w:rsidR="00157700" w:rsidRPr="00157700" w:rsidSect="006A0556">
      <w:pgSz w:w="11906" w:h="16838"/>
      <w:pgMar w:top="851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6"/>
    <w:rsid w:val="00057534"/>
    <w:rsid w:val="00157700"/>
    <w:rsid w:val="00390B59"/>
    <w:rsid w:val="006A0556"/>
    <w:rsid w:val="00783CA1"/>
    <w:rsid w:val="0086264A"/>
    <w:rsid w:val="00863EBB"/>
    <w:rsid w:val="00D9449A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88B9"/>
  <w15:chartTrackingRefBased/>
  <w15:docId w15:val="{F9B95225-4735-42DB-BA72-25936F5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A055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6A055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A05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556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5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34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2019-03-15T11:42:00Z</cp:lastPrinted>
  <dcterms:created xsi:type="dcterms:W3CDTF">2019-03-15T10:10:00Z</dcterms:created>
  <dcterms:modified xsi:type="dcterms:W3CDTF">2019-03-15T12:15:00Z</dcterms:modified>
</cp:coreProperties>
</file>