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2B" w:rsidRPr="003A5886" w:rsidRDefault="00F3482B" w:rsidP="00F3482B">
      <w:pPr>
        <w:pStyle w:val="a6"/>
        <w:rPr>
          <w:lang w:val="uk-UA"/>
        </w:rPr>
      </w:pPr>
      <w:r w:rsidRPr="003A5886">
        <w:rPr>
          <w:lang w:val="uk-UA"/>
        </w:rPr>
        <w:t>У К Р А Ї Н А</w:t>
      </w:r>
    </w:p>
    <w:p w:rsidR="00F3482B" w:rsidRPr="003A5886" w:rsidRDefault="00F3482B" w:rsidP="00F3482B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3A5886">
        <w:rPr>
          <w:b/>
          <w:bCs/>
          <w:sz w:val="28"/>
          <w:szCs w:val="28"/>
          <w:lang w:val="uk-UA"/>
        </w:rPr>
        <w:t>СУМСЬКА  МІСЬКА  РАДА</w:t>
      </w:r>
    </w:p>
    <w:p w:rsidR="00F3482B" w:rsidRPr="003A5886" w:rsidRDefault="00F3482B" w:rsidP="00F3482B">
      <w:pPr>
        <w:jc w:val="center"/>
        <w:rPr>
          <w:b/>
          <w:bCs/>
          <w:sz w:val="28"/>
          <w:szCs w:val="28"/>
          <w:lang w:val="uk-UA"/>
        </w:rPr>
      </w:pPr>
      <w:r w:rsidRPr="003A5886">
        <w:rPr>
          <w:b/>
          <w:bCs/>
          <w:sz w:val="28"/>
          <w:szCs w:val="28"/>
          <w:lang w:val="uk-UA"/>
        </w:rPr>
        <w:t>ВИКОНАВЧИЙ  КОМІТЕТ</w:t>
      </w:r>
    </w:p>
    <w:p w:rsidR="00F3482B" w:rsidRPr="003A5886" w:rsidRDefault="00F3482B" w:rsidP="00F3482B">
      <w:pPr>
        <w:jc w:val="center"/>
        <w:rPr>
          <w:b/>
          <w:bCs/>
          <w:sz w:val="12"/>
          <w:szCs w:val="12"/>
          <w:lang w:val="uk-UA"/>
        </w:rPr>
      </w:pPr>
    </w:p>
    <w:p w:rsidR="00F3482B" w:rsidRPr="003A5886" w:rsidRDefault="00F3482B" w:rsidP="00F3482B">
      <w:pPr>
        <w:jc w:val="center"/>
        <w:rPr>
          <w:b/>
          <w:bCs/>
          <w:sz w:val="28"/>
          <w:szCs w:val="28"/>
          <w:lang w:val="uk-UA"/>
        </w:rPr>
      </w:pPr>
      <w:r w:rsidRPr="003A5886">
        <w:rPr>
          <w:b/>
          <w:bCs/>
          <w:sz w:val="28"/>
          <w:szCs w:val="28"/>
          <w:lang w:val="uk-UA"/>
        </w:rPr>
        <w:t>ПОРЯДОК ДЕННИЙ</w:t>
      </w:r>
    </w:p>
    <w:p w:rsidR="00F3482B" w:rsidRPr="003A5886" w:rsidRDefault="00F3482B" w:rsidP="00F3482B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3A5886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F3482B" w:rsidRPr="003A5886" w:rsidRDefault="00F3482B" w:rsidP="00F3482B">
      <w:pPr>
        <w:ind w:left="5040" w:firstLine="720"/>
        <w:jc w:val="both"/>
        <w:rPr>
          <w:b/>
          <w:bCs/>
          <w:lang w:val="uk-UA"/>
        </w:rPr>
      </w:pPr>
    </w:p>
    <w:p w:rsidR="00F3482B" w:rsidRPr="003A5886" w:rsidRDefault="00F3482B" w:rsidP="00F3482B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3A5886">
        <w:rPr>
          <w:b/>
          <w:bCs/>
          <w:sz w:val="28"/>
          <w:szCs w:val="28"/>
          <w:lang w:val="uk-UA"/>
        </w:rPr>
        <w:tab/>
      </w:r>
      <w:r w:rsidR="001D709F" w:rsidRPr="003A5886">
        <w:rPr>
          <w:b/>
          <w:bCs/>
          <w:sz w:val="28"/>
          <w:szCs w:val="28"/>
          <w:lang w:val="uk-UA"/>
        </w:rPr>
        <w:t>12</w:t>
      </w:r>
      <w:r w:rsidRPr="003A5886">
        <w:rPr>
          <w:b/>
          <w:bCs/>
          <w:sz w:val="28"/>
          <w:szCs w:val="28"/>
          <w:lang w:val="uk-UA"/>
        </w:rPr>
        <w:t xml:space="preserve"> </w:t>
      </w:r>
      <w:r w:rsidR="002E1FC1" w:rsidRPr="003A5886">
        <w:rPr>
          <w:b/>
          <w:bCs/>
          <w:sz w:val="28"/>
          <w:szCs w:val="28"/>
          <w:lang w:val="uk-UA"/>
        </w:rPr>
        <w:t>березня</w:t>
      </w:r>
      <w:r w:rsidRPr="003A5886">
        <w:rPr>
          <w:b/>
          <w:bCs/>
          <w:sz w:val="28"/>
          <w:szCs w:val="28"/>
          <w:lang w:val="uk-UA"/>
        </w:rPr>
        <w:t xml:space="preserve"> 201</w:t>
      </w:r>
      <w:r w:rsidR="0037550F" w:rsidRPr="003A5886">
        <w:rPr>
          <w:b/>
          <w:bCs/>
          <w:sz w:val="28"/>
          <w:szCs w:val="28"/>
          <w:lang w:val="uk-UA"/>
        </w:rPr>
        <w:t>9</w:t>
      </w:r>
    </w:p>
    <w:p w:rsidR="00F3482B" w:rsidRPr="003A5886" w:rsidRDefault="00F3482B" w:rsidP="00F3482B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306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095"/>
        <w:gridCol w:w="3260"/>
        <w:gridCol w:w="236"/>
      </w:tblGrid>
      <w:tr w:rsidR="00F3482B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Pr="003A5886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F3482B" w:rsidRPr="003A5886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Pr="003A5886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2B" w:rsidRPr="003A5886" w:rsidRDefault="00F3482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4D2A1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D2A15" w:rsidRPr="003A5886" w:rsidRDefault="004D2A15" w:rsidP="00F3482B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D2A15" w:rsidRPr="003A5886" w:rsidRDefault="00BD51EE" w:rsidP="000D061A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5" w:history="1">
              <w:r w:rsidR="004D2A15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черговий призов громадян України на строкову військову службу у квітні-червні 2019 року</w:t>
              </w:r>
            </w:hyperlink>
            <w:r w:rsidR="004D2A15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4D2A15" w:rsidRPr="003A5886" w:rsidRDefault="004D2A15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D2A15" w:rsidRPr="003A5886" w:rsidRDefault="004D2A15" w:rsidP="004D2A15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КОНОНЕНКО Станіслав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 відділу з питань взаємодії з правоохоронними органами та оборонної роботи</w:t>
            </w:r>
          </w:p>
        </w:tc>
      </w:tr>
      <w:tr w:rsidR="003A588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A5886" w:rsidRPr="003A5886" w:rsidRDefault="003A5886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5886" w:rsidRPr="003A5886" w:rsidRDefault="00BD51EE" w:rsidP="003A5886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6" w:history="1">
              <w:r w:rsidR="003A588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проведення загальноміського місячника благоустрою на території міста Суми</w:t>
              </w:r>
            </w:hyperlink>
            <w:r w:rsidR="003A5886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A5886" w:rsidRPr="003A5886" w:rsidRDefault="003A5886" w:rsidP="003A58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A5886" w:rsidRPr="003A5886" w:rsidRDefault="003A5886" w:rsidP="000248EC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ГОЛОПЬОРОВ Руслан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управління «Інспекція з благоустрою міста Суми»</w:t>
            </w:r>
          </w:p>
        </w:tc>
      </w:tr>
      <w:tr w:rsidR="000248EC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rPr>
                <w:sz w:val="28"/>
                <w:szCs w:val="28"/>
                <w:lang w:val="uk-UA"/>
              </w:rPr>
            </w:pPr>
            <w:r w:rsidRPr="003A588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м. Суми на 2019 рік</w:t>
            </w:r>
          </w:p>
          <w:p w:rsidR="000248EC" w:rsidRPr="003A5886" w:rsidRDefault="000248EC" w:rsidP="000248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F3482B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3A5886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3A5886" w:rsidRDefault="00C5223C" w:rsidP="000D061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</w:t>
            </w:r>
            <w:r w:rsidRPr="003A5886">
              <w:rPr>
                <w:sz w:val="28"/>
                <w:szCs w:val="28"/>
                <w:lang w:val="uk-UA"/>
              </w:rPr>
              <w:t>до рішення Сумської міської ради від 19 грудня 2018 року</w:t>
            </w:r>
            <w:r w:rsidR="00BD51EE">
              <w:rPr>
                <w:sz w:val="28"/>
                <w:szCs w:val="28"/>
                <w:lang w:val="uk-UA"/>
              </w:rPr>
              <w:t xml:space="preserve">                  </w:t>
            </w:r>
            <w:r w:rsidRPr="003A5886">
              <w:rPr>
                <w:sz w:val="28"/>
                <w:szCs w:val="28"/>
                <w:lang w:val="uk-UA"/>
              </w:rPr>
              <w:t xml:space="preserve"> № 4280-МР </w:t>
            </w:r>
            <w:r w:rsidRPr="003A5886">
              <w:rPr>
                <w:bCs/>
                <w:sz w:val="28"/>
                <w:szCs w:val="28"/>
                <w:lang w:val="uk-UA"/>
              </w:rPr>
              <w:t>«Про Програму економічного і соціального  розвитку  м. Суми  на  2019 рік та основні напрями розвитку на 2020 - 2021 роки»</w:t>
            </w:r>
          </w:p>
          <w:p w:rsidR="00C5223C" w:rsidRPr="003A5886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3A5886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5886"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F3482B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3A5886" w:rsidRDefault="00F3482B" w:rsidP="00107368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3482B" w:rsidRPr="003A5886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  <w:r w:rsidRPr="003A5886">
              <w:rPr>
                <w:sz w:val="28"/>
                <w:szCs w:val="28"/>
                <w:lang w:val="uk-UA"/>
              </w:rPr>
              <w:t xml:space="preserve">Про витрачання коштів  резервного фонду міського  бюджету  за </w:t>
            </w:r>
            <w:r w:rsidR="00BD51EE">
              <w:rPr>
                <w:sz w:val="28"/>
                <w:szCs w:val="28"/>
                <w:lang w:val="uk-UA"/>
              </w:rPr>
              <w:t>лютий</w:t>
            </w:r>
            <w:r w:rsidRPr="003A5886">
              <w:rPr>
                <w:sz w:val="28"/>
                <w:szCs w:val="28"/>
                <w:lang w:val="uk-UA"/>
              </w:rPr>
              <w:t xml:space="preserve"> 2019 року </w:t>
            </w:r>
          </w:p>
          <w:p w:rsidR="00C5223C" w:rsidRPr="003A5886" w:rsidRDefault="00C5223C" w:rsidP="000D061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82B" w:rsidRPr="003A5886" w:rsidRDefault="00C5223C" w:rsidP="000D061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0248EC" w:rsidRPr="003A5886" w:rsidTr="005A31CD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BD51EE" w:rsidP="000248EC">
            <w:pPr>
              <w:spacing w:line="256" w:lineRule="auto"/>
              <w:rPr>
                <w:sz w:val="28"/>
                <w:szCs w:val="28"/>
                <w:lang w:val="uk-UA"/>
              </w:rPr>
            </w:pPr>
            <w:hyperlink r:id="rId7" w:history="1">
              <w:r w:rsidR="000248EC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стан погашення суб’єктами господарювання міста заборгованості із заробітної плати</w:t>
              </w:r>
            </w:hyperlink>
          </w:p>
          <w:p w:rsidR="000248EC" w:rsidRPr="003A5886" w:rsidRDefault="000248EC" w:rsidP="000248E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jc w:val="both"/>
              <w:rPr>
                <w:sz w:val="28"/>
                <w:szCs w:val="28"/>
                <w:lang w:val="uk-UA"/>
              </w:rPr>
            </w:pPr>
            <w:r w:rsidRPr="003A5886">
              <w:rPr>
                <w:b/>
                <w:sz w:val="28"/>
                <w:szCs w:val="28"/>
                <w:lang w:val="uk-UA"/>
              </w:rPr>
              <w:t>ЗАНЧЕНКО Анатолій Геннадійович</w:t>
            </w:r>
            <w:r w:rsidRPr="003A5886">
              <w:rPr>
                <w:sz w:val="28"/>
                <w:szCs w:val="28"/>
                <w:lang w:val="uk-UA"/>
              </w:rPr>
              <w:t xml:space="preserve"> – начальник управління з питань праці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48EC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BD51EE" w:rsidP="000248EC">
            <w:pPr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0248EC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хід виконання рішення виконавчого комітету Сумської міської ради від 17.07.2012 № 390 «Про розвиток системи надання соціальних послуг у місті Суми»</w:t>
              </w:r>
            </w:hyperlink>
            <w:r w:rsidR="000248EC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МАСІК Тетяна Олександрівна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248EC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BD51EE" w:rsidP="000248EC">
            <w:pPr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="000248EC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координаційну раду з питань сімейної та ґендерної політики, протидії домашньому насильству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МАСІК Тетяна Олександрівна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</w:tc>
      </w:tr>
      <w:tr w:rsidR="000248EC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BD51EE" w:rsidP="000248EC">
            <w:pPr>
              <w:jc w:val="both"/>
              <w:rPr>
                <w:sz w:val="28"/>
                <w:szCs w:val="28"/>
                <w:lang w:val="uk-UA"/>
              </w:rPr>
            </w:pPr>
            <w:hyperlink r:id="rId10" w:history="1">
              <w:r w:rsidR="000248EC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01.02.2012 № 32 «Про створення консультативної ради з питань соціального захисту громадян, які постраждали внаслідок Чорнобильської катастрофи» (зі змінами)</w:t>
              </w:r>
            </w:hyperlink>
          </w:p>
          <w:p w:rsidR="000248EC" w:rsidRPr="003A5886" w:rsidRDefault="000248EC" w:rsidP="000248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248EC" w:rsidRPr="003A5886" w:rsidRDefault="000248EC" w:rsidP="000248EC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15.01.2019 № 14 «Про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бюджету» (зі змінами)</w:t>
              </w:r>
            </w:hyperlink>
          </w:p>
          <w:p w:rsidR="00722DE6" w:rsidRPr="003A5886" w:rsidRDefault="00722DE6" w:rsidP="00722DE6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2" w:history="1"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повідомну реєстрацію угоди, колективних договорів підприємств, організацій та установ                м. Суми, змін і доповнень до них</w:t>
              </w:r>
            </w:hyperlink>
            <w:r w:rsidR="00722DE6" w:rsidRPr="003A5886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722DE6" w:rsidRPr="003A5886" w:rsidRDefault="00722DE6" w:rsidP="00722D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вирішення питань опіки над повнолітніми особами </w:t>
            </w:r>
          </w:p>
          <w:p w:rsidR="00722DE6" w:rsidRPr="003A5886" w:rsidRDefault="00722DE6" w:rsidP="00722DE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підсумки роботи по розгляду звернень громадян у 2018 році та завдання щодо подальшого її вдосконалення</w:t>
              </w:r>
            </w:hyperlink>
            <w:r w:rsidR="00722DE6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КОХАН Антоніна Іванівна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департаменту комунікацій та інформаційної політики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pStyle w:val="5"/>
              <w:rPr>
                <w:b w:val="0"/>
                <w:color w:val="333333"/>
                <w:szCs w:val="28"/>
                <w:shd w:val="clear" w:color="auto" w:fill="FFFFFF"/>
              </w:rPr>
            </w:pPr>
            <w:hyperlink r:id="rId14" w:history="1">
              <w:r w:rsidR="00722DE6" w:rsidRPr="003A5886">
                <w:rPr>
                  <w:rStyle w:val="a3"/>
                  <w:b w:val="0"/>
                  <w:color w:val="333333"/>
                  <w:szCs w:val="28"/>
                  <w:u w:val="none"/>
                  <w:shd w:val="clear" w:color="auto" w:fill="FFFFFF"/>
                </w:rPr>
                <w:t>Про проведення міського конкурсу з визначення програм (проектів,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міського бюджету на 2020 рік</w:t>
              </w:r>
            </w:hyperlink>
            <w:r w:rsidR="00722DE6" w:rsidRPr="003A5886">
              <w:rPr>
                <w:b w:val="0"/>
                <w:color w:val="333333"/>
                <w:szCs w:val="28"/>
                <w:shd w:val="clear" w:color="auto" w:fill="FFFFFF"/>
              </w:rPr>
              <w:t> </w:t>
            </w:r>
          </w:p>
          <w:p w:rsidR="00722DE6" w:rsidRPr="003A5886" w:rsidRDefault="00722DE6" w:rsidP="00722DE6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15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Положення про порядок визначення узагальнюючого оцінювального показника привабливості (рейтингу) суб’єктів господарювання, що надають послуги з управління багатоквартирним будинком, для споживачів міста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ЧАЙЧЕНКО Олег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16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осіб, уповноважених брати участь у зборах співвласників багатоквартирних будинків, власником приміщень в яких є територіальна громада м.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ЧАЙЧЕНКО Олег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rStyle w:val="a3"/>
                <w:color w:val="333333"/>
                <w:sz w:val="28"/>
                <w:szCs w:val="28"/>
                <w:u w:val="none"/>
                <w:shd w:val="clear" w:color="auto" w:fill="FFFFFF"/>
                <w:lang w:val="uk-UA"/>
              </w:rPr>
            </w:pPr>
            <w:hyperlink r:id="rId17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Суми</w:t>
              </w:r>
            </w:hyperlink>
            <w:r w:rsidR="00722DE6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3A5886">
              <w:rPr>
                <w:b/>
                <w:bCs/>
                <w:sz w:val="24"/>
                <w:szCs w:val="24"/>
                <w:lang w:val="uk-UA"/>
              </w:rPr>
              <w:t xml:space="preserve">ЧАЙЧЕНКО Олег Володимирович – </w:t>
            </w:r>
            <w:r w:rsidRPr="003A5886">
              <w:rPr>
                <w:bCs/>
                <w:sz w:val="24"/>
                <w:szCs w:val="24"/>
                <w:lang w:val="uk-UA"/>
              </w:rPr>
              <w:t>начальник правового управління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3A5886">
              <w:rPr>
                <w:b/>
                <w:bCs/>
                <w:sz w:val="24"/>
                <w:szCs w:val="24"/>
                <w:lang w:val="uk-UA"/>
              </w:rPr>
              <w:t>ДУБИЦЬКИЙ Олег Юрійович</w:t>
            </w:r>
            <w:r w:rsidRPr="003A5886">
              <w:rPr>
                <w:bCs/>
                <w:sz w:val="24"/>
                <w:szCs w:val="24"/>
                <w:lang w:val="uk-UA"/>
              </w:rPr>
              <w:t xml:space="preserve"> – начальник відділу  торгівлі, побуту та захисту прав споживачів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18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проведення моніторингу готовності ринків міста Суми до роботи у весняно-літній період 2019 року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ДУБИЦЬКИЙ Олег Юрійович</w:t>
            </w:r>
            <w:r w:rsidRPr="003A5886">
              <w:rPr>
                <w:bCs/>
                <w:sz w:val="28"/>
                <w:szCs w:val="28"/>
                <w:lang w:val="uk-UA"/>
              </w:rPr>
              <w:t xml:space="preserve"> – начальник відділу  торгівлі, побуту та захисту прав споживачів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6" w:lineRule="auto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9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організацію торгівлі посадковим матеріалом у 2019 році</w:t>
              </w:r>
            </w:hyperlink>
            <w:r w:rsidR="00722DE6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3A5886" w:rsidRPr="003A5886" w:rsidRDefault="003A588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A5886">
              <w:rPr>
                <w:sz w:val="28"/>
                <w:szCs w:val="28"/>
                <w:lang w:val="uk-UA"/>
              </w:rPr>
              <w:t>П</w:t>
            </w:r>
            <w:hyperlink r:id="rId20" w:history="1">
              <w:r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ро внесення на розгляд Сумської міської ради питання щодо внесення змін до міської цільової комплексної Програми розвитку культури міста Суми на 2019 - 2021 роки, затвердженої рішенням Сумської міської ради від 19 грудня 2018 року № 4329-МР19 грудня 2018 року № 4329-МР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ЦИБУЛЬСЬКА Наталія Олексіївна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A5886">
              <w:rPr>
                <w:sz w:val="28"/>
                <w:szCs w:val="28"/>
                <w:lang w:val="uk-UA"/>
              </w:rPr>
              <w:t xml:space="preserve">Про розгляд скарги директора Сумського підрозділу ПрАТ СК «Арсенал Страхування» </w:t>
            </w:r>
            <w:proofErr w:type="spellStart"/>
            <w:r w:rsidRPr="003A5886">
              <w:rPr>
                <w:sz w:val="28"/>
                <w:szCs w:val="28"/>
                <w:lang w:val="uk-UA"/>
              </w:rPr>
              <w:t>Калима</w:t>
            </w:r>
            <w:proofErr w:type="spellEnd"/>
            <w:r w:rsidRPr="003A5886">
              <w:rPr>
                <w:sz w:val="28"/>
                <w:szCs w:val="28"/>
                <w:lang w:val="uk-UA"/>
              </w:rPr>
              <w:t>-      на А.М. від 15.01.2019 на постанову адміністративної комісії при виконавчому комітеті Сумської міської ради від 26.12.2018 № 1907</w:t>
            </w:r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 w:rsidRPr="003A5886">
              <w:rPr>
                <w:bCs/>
                <w:sz w:val="28"/>
                <w:szCs w:val="28"/>
                <w:lang w:val="uk-UA"/>
              </w:rPr>
              <w:t xml:space="preserve">відповідальний секретар 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</w:t>
            </w:r>
            <w:hyperlink r:id="rId21" w:history="1">
              <w:r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о розгляд скарги громадянина </w:t>
              </w:r>
              <w:proofErr w:type="spellStart"/>
              <w:r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Роспутька</w:t>
              </w:r>
              <w:proofErr w:type="spellEnd"/>
              <w:r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П.В. від 22.02.2019 на постанову адміністративної комісії при виконавчому комітеті Сумської міської ради від 18.02.2019 № 236</w:t>
              </w:r>
            </w:hyperlink>
            <w:r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22" w:history="1"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скарги громадянина Раденького Є.О. від 26.02.2019 на постанову адміністративної комісії при виконавчому комітеті Сумської міської ради від 28.01.2019 № 111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23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26.01.2017 № 49 «Про створення комісії з визначення збитків, заподіяних територіальній громаді м. Суми внаслідок використання земельних ділянок з порушенням законодавства»</w:t>
              </w:r>
            </w:hyperlink>
            <w:r w:rsidR="00722DE6" w:rsidRPr="003A588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КЛИМЕНКО Юрій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Миколайович</w:t>
            </w:r>
            <w:r w:rsidRPr="003A5886">
              <w:rPr>
                <w:bCs/>
                <w:sz w:val="28"/>
                <w:szCs w:val="28"/>
                <w:lang w:val="uk-UA"/>
              </w:rPr>
              <w:t xml:space="preserve"> –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Cs/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24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акту приймання-передачі з приватної власності у комунальну власність територіальної громади міста Суми захисної споруди цивільної оборони сховища № 68015, яке обліковується на балансі ПАТ «</w:t>
              </w:r>
              <w:proofErr w:type="spellStart"/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Центроліт</w:t>
              </w:r>
              <w:proofErr w:type="spellEnd"/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5" w:history="1"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акту приймання-передачі з приватної власності у комунальну власність територіальної громади міста Суми захисної споруди цивільної оборони сховища № 68016, яке обліковується на балансі ПАТ «</w:t>
              </w:r>
              <w:proofErr w:type="spellStart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Центроліт</w:t>
              </w:r>
              <w:proofErr w:type="spellEnd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  <w:r w:rsidR="00722DE6" w:rsidRPr="003A5886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BD51EE" w:rsidP="006413C5">
            <w:pPr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hyperlink r:id="rId26" w:history="1">
              <w:r w:rsidR="006413C5" w:rsidRPr="003A5886">
                <w:rPr>
                  <w:rStyle w:val="a3"/>
                  <w:color w:val="333333"/>
                  <w:sz w:val="28"/>
                  <w:szCs w:val="28"/>
                  <w:u w:val="none"/>
                  <w:lang w:val="uk-UA"/>
                </w:rPr>
                <w:t>Про визнання громадян наймачами жилих приміщень</w:t>
              </w:r>
            </w:hyperlink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BD51EE" w:rsidP="006413C5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27" w:history="1">
              <w:r w:rsidR="006413C5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облік громадян, які потребують поліпшення житлових умов</w:t>
              </w:r>
            </w:hyperlink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BD51EE" w:rsidP="006413C5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28" w:history="1">
              <w:r w:rsidR="006413C5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житлово-будівельні кооперативи</w:t>
              </w:r>
            </w:hyperlink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29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визначення товариства з обмеженою відповідальністю «А-МУССОН» виконавцем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ОЛІЙНИК Олексій Степанович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«А-МУССОН»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0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тарифи на теплову енергію, що надається ТОВ «СУМСЬКА ПАЛЯНИЦЯ» мешканцям житлового будинку № 17 по вул. І. Кавалерідзе у </w:t>
              </w:r>
              <w:r w:rsid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</w:t>
              </w:r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м.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BD51EE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ГУСАКОВ Д</w:t>
            </w:r>
            <w:r w:rsidR="00BD51EE">
              <w:rPr>
                <w:b/>
                <w:bCs/>
                <w:sz w:val="28"/>
                <w:szCs w:val="28"/>
                <w:lang w:val="uk-UA"/>
              </w:rPr>
              <w:t xml:space="preserve">митро </w:t>
            </w:r>
            <w:r w:rsidRPr="003A5886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BD51EE">
              <w:rPr>
                <w:b/>
                <w:bCs/>
                <w:sz w:val="28"/>
                <w:szCs w:val="28"/>
                <w:lang w:val="uk-UA"/>
              </w:rPr>
              <w:t>ндрійович</w:t>
            </w: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«Сумська паляниця»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31" w:history="1"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тариф на виробництво теплової енергії товариства з обмеженою відповідальністю «</w:t>
              </w:r>
              <w:proofErr w:type="spellStart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Теплогенеруюча</w:t>
              </w:r>
              <w:proofErr w:type="spellEnd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компанія «</w:t>
              </w:r>
              <w:proofErr w:type="spellStart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Біоресурс</w:t>
              </w:r>
              <w:proofErr w:type="spellEnd"/>
              <w:r w:rsidR="00722DE6" w:rsidRPr="003A588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Суми»</w:t>
              </w:r>
            </w:hyperlink>
            <w:r w:rsidR="00722DE6" w:rsidRPr="003A5886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БУЛЬДОВИЧ Сергій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«ТК «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Біоресурс</w:t>
            </w:r>
            <w:proofErr w:type="spellEnd"/>
            <w:r w:rsidRPr="003A5886">
              <w:rPr>
                <w:bCs/>
                <w:sz w:val="28"/>
                <w:szCs w:val="28"/>
                <w:lang w:val="uk-UA"/>
              </w:rPr>
              <w:t xml:space="preserve"> Суми»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2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ШИЛОВ  Віталій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управління капітального будівництва</w:t>
            </w:r>
          </w:p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3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E6" w:rsidRPr="003A5886" w:rsidRDefault="00BD51EE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4" w:history="1">
              <w:r w:rsidR="00722DE6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передачу на баланс закінчених будівництвом об’єктів комунальної власності територіальної громади міста Суми</w:t>
              </w:r>
            </w:hyperlink>
          </w:p>
          <w:p w:rsidR="00722DE6" w:rsidRPr="003A5886" w:rsidRDefault="00722DE6" w:rsidP="00722DE6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22DE6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2DE6" w:rsidRDefault="00722DE6" w:rsidP="00722DE6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надання статусу дитини, позбавленої батьківського піклування, влаштування дитини на повне державне забезпечення, призначення опікуна над житлом дитини</w:t>
            </w:r>
          </w:p>
          <w:p w:rsidR="005A31CD" w:rsidRPr="003A5886" w:rsidRDefault="005A31CD" w:rsidP="00722DE6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2DE6" w:rsidRPr="003A5886" w:rsidRDefault="00722DE6" w:rsidP="00722DE6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ПОДОПРИГОРА Валерія Володимирівна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реєстрацію народження дитини, яку матір відмовилася забрати з пологового будинку</w:t>
            </w: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висновку служби у справах дітей Сумської міської ради про підтвердження місця проживання дитини, Оводова </w:t>
            </w:r>
            <w:proofErr w:type="spellStart"/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Нікіти</w:t>
            </w:r>
            <w:proofErr w:type="spellEnd"/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 xml:space="preserve"> Євгеновича, 10.10.2009 року народження, для її тимчасового виїзду за межі України</w:t>
            </w: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413C5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висновку служби у справах дітей Сумської міської ради про підтвердження місця проживання дитини, Тунік </w:t>
            </w:r>
            <w:proofErr w:type="spellStart"/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Нікіти</w:t>
            </w:r>
            <w:proofErr w:type="spellEnd"/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 xml:space="preserve"> Костянтиновича, 27.10.2010 року народження, для її тимчасового</w:t>
            </w:r>
            <w:r w:rsidR="005A31C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виїзду за межі України</w:t>
            </w:r>
          </w:p>
          <w:p w:rsidR="006413C5" w:rsidRPr="003A5886" w:rsidRDefault="006413C5" w:rsidP="006413C5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413C5" w:rsidRPr="003A5886" w:rsidRDefault="006413C5" w:rsidP="006413C5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ПОДОПРИГОРА Валерія Володимирівна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затвердження висновку служби у справах дітей Сумської міської ради про підтвердження місця проживання дитини, Бабич Софії Сергіївни, 18.05.2005 року народження, для її тимчасового виїзду за межі України</w:t>
            </w:r>
          </w:p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присвоєння та зміну поштових адрес об’єктам нерухомого майна в місті Суми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A5886">
              <w:rPr>
                <w:sz w:val="28"/>
                <w:szCs w:val="28"/>
                <w:shd w:val="clear" w:color="auto" w:fill="FFFFFF"/>
                <w:lang w:val="uk-UA"/>
              </w:rPr>
              <w:t>Про присвоєння та зміну поштових адрес об’єктам нерухомого майна (нежитловим приміщенням, земельним ділянкам) в місті Суми</w:t>
            </w:r>
          </w:p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BD51EE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5" w:history="1"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присвоєння поштових адрес об’єктам нерухомого майна в місті Суми за </w:t>
              </w:r>
              <w:proofErr w:type="spellStart"/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адресою</w:t>
              </w:r>
              <w:proofErr w:type="spellEnd"/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: вул. Інтернаціоналістів, 5</w:t>
              </w:r>
            </w:hyperlink>
          </w:p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BD51EE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6" w:history="1"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відмову у присвоєнні поштової адреси об’єкту нерухомого майна в місті Суми, проспект Курський, 55</w:t>
              </w:r>
            </w:hyperlink>
          </w:p>
          <w:p w:rsidR="005A31CD" w:rsidRPr="003A5886" w:rsidRDefault="005A31CD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BD51EE" w:rsidP="005A31CD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37" w:history="1"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переведення садового будинку в жилий у обслуговуючому кооперативі садівників «Монтажник», будинок Х, місто Суми</w:t>
              </w:r>
            </w:hyperlink>
          </w:p>
          <w:p w:rsidR="005A31CD" w:rsidRPr="003A5886" w:rsidRDefault="005A31CD" w:rsidP="005A31CD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rPr>
                <w:rStyle w:val="rvts6"/>
                <w:sz w:val="28"/>
                <w:szCs w:val="28"/>
                <w:lang w:val="uk-UA"/>
              </w:rPr>
            </w:pPr>
            <w:r w:rsidRPr="003A5886">
              <w:rPr>
                <w:rStyle w:val="rvts6"/>
                <w:sz w:val="28"/>
                <w:szCs w:val="28"/>
                <w:lang w:val="uk-UA"/>
              </w:rPr>
              <w:t>Про розміщення соціальної реклами в м. Суми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BD51EE" w:rsidP="005A31CD">
            <w:pPr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hyperlink r:id="rId38" w:history="1">
              <w:r w:rsidR="005A31CD" w:rsidRPr="003A5886">
                <w:rPr>
                  <w:rStyle w:val="a3"/>
                  <w:color w:val="333333"/>
                  <w:sz w:val="28"/>
                  <w:szCs w:val="28"/>
                  <w:u w:val="none"/>
                  <w:lang w:val="uk-UA"/>
                </w:rPr>
                <w:t>Про розміщення зовнішньої реклами в м. Суми</w:t>
              </w:r>
            </w:hyperlink>
            <w:r w:rsidR="005A31CD" w:rsidRPr="003A5886">
              <w:rPr>
                <w:color w:val="333333"/>
                <w:sz w:val="28"/>
                <w:szCs w:val="28"/>
                <w:lang w:val="uk-UA"/>
              </w:rPr>
              <w:t> </w:t>
            </w:r>
          </w:p>
          <w:p w:rsidR="005A31CD" w:rsidRPr="003A5886" w:rsidRDefault="005A31CD" w:rsidP="005A31CD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  <w:p w:rsidR="005A31CD" w:rsidRPr="003A5886" w:rsidRDefault="005A31CD" w:rsidP="005A31CD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  <w:p w:rsidR="005A31CD" w:rsidRPr="003A5886" w:rsidRDefault="005A31CD" w:rsidP="005A31CD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  <w:p w:rsidR="005A31CD" w:rsidRPr="003A5886" w:rsidRDefault="005A31CD" w:rsidP="005A31CD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  <w:p w:rsidR="005A31CD" w:rsidRPr="003A5886" w:rsidRDefault="005A31CD" w:rsidP="005A31CD">
            <w:pPr>
              <w:jc w:val="both"/>
              <w:rPr>
                <w:rStyle w:val="rvts6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hyperlink r:id="rId39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деякі питання організації перевезень та встановлення тарифів на транспортні послуги з перевезення пасажирів на автобусних маршрутах загального кори</w:t>
              </w:r>
              <w:bookmarkStart w:id="0" w:name="_GoBack"/>
              <w:bookmarkEnd w:id="0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стування в м. Суми</w:t>
              </w:r>
            </w:hyperlink>
          </w:p>
          <w:p w:rsidR="005A31CD" w:rsidRPr="005A31CD" w:rsidRDefault="005A31CD" w:rsidP="005A31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BD51EE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МАРТИНЕНКО О.В. – </w:t>
            </w:r>
            <w:r w:rsidRPr="00BD51EE">
              <w:rPr>
                <w:bCs/>
                <w:sz w:val="28"/>
                <w:szCs w:val="28"/>
                <w:lang w:val="uk-UA"/>
              </w:rPr>
              <w:t>виконавчий директор БО «Громадський фонд «Суми»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0" w:history="1"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фінансового плану КП «Паркінг» СМР на 2019 рік</w:t>
              </w:r>
            </w:hyperlink>
            <w:r w:rsidR="005A31CD" w:rsidRPr="003A5886">
              <w:rPr>
                <w:sz w:val="28"/>
                <w:szCs w:val="28"/>
                <w:lang w:val="uk-UA"/>
              </w:rPr>
              <w:t> </w:t>
            </w:r>
          </w:p>
          <w:p w:rsidR="005A31CD" w:rsidRPr="003A5886" w:rsidRDefault="005A31CD" w:rsidP="005A31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ЯКОВЕНКО Сергій Володимирович – </w:t>
            </w:r>
            <w:r w:rsidRPr="003A5886">
              <w:rPr>
                <w:bCs/>
                <w:sz w:val="28"/>
                <w:szCs w:val="28"/>
                <w:lang w:val="uk-UA"/>
              </w:rPr>
              <w:t>начальник відділу транспорту, зв’язку та телекомунікаційних послуг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1" w:history="1"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фінансового плану КП CМР «</w:t>
              </w:r>
              <w:proofErr w:type="spellStart"/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Електроавтотранс</w:t>
              </w:r>
              <w:proofErr w:type="spellEnd"/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» на 2019 рік</w:t>
              </w:r>
            </w:hyperlink>
            <w:r w:rsidR="005A31CD" w:rsidRPr="003A5886">
              <w:rPr>
                <w:sz w:val="28"/>
                <w:szCs w:val="28"/>
                <w:lang w:val="uk-UA"/>
              </w:rPr>
              <w:t> </w:t>
            </w:r>
          </w:p>
          <w:p w:rsidR="005A31CD" w:rsidRPr="003A5886" w:rsidRDefault="005A31CD" w:rsidP="005A31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BD51EE" w:rsidP="005A31CD">
            <w:pPr>
              <w:jc w:val="both"/>
              <w:rPr>
                <w:sz w:val="28"/>
                <w:szCs w:val="28"/>
                <w:lang w:val="uk-UA" w:eastAsia="uk-UA"/>
              </w:rPr>
            </w:pPr>
            <w:hyperlink r:id="rId42" w:history="1"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Про дострокове розірвання Договору від 07.05.2018 № 240/26-18 з ТОВ «СНД-</w:t>
              </w:r>
              <w:proofErr w:type="spellStart"/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Автотранс</w:t>
              </w:r>
              <w:proofErr w:type="spellEnd"/>
              <w:r w:rsidR="005A31CD" w:rsidRPr="003A5886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» про організацію перевезення пасажирів на міських автобусних маршрутах загального користування в м. Суми</w:t>
              </w:r>
            </w:hyperlink>
          </w:p>
          <w:p w:rsidR="005A31CD" w:rsidRPr="003A5886" w:rsidRDefault="005A31CD" w:rsidP="005A31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3" w:history="1"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</w:t>
              </w:r>
              <w:proofErr w:type="spellStart"/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Согор</w:t>
              </w:r>
              <w:proofErr w:type="spellEnd"/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ЗЛЕНКО С.В.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ПП «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Согор</w:t>
            </w:r>
            <w:proofErr w:type="spellEnd"/>
            <w:r w:rsidRPr="003A588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4" w:history="1"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</w:t>
              </w:r>
              <w:proofErr w:type="spellStart"/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Сумипастранс</w:t>
              </w:r>
              <w:proofErr w:type="spellEnd"/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КУЗЬМЕНКО О.М.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Сумипастранс</w:t>
            </w:r>
            <w:proofErr w:type="spellEnd"/>
            <w:r w:rsidRPr="003A588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45" w:history="1"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«АТП 1054»</w:t>
              </w:r>
            </w:hyperlink>
            <w:r w:rsidR="005A31CD" w:rsidRPr="005A31CD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ТРОЯН М.В.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«АТП 1054»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6" w:history="1">
              <w:r w:rsidR="005A31CD" w:rsidRPr="005A31CD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«Престиж Лайн»</w:t>
              </w:r>
            </w:hyperlink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ПЕТРЕНКО Г.В.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«Престиж Лайн»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7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</w:t>
              </w:r>
              <w:proofErr w:type="spellStart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Компол</w:t>
              </w:r>
              <w:proofErr w:type="spellEnd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ДІДУХ М.В.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ПП «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Компол</w:t>
            </w:r>
            <w:proofErr w:type="spellEnd"/>
            <w:r w:rsidRPr="003A588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Default="00BD51EE" w:rsidP="005A31C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48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Олійник А.Г.</w:t>
              </w:r>
            </w:hyperlink>
            <w:r w:rsidR="005A31CD" w:rsidRPr="005A31CD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ФОП Олійник А.Г. 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49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ТОВ «СНД-</w:t>
              </w:r>
              <w:proofErr w:type="spellStart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Автотранс</w:t>
              </w:r>
              <w:proofErr w:type="spellEnd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</w:t>
              </w:r>
            </w:hyperlink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ОВСЯНКО С.М.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ТОВ «СНД-</w:t>
            </w:r>
            <w:proofErr w:type="spellStart"/>
            <w:r w:rsidRPr="003A5886">
              <w:rPr>
                <w:bCs/>
                <w:sz w:val="28"/>
                <w:szCs w:val="28"/>
                <w:lang w:val="uk-UA"/>
              </w:rPr>
              <w:t>Автотранс</w:t>
            </w:r>
            <w:proofErr w:type="spellEnd"/>
            <w:r w:rsidRPr="003A5886"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50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</w:t>
              </w:r>
              <w:proofErr w:type="spellStart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Масюк</w:t>
              </w:r>
              <w:proofErr w:type="spellEnd"/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Т.О.</w:t>
              </w:r>
            </w:hyperlink>
            <w:r w:rsidR="005A31CD" w:rsidRPr="005A31CD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5A31CD" w:rsidRPr="005A31CD" w:rsidRDefault="005A31CD" w:rsidP="005A31CD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ФОП МАСЮК Т.О.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51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ПП «Запорожець ОВ»</w:t>
              </w:r>
            </w:hyperlink>
            <w:r w:rsidR="005A31CD" w:rsidRPr="005A31CD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5A31CD" w:rsidRPr="005A31CD" w:rsidRDefault="005A31CD" w:rsidP="005A31C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ЗАПОРОЖЕЦЬ Л.М. – </w:t>
            </w:r>
            <w:r w:rsidRPr="003A5886">
              <w:rPr>
                <w:bCs/>
                <w:sz w:val="28"/>
                <w:szCs w:val="28"/>
                <w:lang w:val="uk-UA"/>
              </w:rPr>
              <w:t>директор ПП «Запорожець ОВ»</w:t>
            </w:r>
          </w:p>
        </w:tc>
      </w:tr>
      <w:tr w:rsidR="005A31CD" w:rsidRPr="003A5886" w:rsidTr="005A31CD">
        <w:trPr>
          <w:gridAfter w:val="1"/>
          <w:wAfter w:w="236" w:type="dxa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pStyle w:val="a8"/>
              <w:numPr>
                <w:ilvl w:val="0"/>
                <w:numId w:val="1"/>
              </w:numPr>
              <w:spacing w:line="257" w:lineRule="auto"/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5A31CD" w:rsidRDefault="00BD51EE" w:rsidP="005A31CD">
            <w:pPr>
              <w:jc w:val="both"/>
              <w:rPr>
                <w:sz w:val="28"/>
                <w:szCs w:val="28"/>
                <w:lang w:val="uk-UA"/>
              </w:rPr>
            </w:pPr>
            <w:hyperlink r:id="rId52" w:history="1">
              <w:r w:rsidR="005A31CD" w:rsidRPr="005A31CD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ФОП Олефіренко О.І.</w:t>
              </w:r>
            </w:hyperlink>
            <w:r w:rsidR="005A31CD" w:rsidRPr="005A31CD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 xml:space="preserve">ФОП </w:t>
            </w:r>
          </w:p>
          <w:p w:rsidR="005A31CD" w:rsidRPr="003A5886" w:rsidRDefault="005A31CD" w:rsidP="005A31CD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5886">
              <w:rPr>
                <w:b/>
                <w:bCs/>
                <w:sz w:val="28"/>
                <w:szCs w:val="28"/>
                <w:lang w:val="uk-UA"/>
              </w:rPr>
              <w:t>ОЛЕФІРЕНКО О.І.</w:t>
            </w:r>
          </w:p>
        </w:tc>
      </w:tr>
    </w:tbl>
    <w:p w:rsidR="00F3482B" w:rsidRPr="003A5886" w:rsidRDefault="00F3482B" w:rsidP="00F3482B">
      <w:pPr>
        <w:rPr>
          <w:b/>
          <w:bCs/>
          <w:sz w:val="28"/>
          <w:szCs w:val="28"/>
          <w:lang w:val="uk-UA"/>
        </w:rPr>
      </w:pPr>
    </w:p>
    <w:p w:rsidR="00F3482B" w:rsidRDefault="00F3482B" w:rsidP="00F3482B">
      <w:pPr>
        <w:rPr>
          <w:b/>
          <w:bCs/>
          <w:sz w:val="28"/>
          <w:szCs w:val="28"/>
          <w:lang w:val="uk-UA"/>
        </w:rPr>
      </w:pPr>
    </w:p>
    <w:p w:rsidR="00A11C1E" w:rsidRDefault="00A11C1E" w:rsidP="00F3482B">
      <w:pPr>
        <w:rPr>
          <w:b/>
          <w:bCs/>
          <w:sz w:val="28"/>
          <w:szCs w:val="28"/>
          <w:lang w:val="uk-UA"/>
        </w:rPr>
      </w:pPr>
    </w:p>
    <w:p w:rsidR="00A11C1E" w:rsidRDefault="00A11C1E" w:rsidP="00F3482B">
      <w:pPr>
        <w:rPr>
          <w:b/>
          <w:bCs/>
          <w:sz w:val="28"/>
          <w:szCs w:val="28"/>
          <w:lang w:val="uk-UA"/>
        </w:rPr>
      </w:pPr>
    </w:p>
    <w:p w:rsidR="00A11C1E" w:rsidRDefault="00A11C1E" w:rsidP="00F3482B">
      <w:pPr>
        <w:rPr>
          <w:b/>
          <w:bCs/>
          <w:sz w:val="28"/>
          <w:szCs w:val="28"/>
          <w:lang w:val="uk-UA"/>
        </w:rPr>
      </w:pPr>
    </w:p>
    <w:p w:rsidR="00A11C1E" w:rsidRDefault="00A11C1E" w:rsidP="00F3482B">
      <w:pPr>
        <w:rPr>
          <w:b/>
          <w:bCs/>
          <w:sz w:val="28"/>
          <w:szCs w:val="28"/>
          <w:lang w:val="uk-UA"/>
        </w:rPr>
      </w:pPr>
    </w:p>
    <w:p w:rsidR="00A11C1E" w:rsidRPr="003A5886" w:rsidRDefault="00A11C1E" w:rsidP="00F3482B">
      <w:pPr>
        <w:rPr>
          <w:b/>
          <w:bCs/>
          <w:sz w:val="28"/>
          <w:szCs w:val="28"/>
          <w:lang w:val="uk-UA"/>
        </w:rPr>
      </w:pPr>
    </w:p>
    <w:p w:rsidR="00F3482B" w:rsidRPr="003A5886" w:rsidRDefault="00F3482B" w:rsidP="00F3482B">
      <w:pPr>
        <w:rPr>
          <w:b/>
          <w:bCs/>
          <w:sz w:val="28"/>
          <w:szCs w:val="28"/>
          <w:lang w:val="uk-UA"/>
        </w:rPr>
      </w:pPr>
    </w:p>
    <w:p w:rsidR="00A11C1E" w:rsidRDefault="00A11C1E" w:rsidP="00F348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міського голови</w:t>
      </w:r>
    </w:p>
    <w:p w:rsidR="00F3482B" w:rsidRPr="003A5886" w:rsidRDefault="00A11C1E" w:rsidP="00F348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 виконавчої роботи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В.В. Войтенко</w:t>
      </w:r>
    </w:p>
    <w:p w:rsidR="00F3482B" w:rsidRPr="003A5886" w:rsidRDefault="00F3482B" w:rsidP="00F3482B">
      <w:pPr>
        <w:rPr>
          <w:b/>
          <w:bCs/>
          <w:sz w:val="28"/>
          <w:szCs w:val="28"/>
          <w:lang w:val="uk-UA"/>
        </w:rPr>
      </w:pPr>
    </w:p>
    <w:p w:rsidR="00F3482B" w:rsidRPr="003A5886" w:rsidRDefault="00F3482B" w:rsidP="00F3482B">
      <w:pPr>
        <w:rPr>
          <w:b/>
          <w:bCs/>
          <w:sz w:val="28"/>
          <w:szCs w:val="28"/>
          <w:lang w:val="uk-UA"/>
        </w:rPr>
      </w:pPr>
    </w:p>
    <w:p w:rsidR="007F79E6" w:rsidRPr="003A5886" w:rsidRDefault="007F79E6" w:rsidP="00F3482B">
      <w:pPr>
        <w:rPr>
          <w:b/>
          <w:bCs/>
          <w:sz w:val="28"/>
          <w:szCs w:val="28"/>
          <w:lang w:val="uk-UA"/>
        </w:rPr>
      </w:pPr>
    </w:p>
    <w:p w:rsidR="00F3482B" w:rsidRPr="003A5886" w:rsidRDefault="00F3482B" w:rsidP="00F3482B">
      <w:pPr>
        <w:rPr>
          <w:sz w:val="28"/>
          <w:szCs w:val="28"/>
          <w:lang w:val="uk-UA"/>
        </w:rPr>
      </w:pPr>
      <w:r w:rsidRPr="003A5886">
        <w:rPr>
          <w:sz w:val="28"/>
          <w:szCs w:val="28"/>
          <w:lang w:val="uk-UA"/>
        </w:rPr>
        <w:t>«Погоджено»</w:t>
      </w:r>
    </w:p>
    <w:p w:rsidR="00F3482B" w:rsidRPr="003A5886" w:rsidRDefault="00F3482B" w:rsidP="00F3482B">
      <w:pPr>
        <w:rPr>
          <w:sz w:val="28"/>
          <w:szCs w:val="28"/>
          <w:lang w:val="uk-UA"/>
        </w:rPr>
      </w:pPr>
      <w:r w:rsidRPr="003A5886">
        <w:rPr>
          <w:sz w:val="28"/>
          <w:szCs w:val="28"/>
          <w:lang w:val="uk-UA"/>
        </w:rPr>
        <w:t xml:space="preserve">Заступник міського голови, </w:t>
      </w:r>
    </w:p>
    <w:p w:rsidR="00F3482B" w:rsidRPr="003A5886" w:rsidRDefault="00F3482B" w:rsidP="00F3482B">
      <w:pPr>
        <w:rPr>
          <w:sz w:val="28"/>
          <w:szCs w:val="28"/>
          <w:lang w:val="uk-UA"/>
        </w:rPr>
      </w:pPr>
      <w:r w:rsidRPr="003A5886">
        <w:rPr>
          <w:sz w:val="28"/>
          <w:szCs w:val="28"/>
          <w:lang w:val="uk-UA"/>
        </w:rPr>
        <w:t xml:space="preserve">керуючий справами виконавчого комітету                          </w:t>
      </w:r>
      <w:r w:rsidR="008214D5" w:rsidRPr="003A5886">
        <w:rPr>
          <w:sz w:val="28"/>
          <w:szCs w:val="28"/>
          <w:lang w:val="uk-UA"/>
        </w:rPr>
        <w:t xml:space="preserve">           </w:t>
      </w:r>
      <w:r w:rsidRPr="003A5886">
        <w:rPr>
          <w:sz w:val="28"/>
          <w:szCs w:val="28"/>
          <w:lang w:val="uk-UA"/>
        </w:rPr>
        <w:t xml:space="preserve"> С.Я. Пак</w:t>
      </w:r>
    </w:p>
    <w:p w:rsidR="00123C62" w:rsidRPr="003A5886" w:rsidRDefault="00123C62">
      <w:pPr>
        <w:rPr>
          <w:lang w:val="uk-UA"/>
        </w:rPr>
      </w:pPr>
    </w:p>
    <w:sectPr w:rsidR="00123C62" w:rsidRPr="003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A8C"/>
    <w:multiLevelType w:val="hybridMultilevel"/>
    <w:tmpl w:val="30F0E59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63697"/>
    <w:multiLevelType w:val="hybridMultilevel"/>
    <w:tmpl w:val="30F0E59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AF08EF"/>
    <w:multiLevelType w:val="hybridMultilevel"/>
    <w:tmpl w:val="DFD8E6AC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FB6C2A"/>
    <w:multiLevelType w:val="hybridMultilevel"/>
    <w:tmpl w:val="7662E8D0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756C57"/>
    <w:multiLevelType w:val="hybridMultilevel"/>
    <w:tmpl w:val="53CE7D64"/>
    <w:lvl w:ilvl="0" w:tplc="64D816A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AF3383"/>
    <w:multiLevelType w:val="hybridMultilevel"/>
    <w:tmpl w:val="1F1AA1CA"/>
    <w:lvl w:ilvl="0" w:tplc="6D8622F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9"/>
    <w:rsid w:val="000248EC"/>
    <w:rsid w:val="000C3A89"/>
    <w:rsid w:val="000D061A"/>
    <w:rsid w:val="00123C62"/>
    <w:rsid w:val="001B5125"/>
    <w:rsid w:val="001D709F"/>
    <w:rsid w:val="002E1FC1"/>
    <w:rsid w:val="002E20B3"/>
    <w:rsid w:val="003608A6"/>
    <w:rsid w:val="0037550F"/>
    <w:rsid w:val="003A5886"/>
    <w:rsid w:val="00441D93"/>
    <w:rsid w:val="004D2A15"/>
    <w:rsid w:val="00506401"/>
    <w:rsid w:val="005206F8"/>
    <w:rsid w:val="005534C5"/>
    <w:rsid w:val="0057660A"/>
    <w:rsid w:val="0058730B"/>
    <w:rsid w:val="005A31CD"/>
    <w:rsid w:val="005F1F59"/>
    <w:rsid w:val="00636647"/>
    <w:rsid w:val="006413C5"/>
    <w:rsid w:val="00643D51"/>
    <w:rsid w:val="0065162B"/>
    <w:rsid w:val="00674D95"/>
    <w:rsid w:val="00676B13"/>
    <w:rsid w:val="006A2AB6"/>
    <w:rsid w:val="007003A2"/>
    <w:rsid w:val="00722DE6"/>
    <w:rsid w:val="007431D2"/>
    <w:rsid w:val="007F24F0"/>
    <w:rsid w:val="007F79E6"/>
    <w:rsid w:val="008212EE"/>
    <w:rsid w:val="008214D5"/>
    <w:rsid w:val="008550F2"/>
    <w:rsid w:val="00911A4A"/>
    <w:rsid w:val="00940F73"/>
    <w:rsid w:val="009C6CCF"/>
    <w:rsid w:val="009E7468"/>
    <w:rsid w:val="00A11C1E"/>
    <w:rsid w:val="00A17A57"/>
    <w:rsid w:val="00A33C62"/>
    <w:rsid w:val="00A62096"/>
    <w:rsid w:val="00A7100D"/>
    <w:rsid w:val="00AA6694"/>
    <w:rsid w:val="00B23DA5"/>
    <w:rsid w:val="00BD51EE"/>
    <w:rsid w:val="00C5223C"/>
    <w:rsid w:val="00CA2507"/>
    <w:rsid w:val="00CA7200"/>
    <w:rsid w:val="00CD5E4E"/>
    <w:rsid w:val="00CF482B"/>
    <w:rsid w:val="00DA6A31"/>
    <w:rsid w:val="00DB2453"/>
    <w:rsid w:val="00DC1E14"/>
    <w:rsid w:val="00E655C0"/>
    <w:rsid w:val="00ED7A63"/>
    <w:rsid w:val="00ED7D50"/>
    <w:rsid w:val="00EE4D4C"/>
    <w:rsid w:val="00F3482B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79B7"/>
  <w15:chartTrackingRefBased/>
  <w15:docId w15:val="{B225B511-B0D7-4594-A40D-FFE42C9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61A"/>
    <w:pPr>
      <w:keepNext/>
      <w:jc w:val="both"/>
      <w:outlineLvl w:val="4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2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3482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F3482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next w:val="a"/>
    <w:link w:val="a7"/>
    <w:uiPriority w:val="10"/>
    <w:qFormat/>
    <w:rsid w:val="00F348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F3482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F3482B"/>
    <w:pPr>
      <w:ind w:left="720"/>
    </w:pPr>
  </w:style>
  <w:style w:type="character" w:customStyle="1" w:styleId="50">
    <w:name w:val="Заголовок 5 Знак"/>
    <w:basedOn w:val="a0"/>
    <w:link w:val="5"/>
    <w:rsid w:val="000D061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rvts6">
    <w:name w:val="rvts6"/>
    <w:rsid w:val="007F79E6"/>
  </w:style>
  <w:style w:type="paragraph" w:styleId="a9">
    <w:name w:val="Balloon Text"/>
    <w:basedOn w:val="a"/>
    <w:link w:val="aa"/>
    <w:uiPriority w:val="99"/>
    <w:semiHidden/>
    <w:unhideWhenUsed/>
    <w:rsid w:val="003755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r.gov.ua/images/documents/Proekty/Vykonkom/2019/02/zVERNENNA.doc" TargetMode="External"/><Relationship Id="rId18" Type="http://schemas.openxmlformats.org/officeDocument/2006/relationships/hyperlink" Target="https://smr.gov.ua/images/documents/Proekty/Vykonkom/2019/02/Runku.doc" TargetMode="External"/><Relationship Id="rId26" Type="http://schemas.openxmlformats.org/officeDocument/2006/relationships/hyperlink" Target="https://smr.gov.ua/images/documents/Proekty/Vykonkom/2019/02/Naimahi.doc" TargetMode="External"/><Relationship Id="rId39" Type="http://schemas.openxmlformats.org/officeDocument/2006/relationships/hyperlink" Target="https://smr.gov.ua/images/documents/Proekty/Vykonkom/2019/02/Organizacia-perevezen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19/02/Rospytska.doc" TargetMode="External"/><Relationship Id="rId34" Type="http://schemas.openxmlformats.org/officeDocument/2006/relationships/hyperlink" Target="https://smr.gov.ua/images/documents/Proekty/Vykonkom/2019/01/Peredaha-obektiv_2.doc" TargetMode="External"/><Relationship Id="rId42" Type="http://schemas.openxmlformats.org/officeDocument/2006/relationships/hyperlink" Target="https://smr.gov.ua/images/documents/Proekty/Vykonkom/2019/01/SND.docx" TargetMode="External"/><Relationship Id="rId47" Type="http://schemas.openxmlformats.org/officeDocument/2006/relationships/hyperlink" Target="https://smr.gov.ua/images/documents/Proekty/Vykonkom/2018/12/Kompol.docx" TargetMode="External"/><Relationship Id="rId50" Type="http://schemas.openxmlformats.org/officeDocument/2006/relationships/hyperlink" Target="https://smr.gov.ua/images/documents/Proekty/Vykonkom/2018/12/Masyk.docx" TargetMode="External"/><Relationship Id="rId7" Type="http://schemas.openxmlformats.org/officeDocument/2006/relationships/hyperlink" Target="https://smr.gov.ua/images/documents/Proekty/Vykonkom/2019/02/Zaborgovanist.doc" TargetMode="External"/><Relationship Id="rId12" Type="http://schemas.openxmlformats.org/officeDocument/2006/relationships/hyperlink" Target="https://smr.gov.ua/images/documents/Proekty/Vykonkom/2019/02/KD.doc" TargetMode="External"/><Relationship Id="rId17" Type="http://schemas.openxmlformats.org/officeDocument/2006/relationships/hyperlink" Target="https://smr.gov.ua/images/documents/Proekty/Vykonkom/2019/01/Pologenna-torgivla.doc" TargetMode="External"/><Relationship Id="rId25" Type="http://schemas.openxmlformats.org/officeDocument/2006/relationships/hyperlink" Target="https://smr.gov.ua/images/documents/Proekty/Vykonkom/2019/01/Centrolit-68016.docx" TargetMode="External"/><Relationship Id="rId33" Type="http://schemas.openxmlformats.org/officeDocument/2006/relationships/hyperlink" Target="https://smr.gov.ua/images/documents/Proekty/Vykonkom/2019/01/Peredaha-obektiv_2.doc" TargetMode="External"/><Relationship Id="rId38" Type="http://schemas.openxmlformats.org/officeDocument/2006/relationships/hyperlink" Target="https://smr.gov.ua/images/documents/Proekty/Vykonkom/2019/01/Zovnishna-reklama.docx" TargetMode="External"/><Relationship Id="rId46" Type="http://schemas.openxmlformats.org/officeDocument/2006/relationships/hyperlink" Target="https://smr.gov.ua/images/documents/Proekty/Vykonkom/2018/11/Prestug-Lai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9/01/Ypovnovageni.docx" TargetMode="External"/><Relationship Id="rId20" Type="http://schemas.openxmlformats.org/officeDocument/2006/relationships/hyperlink" Target="https://smr.gov.ua/images/documents/Proekty/Vykonkom/2019/02/4329.doc" TargetMode="External"/><Relationship Id="rId29" Type="http://schemas.openxmlformats.org/officeDocument/2006/relationships/hyperlink" Target="https://smr.gov.ua/images/documents/Proekty/Vykonkom/2019/02/A-Mysson.doc" TargetMode="External"/><Relationship Id="rId41" Type="http://schemas.openxmlformats.org/officeDocument/2006/relationships/hyperlink" Target="https://smr.gov.ua/images/documents/Proekty/Vykonkom/2019/01/F-P-elektro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9/03/Blagoystrii.docx" TargetMode="External"/><Relationship Id="rId11" Type="http://schemas.openxmlformats.org/officeDocument/2006/relationships/hyperlink" Target="https://smr.gov.ua/images/documents/Proekty/Vykonkom/2019/03/zminu-14.docx" TargetMode="External"/><Relationship Id="rId24" Type="http://schemas.openxmlformats.org/officeDocument/2006/relationships/hyperlink" Target="https://smr.gov.ua/images/documents/Proekty/Vykonkom/2019/01/Centrolit-68015.docx" TargetMode="External"/><Relationship Id="rId32" Type="http://schemas.openxmlformats.org/officeDocument/2006/relationships/hyperlink" Target="https://smr.gov.ua/images/documents/Proekty/Vykonkom/2019/01/Peredaha-obektiv_2.doc" TargetMode="External"/><Relationship Id="rId37" Type="http://schemas.openxmlformats.org/officeDocument/2006/relationships/hyperlink" Target="https://smr.gov.ua/images/documents/Proekty/Vykonkom/2019/01/Montagnik.docx" TargetMode="External"/><Relationship Id="rId40" Type="http://schemas.openxmlformats.org/officeDocument/2006/relationships/hyperlink" Target="https://smr.gov.ua/images/documents/Proekty/Vykonkom/2019/01/F-P-parking.docx" TargetMode="External"/><Relationship Id="rId45" Type="http://schemas.openxmlformats.org/officeDocument/2006/relationships/hyperlink" Target="https://smr.gov.ua/images/documents/Proekty/Vykonkom/2018/11/ATP-1054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mr.gov.ua/images/documents/Proekty/Vykonkom/2019/02/Pruzov.doc" TargetMode="External"/><Relationship Id="rId15" Type="http://schemas.openxmlformats.org/officeDocument/2006/relationships/hyperlink" Target="https://smr.gov.ua/images/documents/Proekty/Vykonkom/2019/01/reintung.doc" TargetMode="External"/><Relationship Id="rId23" Type="http://schemas.openxmlformats.org/officeDocument/2006/relationships/hyperlink" Target="https://smr.gov.ua/images/documents/Proekty/Vykonkom/2019/02/Zminu-49.docx" TargetMode="External"/><Relationship Id="rId28" Type="http://schemas.openxmlformats.org/officeDocument/2006/relationships/hyperlink" Target="https://smr.gov.ua/images/documents/Proekty/Vykonkom/2019/02/GBK.doc" TargetMode="External"/><Relationship Id="rId36" Type="http://schemas.openxmlformats.org/officeDocument/2006/relationships/hyperlink" Target="https://smr.gov.ua/images/documents/Proekty/Vykonkom/2019/01/Kyrska-55.docx" TargetMode="External"/><Relationship Id="rId49" Type="http://schemas.openxmlformats.org/officeDocument/2006/relationships/hyperlink" Target="https://smr.gov.ua/images/documents/Proekty/Vykonkom/2018/12/Avtotrans.docx" TargetMode="External"/><Relationship Id="rId10" Type="http://schemas.openxmlformats.org/officeDocument/2006/relationships/hyperlink" Target="https://smr.gov.ua/images/documents/Proekty/Vykonkom/2019/02/Zminu-32.doc" TargetMode="External"/><Relationship Id="rId19" Type="http://schemas.openxmlformats.org/officeDocument/2006/relationships/hyperlink" Target="https://smr.gov.ua/images/documents/Proekty/Vykonkom/2019/02/Sagenci.doc" TargetMode="External"/><Relationship Id="rId31" Type="http://schemas.openxmlformats.org/officeDocument/2006/relationships/hyperlink" Target="https://smr.gov.ua/images/Bioresyrs.doc" TargetMode="External"/><Relationship Id="rId44" Type="http://schemas.openxmlformats.org/officeDocument/2006/relationships/hyperlink" Target="https://smr.gov.ua/images/documents/Proekty/Vykonkom/2018/11/Symupastrans_copy.docx" TargetMode="External"/><Relationship Id="rId52" Type="http://schemas.openxmlformats.org/officeDocument/2006/relationships/hyperlink" Target="https://smr.gov.ua/images/documents/Proekty/Vykonkom/2018/12/Olefirenk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9/02/Koordunaciina-rada.doc" TargetMode="External"/><Relationship Id="rId14" Type="http://schemas.openxmlformats.org/officeDocument/2006/relationships/hyperlink" Target="https://smr.gov.ua/images/documents/Proekty/Vykonkom/2019/02/Konkyrs-proektiv.doc" TargetMode="External"/><Relationship Id="rId22" Type="http://schemas.openxmlformats.org/officeDocument/2006/relationships/hyperlink" Target="https://smr.gov.ua/images/documents/Proekty/Vykonkom/2019/02/Radenko.doc" TargetMode="External"/><Relationship Id="rId27" Type="http://schemas.openxmlformats.org/officeDocument/2006/relationships/hyperlink" Target="https://smr.gov.ua/images/documents/Proekty/Vykonkom/2019/02/Oblik.doc" TargetMode="External"/><Relationship Id="rId30" Type="http://schemas.openxmlformats.org/officeDocument/2006/relationships/hyperlink" Target="https://smr.gov.ua/images/documents/Rishennia/Vykonkom/2019/01/Palanuca.doc" TargetMode="External"/><Relationship Id="rId35" Type="http://schemas.openxmlformats.org/officeDocument/2006/relationships/hyperlink" Target="https://smr.gov.ua/images/documents/Proekty/Vykonkom/2019/02/Inter-5.docx" TargetMode="External"/><Relationship Id="rId43" Type="http://schemas.openxmlformats.org/officeDocument/2006/relationships/hyperlink" Target="https://smr.gov.ua/images/documents/Proekty/Vykonkom/2018/11/Sogor.docx" TargetMode="External"/><Relationship Id="rId48" Type="http://schemas.openxmlformats.org/officeDocument/2006/relationships/hyperlink" Target="https://smr.gov.ua/images/documents/Proekty/Vykonkom/2018/12/Oliinuk.docx" TargetMode="External"/><Relationship Id="rId8" Type="http://schemas.openxmlformats.org/officeDocument/2006/relationships/hyperlink" Target="https://smr.gov.ua/images/documents/Proekty/Vykonkom/2019/02/390.docx" TargetMode="External"/><Relationship Id="rId51" Type="http://schemas.openxmlformats.org/officeDocument/2006/relationships/hyperlink" Target="https://smr.gov.ua/images/documents/Proekty/Vykonkom/2018/12/Zaporoge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8</Pages>
  <Words>10437</Words>
  <Characters>5950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Моша Лариса Валентинівна</cp:lastModifiedBy>
  <cp:revision>20</cp:revision>
  <cp:lastPrinted>2019-03-05T07:11:00Z</cp:lastPrinted>
  <dcterms:created xsi:type="dcterms:W3CDTF">2019-02-04T12:09:00Z</dcterms:created>
  <dcterms:modified xsi:type="dcterms:W3CDTF">2019-03-05T07:16:00Z</dcterms:modified>
</cp:coreProperties>
</file>