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4" w:rsidRPr="00E40EC4" w:rsidRDefault="00D74B7A" w:rsidP="00E40EC4">
      <w:pPr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40EC4" w:rsidRPr="00E40E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E40EC4"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до       Порядку     складання,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затвердження   та    контролю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виконання фінансових планів 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підприємств        комунальної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власності</w:t>
      </w:r>
      <w:r w:rsidRPr="00E40EC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</w:t>
      </w:r>
    </w:p>
    <w:p w:rsid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громади міста Суми</w:t>
      </w:r>
    </w:p>
    <w:p w:rsid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0EC4" w:rsidRPr="00E40EC4" w:rsidRDefault="00E40EC4" w:rsidP="00E4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0EC4" w:rsidRPr="00E40EC4" w:rsidRDefault="00E40EC4" w:rsidP="004E5D8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Пояснювальна записка</w:t>
      </w:r>
    </w:p>
    <w:p w:rsidR="00E40EC4" w:rsidRPr="00E40EC4" w:rsidRDefault="00D177BA" w:rsidP="004E5D8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фінансового плану на 2019</w:t>
      </w:r>
      <w:r w:rsidR="00E40EC4"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</w:t>
      </w:r>
    </w:p>
    <w:p w:rsidR="00E40EC4" w:rsidRPr="00E40EC4" w:rsidRDefault="00E40EC4" w:rsidP="004E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підприємства «</w:t>
      </w:r>
      <w:proofErr w:type="spellStart"/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» Сумської міської ради</w:t>
      </w:r>
    </w:p>
    <w:p w:rsidR="00D56EE8" w:rsidRDefault="00D56EE8" w:rsidP="004E5D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1763" w:rsidRDefault="006D13E7" w:rsidP="004E5D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Комунальне підприємство «Сумикомунінвест» Сумської міської ради 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>створено з метою створе</w:t>
      </w:r>
      <w:r w:rsidR="00022D75" w:rsidRPr="00B2520B">
        <w:rPr>
          <w:rFonts w:ascii="Times New Roman" w:hAnsi="Times New Roman" w:cs="Times New Roman"/>
          <w:sz w:val="24"/>
          <w:szCs w:val="24"/>
          <w:lang w:val="uk-UA"/>
        </w:rPr>
        <w:t>ння спільних підприємст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>в для наповнення доходної части бюджету міста , задоволення потреб територіальної громади м. Суми у виконання робіт та послуг , а також забезпечення на підставі одержаного прибутку соц</w:t>
      </w:r>
      <w:r w:rsidR="003903B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 xml:space="preserve">альних та економічних </w:t>
      </w:r>
      <w:r w:rsidR="00E11763" w:rsidRPr="00B2520B">
        <w:rPr>
          <w:rFonts w:ascii="Times New Roman" w:hAnsi="Times New Roman" w:cs="Times New Roman"/>
          <w:sz w:val="24"/>
          <w:szCs w:val="24"/>
          <w:lang w:val="uk-UA"/>
        </w:rPr>
        <w:t xml:space="preserve">інтересів. 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>Основний вид діяльності підприємства – надання інших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допом</w:t>
      </w:r>
      <w:r w:rsidR="00E11763">
        <w:rPr>
          <w:rFonts w:ascii="Times New Roman" w:hAnsi="Times New Roman" w:cs="Times New Roman"/>
          <w:sz w:val="24"/>
          <w:szCs w:val="24"/>
          <w:lang w:val="uk-UA"/>
        </w:rPr>
        <w:t>іжних комерційних послуг.</w:t>
      </w:r>
    </w:p>
    <w:p w:rsidR="00E11763" w:rsidRDefault="009A7E81" w:rsidP="004E5D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Дохідна </w:t>
      </w:r>
      <w:r w:rsidR="00EB0203">
        <w:rPr>
          <w:rFonts w:ascii="Times New Roman" w:hAnsi="Times New Roman" w:cs="Times New Roman"/>
          <w:sz w:val="24"/>
          <w:szCs w:val="24"/>
          <w:lang w:val="uk-UA"/>
        </w:rPr>
        <w:t>частина комунального підприємства</w:t>
      </w:r>
      <w:r w:rsidR="00434BB6" w:rsidRPr="00434BB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97631">
        <w:rPr>
          <w:rFonts w:ascii="Times New Roman" w:hAnsi="Times New Roman" w:cs="Times New Roman"/>
          <w:sz w:val="24"/>
          <w:szCs w:val="24"/>
          <w:lang w:val="uk-UA"/>
        </w:rPr>
        <w:t>Сумикомунінвест»</w:t>
      </w:r>
      <w:r w:rsidR="00EB0203" w:rsidRPr="00E1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203">
        <w:rPr>
          <w:rFonts w:ascii="Times New Roman" w:hAnsi="Times New Roman" w:cs="Times New Roman"/>
          <w:sz w:val="24"/>
          <w:szCs w:val="24"/>
          <w:lang w:val="uk-UA"/>
        </w:rPr>
        <w:t xml:space="preserve">СМР формується </w:t>
      </w:r>
      <w:r w:rsidR="00982C5F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</w:t>
      </w:r>
      <w:r w:rsidR="00EB0203">
        <w:rPr>
          <w:rFonts w:ascii="Times New Roman" w:hAnsi="Times New Roman" w:cs="Times New Roman"/>
          <w:sz w:val="24"/>
          <w:szCs w:val="24"/>
          <w:lang w:val="uk-UA"/>
        </w:rPr>
        <w:t xml:space="preserve">надання в оренду нежитлових приміщень </w:t>
      </w:r>
      <w:r w:rsidR="0009319F">
        <w:rPr>
          <w:rFonts w:ascii="Times New Roman" w:hAnsi="Times New Roman" w:cs="Times New Roman"/>
          <w:sz w:val="24"/>
          <w:szCs w:val="24"/>
          <w:lang w:val="uk-UA"/>
        </w:rPr>
        <w:t>та майна,</w:t>
      </w:r>
      <w:r w:rsidR="00FB463E">
        <w:rPr>
          <w:rFonts w:ascii="Times New Roman" w:hAnsi="Times New Roman" w:cs="Times New Roman"/>
          <w:sz w:val="24"/>
          <w:szCs w:val="24"/>
          <w:lang w:val="uk-UA"/>
        </w:rPr>
        <w:t xml:space="preserve"> а  також від реалізації послуг, які надаються на території дитячого парку «Казка».</w:t>
      </w:r>
      <w:r w:rsidR="00001718">
        <w:rPr>
          <w:rFonts w:ascii="Times New Roman" w:hAnsi="Times New Roman" w:cs="Times New Roman"/>
          <w:sz w:val="24"/>
          <w:szCs w:val="24"/>
          <w:lang w:val="uk-UA"/>
        </w:rPr>
        <w:t xml:space="preserve"> Витрати підприємства  планувались у </w:t>
      </w:r>
      <w:proofErr w:type="spellStart"/>
      <w:r w:rsidR="00001718">
        <w:rPr>
          <w:rFonts w:ascii="Times New Roman" w:hAnsi="Times New Roman" w:cs="Times New Roman"/>
          <w:sz w:val="24"/>
          <w:szCs w:val="24"/>
          <w:lang w:val="uk-UA"/>
        </w:rPr>
        <w:t>співвідношені</w:t>
      </w:r>
      <w:proofErr w:type="spellEnd"/>
      <w:r w:rsidR="00001718">
        <w:rPr>
          <w:rFonts w:ascii="Times New Roman" w:hAnsi="Times New Roman" w:cs="Times New Roman"/>
          <w:sz w:val="24"/>
          <w:szCs w:val="24"/>
          <w:lang w:val="uk-UA"/>
        </w:rPr>
        <w:t xml:space="preserve"> з доходами, які отримує підприємство в результаті </w:t>
      </w:r>
      <w:proofErr w:type="spellStart"/>
      <w:r w:rsidR="00001718">
        <w:rPr>
          <w:rFonts w:ascii="Times New Roman" w:hAnsi="Times New Roman" w:cs="Times New Roman"/>
          <w:sz w:val="24"/>
          <w:szCs w:val="24"/>
          <w:lang w:val="uk-UA"/>
        </w:rPr>
        <w:t>фінансово-</w:t>
      </w:r>
      <w:proofErr w:type="spellEnd"/>
      <w:r w:rsidR="00001718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господарської діяльності.</w:t>
      </w:r>
    </w:p>
    <w:p w:rsidR="0009319F" w:rsidRDefault="00B25494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Чистий дохід від реалізації продукції</w:t>
      </w:r>
      <w:r w:rsidR="00460F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(товарів, робіт , послуг) на 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60F59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заплановано отримати в сумі 845,1</w:t>
      </w:r>
      <w:r w:rsidR="00460F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465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950465">
        <w:rPr>
          <w:rFonts w:ascii="Times New Roman" w:hAnsi="Times New Roman" w:cs="Times New Roman"/>
          <w:sz w:val="24"/>
          <w:szCs w:val="24"/>
          <w:lang w:val="uk-UA"/>
        </w:rPr>
        <w:t>. грн.</w:t>
      </w:r>
      <w:r w:rsidR="0009319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 xml:space="preserve"> що становить на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40,3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. грн.</w:t>
      </w:r>
      <w:r w:rsidR="00950465">
        <w:rPr>
          <w:rFonts w:ascii="Times New Roman" w:hAnsi="Times New Roman" w:cs="Times New Roman"/>
          <w:sz w:val="24"/>
          <w:szCs w:val="24"/>
          <w:lang w:val="uk-UA"/>
        </w:rPr>
        <w:t xml:space="preserve"> більше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D177BA">
        <w:rPr>
          <w:rFonts w:ascii="Times New Roman" w:hAnsi="Times New Roman" w:cs="Times New Roman"/>
          <w:sz w:val="24"/>
          <w:szCs w:val="24"/>
          <w:lang w:val="uk-UA"/>
        </w:rPr>
        <w:t>порівннянні</w:t>
      </w:r>
      <w:proofErr w:type="spellEnd"/>
      <w:r w:rsidR="00D177BA">
        <w:rPr>
          <w:rFonts w:ascii="Times New Roman" w:hAnsi="Times New Roman" w:cs="Times New Roman"/>
          <w:sz w:val="24"/>
          <w:szCs w:val="24"/>
          <w:lang w:val="uk-UA"/>
        </w:rPr>
        <w:t xml:space="preserve"> з 2018</w:t>
      </w:r>
      <w:r w:rsidR="00460F59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  <w:r w:rsidR="00FB46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із них дохід ві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>д надання майна в оренду – 158,4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>с. грн., від надання послуг в дитячому парку «Казка»</w:t>
      </w:r>
      <w:r w:rsidR="00460F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60F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>216,7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грн., 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>дохід від надання послуг з благоустрою території дитячого</w:t>
      </w:r>
      <w:r w:rsidR="00C65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>парку «Казка» -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 xml:space="preserve">470,0 </w:t>
      </w:r>
      <w:proofErr w:type="spellStart"/>
      <w:r w:rsidR="00BD37B1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.грн</w:t>
      </w:r>
      <w:proofErr w:type="spellEnd"/>
      <w:r w:rsidR="00BD37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532F">
        <w:rPr>
          <w:rFonts w:ascii="Times New Roman" w:hAnsi="Times New Roman" w:cs="Times New Roman"/>
          <w:sz w:val="24"/>
          <w:szCs w:val="24"/>
          <w:lang w:val="uk-UA"/>
        </w:rPr>
        <w:t xml:space="preserve"> Прогнозний дохід на 2018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C2532F">
        <w:rPr>
          <w:rFonts w:ascii="Times New Roman" w:hAnsi="Times New Roman" w:cs="Times New Roman"/>
          <w:sz w:val="24"/>
          <w:szCs w:val="24"/>
          <w:lang w:val="uk-UA"/>
        </w:rPr>
        <w:t xml:space="preserve"> складає 804,8 тис. грн.,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32F">
        <w:rPr>
          <w:rFonts w:ascii="Times New Roman" w:hAnsi="Times New Roman" w:cs="Times New Roman"/>
          <w:sz w:val="24"/>
          <w:szCs w:val="24"/>
          <w:lang w:val="uk-UA"/>
        </w:rPr>
        <w:t>що становить на 19,2 тис. грн. менше ніж було заплановано, так як при плануванні доходу на 2018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C2532F">
        <w:rPr>
          <w:rFonts w:ascii="Times New Roman" w:hAnsi="Times New Roman" w:cs="Times New Roman"/>
          <w:sz w:val="24"/>
          <w:szCs w:val="24"/>
          <w:lang w:val="uk-UA"/>
        </w:rPr>
        <w:t xml:space="preserve"> була врахована оренда за місця загального користування, яка під час </w:t>
      </w:r>
      <w:proofErr w:type="spellStart"/>
      <w:r w:rsidR="00C2532F">
        <w:rPr>
          <w:rFonts w:ascii="Times New Roman" w:hAnsi="Times New Roman" w:cs="Times New Roman"/>
          <w:sz w:val="24"/>
          <w:szCs w:val="24"/>
          <w:lang w:val="uk-UA"/>
        </w:rPr>
        <w:t>приватазаці</w:t>
      </w:r>
      <w:r w:rsidR="005D40D3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5D40D3">
        <w:rPr>
          <w:rFonts w:ascii="Times New Roman" w:hAnsi="Times New Roman" w:cs="Times New Roman"/>
          <w:sz w:val="24"/>
          <w:szCs w:val="24"/>
          <w:lang w:val="uk-UA"/>
        </w:rPr>
        <w:t xml:space="preserve"> приміщень над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D40D3">
        <w:rPr>
          <w:rFonts w:ascii="Times New Roman" w:hAnsi="Times New Roman" w:cs="Times New Roman"/>
          <w:sz w:val="24"/>
          <w:szCs w:val="24"/>
          <w:lang w:val="uk-UA"/>
        </w:rPr>
        <w:t>йшла новим власникам.</w:t>
      </w:r>
      <w:r w:rsidR="00C2532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3514E" w:rsidRDefault="00DA0A13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>фінансового плану підприємства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 xml:space="preserve"> на 2019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754,4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>тис. грн.,</w:t>
      </w:r>
    </w:p>
    <w:p w:rsidR="00B25494" w:rsidRDefault="0073514E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собівартос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="00950465">
        <w:rPr>
          <w:rFonts w:ascii="Times New Roman" w:hAnsi="Times New Roman" w:cs="Times New Roman"/>
          <w:sz w:val="24"/>
          <w:szCs w:val="24"/>
          <w:lang w:val="uk-UA"/>
        </w:rPr>
        <w:t xml:space="preserve"> реалізованих послуг  в 201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96018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96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950465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>ис.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5494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5D40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20013" w:rsidRDefault="00B71A1D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адміністративні </w:t>
      </w:r>
      <w:r w:rsidR="00EE7544">
        <w:rPr>
          <w:rFonts w:ascii="Times New Roman" w:hAnsi="Times New Roman" w:cs="Times New Roman"/>
          <w:sz w:val="24"/>
          <w:szCs w:val="24"/>
          <w:lang w:val="uk-UA"/>
        </w:rPr>
        <w:t>витрат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 на 2019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  заплановано – 337,8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25B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ис.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 xml:space="preserve">грн., що складає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,8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>ис</w:t>
      </w:r>
      <w:r>
        <w:rPr>
          <w:rFonts w:ascii="Times New Roman" w:hAnsi="Times New Roman" w:cs="Times New Roman"/>
          <w:sz w:val="24"/>
          <w:szCs w:val="24"/>
          <w:lang w:val="uk-UA"/>
        </w:rPr>
        <w:t>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>біль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ше в порівнянні  з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  <w:r w:rsidR="007200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2C6011">
        <w:rPr>
          <w:rFonts w:ascii="Times New Roman" w:hAnsi="Times New Roman" w:cs="Times New Roman"/>
          <w:sz w:val="24"/>
          <w:szCs w:val="24"/>
          <w:lang w:val="uk-UA"/>
        </w:rPr>
        <w:t>звязку</w:t>
      </w:r>
      <w:proofErr w:type="spellEnd"/>
      <w:r w:rsidR="002C6011">
        <w:rPr>
          <w:rFonts w:ascii="Times New Roman" w:hAnsi="Times New Roman" w:cs="Times New Roman"/>
          <w:sz w:val="24"/>
          <w:szCs w:val="24"/>
          <w:lang w:val="uk-UA"/>
        </w:rPr>
        <w:t xml:space="preserve"> з підвищенням   міні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мальної  заробітної плати в 2019</w:t>
      </w:r>
      <w:r w:rsidR="00D93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 xml:space="preserve">році;  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7295" w:rsidRDefault="00720013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3979"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 операційні </w:t>
      </w:r>
      <w:r w:rsidRPr="00A73979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537295">
        <w:rPr>
          <w:rFonts w:ascii="Times New Roman" w:hAnsi="Times New Roman" w:cs="Times New Roman"/>
          <w:sz w:val="24"/>
          <w:szCs w:val="24"/>
          <w:lang w:val="uk-UA"/>
        </w:rPr>
        <w:t xml:space="preserve">трати  заплановано на 2019 рік - </w:t>
      </w:r>
      <w:r w:rsidR="00982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314,4</w:t>
      </w:r>
      <w:r w:rsidRPr="00A73979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6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9925C9" w:rsidRDefault="002C6011" w:rsidP="004E5D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E2B">
        <w:rPr>
          <w:rFonts w:ascii="Times New Roman" w:hAnsi="Times New Roman" w:cs="Times New Roman"/>
          <w:sz w:val="24"/>
          <w:szCs w:val="24"/>
          <w:lang w:val="uk-UA"/>
        </w:rPr>
        <w:t>(утримання території дитячого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E2B">
        <w:rPr>
          <w:rFonts w:ascii="Times New Roman" w:hAnsi="Times New Roman" w:cs="Times New Roman"/>
          <w:sz w:val="24"/>
          <w:szCs w:val="24"/>
          <w:lang w:val="uk-UA"/>
        </w:rPr>
        <w:t xml:space="preserve">парку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«Казка» - витрати на оплату праці</w:t>
      </w:r>
      <w:r w:rsidR="00B96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зав. господарством,</w:t>
      </w:r>
      <w:r w:rsidR="00B96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295">
        <w:rPr>
          <w:rFonts w:ascii="Times New Roman" w:hAnsi="Times New Roman" w:cs="Times New Roman"/>
          <w:sz w:val="24"/>
          <w:szCs w:val="24"/>
          <w:lang w:val="uk-UA"/>
        </w:rPr>
        <w:t>двірників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37295">
        <w:rPr>
          <w:rFonts w:ascii="Times New Roman" w:hAnsi="Times New Roman" w:cs="Times New Roman"/>
          <w:sz w:val="24"/>
          <w:szCs w:val="24"/>
          <w:lang w:val="uk-UA"/>
        </w:rPr>
        <w:t>косаря, сторожів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, нарахування ЄСВ, вивіз ТПВ, водопостачання </w:t>
      </w:r>
      <w:proofErr w:type="spellStart"/>
      <w:r w:rsidR="009925C9">
        <w:rPr>
          <w:rFonts w:ascii="Times New Roman" w:hAnsi="Times New Roman" w:cs="Times New Roman"/>
          <w:sz w:val="24"/>
          <w:szCs w:val="24"/>
          <w:lang w:val="uk-UA"/>
        </w:rPr>
        <w:t>горомад</w:t>
      </w:r>
      <w:proofErr w:type="spellEnd"/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. туалету, витрати на придбання </w:t>
      </w:r>
      <w:proofErr w:type="spellStart"/>
      <w:r w:rsidR="00B96018"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 w:rsidR="00B96018">
        <w:rPr>
          <w:rFonts w:ascii="Times New Roman" w:hAnsi="Times New Roman" w:cs="Times New Roman"/>
          <w:sz w:val="24"/>
          <w:szCs w:val="24"/>
          <w:lang w:val="uk-UA"/>
        </w:rPr>
        <w:t xml:space="preserve">. інвентарю та </w:t>
      </w:r>
      <w:proofErr w:type="spellStart"/>
      <w:r w:rsidR="00B96018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="00B96018">
        <w:rPr>
          <w:rFonts w:ascii="Times New Roman" w:hAnsi="Times New Roman" w:cs="Times New Roman"/>
          <w:sz w:val="24"/>
          <w:szCs w:val="24"/>
          <w:lang w:val="uk-UA"/>
        </w:rPr>
        <w:t xml:space="preserve"> витрати );</w:t>
      </w:r>
    </w:p>
    <w:p w:rsidR="00C639EC" w:rsidRDefault="00C639EC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альні </w:t>
      </w:r>
      <w:proofErr w:type="spellStart"/>
      <w:r w:rsidR="009925C9">
        <w:rPr>
          <w:rFonts w:ascii="Times New Roman" w:hAnsi="Times New Roman" w:cs="Times New Roman"/>
          <w:sz w:val="24"/>
          <w:szCs w:val="24"/>
          <w:lang w:val="uk-UA"/>
        </w:rPr>
        <w:t>івестиції</w:t>
      </w:r>
      <w:proofErr w:type="spellEnd"/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  підприємства - </w:t>
      </w:r>
      <w:r>
        <w:rPr>
          <w:rFonts w:ascii="Times New Roman" w:hAnsi="Times New Roman" w:cs="Times New Roman"/>
          <w:sz w:val="24"/>
          <w:szCs w:val="24"/>
          <w:lang w:val="uk-UA"/>
        </w:rPr>
        <w:t>це  амортизаційні відрахування, які складають 14,8 тис. грн.</w:t>
      </w:r>
      <w:r w:rsidR="00B960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925C9" w:rsidRDefault="009925C9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інші витрати  - 74,2 тис. грн.</w:t>
      </w:r>
      <w:r w:rsidR="00B9601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69A8" w:rsidRDefault="008469A8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підприємства планувалис</w:t>
      </w:r>
      <w:r w:rsidR="00C91E2B">
        <w:rPr>
          <w:rFonts w:ascii="Times New Roman" w:hAnsi="Times New Roman" w:cs="Times New Roman"/>
          <w:sz w:val="24"/>
          <w:szCs w:val="24"/>
          <w:lang w:val="uk-UA"/>
        </w:rPr>
        <w:t xml:space="preserve">ь в співвідношенні з доходами,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C91E2B">
        <w:rPr>
          <w:rFonts w:ascii="Times New Roman" w:hAnsi="Times New Roman" w:cs="Times New Roman"/>
          <w:sz w:val="24"/>
          <w:szCs w:val="24"/>
          <w:lang w:val="uk-UA"/>
        </w:rPr>
        <w:t>отриму</w:t>
      </w:r>
      <w:r w:rsidR="000A1E74">
        <w:rPr>
          <w:rFonts w:ascii="Times New Roman" w:hAnsi="Times New Roman" w:cs="Times New Roman"/>
          <w:sz w:val="24"/>
          <w:szCs w:val="24"/>
          <w:lang w:val="uk-UA"/>
        </w:rPr>
        <w:t>є підприємство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результаті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фінансово-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</w:t>
      </w:r>
      <w:r w:rsidR="000A1E74">
        <w:rPr>
          <w:rFonts w:ascii="Times New Roman" w:hAnsi="Times New Roman" w:cs="Times New Roman"/>
          <w:sz w:val="24"/>
          <w:szCs w:val="24"/>
          <w:lang w:val="uk-UA"/>
        </w:rPr>
        <w:t>дарської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49B2" w:rsidRDefault="008469A8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3174">
        <w:rPr>
          <w:rFonts w:ascii="Times New Roman" w:hAnsi="Times New Roman" w:cs="Times New Roman"/>
          <w:sz w:val="24"/>
          <w:szCs w:val="24"/>
          <w:lang w:val="uk-UA"/>
        </w:rPr>
        <w:t>чікуваний фінансовий результат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>на 2019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E3174">
        <w:rPr>
          <w:rFonts w:ascii="Times New Roman" w:hAnsi="Times New Roman" w:cs="Times New Roman"/>
          <w:sz w:val="24"/>
          <w:szCs w:val="24"/>
          <w:lang w:val="uk-UA"/>
        </w:rPr>
        <w:t xml:space="preserve"> оподаткування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складає 90,7</w:t>
      </w:r>
      <w:r w:rsidR="00B56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001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>.грн</w:t>
      </w:r>
      <w:proofErr w:type="spellEnd"/>
      <w:r w:rsidR="002C601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91E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749B2" w:rsidRDefault="00D749B2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прибуток 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заплановано отримати 16,3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8425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49B2" w:rsidRDefault="00D749B2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чистий фінансовий результат п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ісля оподаткування  складає 74,4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8425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171CB" w:rsidRDefault="00F171CB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відрахуван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ня частини чистого прибутку – 2,2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425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6766" w:rsidRDefault="009925C9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чистий прибуток  в розмірі 74,4</w:t>
      </w:r>
      <w:r w:rsidR="00A07309">
        <w:rPr>
          <w:rFonts w:ascii="Times New Roman" w:hAnsi="Times New Roman" w:cs="Times New Roman"/>
          <w:sz w:val="24"/>
          <w:szCs w:val="24"/>
          <w:lang w:val="uk-UA"/>
        </w:rPr>
        <w:t xml:space="preserve"> тис. грн. підприємство планує  </w:t>
      </w:r>
      <w:r w:rsidR="00266766">
        <w:rPr>
          <w:rFonts w:ascii="Times New Roman" w:hAnsi="Times New Roman" w:cs="Times New Roman"/>
          <w:sz w:val="24"/>
          <w:szCs w:val="24"/>
          <w:lang w:val="uk-UA"/>
        </w:rPr>
        <w:t>спрямувати на розвиток підприємства, а саме вдосконалення матеріально</w:t>
      </w:r>
      <w:r w:rsidR="003C3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766">
        <w:rPr>
          <w:rFonts w:ascii="Times New Roman" w:hAnsi="Times New Roman" w:cs="Times New Roman"/>
          <w:sz w:val="24"/>
          <w:szCs w:val="24"/>
          <w:lang w:val="uk-UA"/>
        </w:rPr>
        <w:t xml:space="preserve">- технічної бази </w:t>
      </w:r>
      <w:r w:rsidR="00537295">
        <w:rPr>
          <w:rFonts w:ascii="Times New Roman" w:hAnsi="Times New Roman" w:cs="Times New Roman"/>
          <w:sz w:val="24"/>
          <w:szCs w:val="24"/>
          <w:lang w:val="uk-UA"/>
        </w:rPr>
        <w:t>(придбання насосу для поливу  кв</w:t>
      </w:r>
      <w:r w:rsidR="003C30AF">
        <w:rPr>
          <w:rFonts w:ascii="Times New Roman" w:hAnsi="Times New Roman" w:cs="Times New Roman"/>
          <w:sz w:val="24"/>
          <w:szCs w:val="24"/>
          <w:lang w:val="uk-UA"/>
        </w:rPr>
        <w:t>ітників  та обладнання до нього</w:t>
      </w:r>
      <w:r w:rsidR="005372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C30A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91E2B" w:rsidRDefault="00C91E2B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розрахунок витрат на оплату праці здійснено з діючим штатни</w:t>
      </w:r>
      <w:r w:rsidR="00F171CB">
        <w:rPr>
          <w:rFonts w:ascii="Times New Roman" w:hAnsi="Times New Roman" w:cs="Times New Roman"/>
          <w:sz w:val="24"/>
          <w:szCs w:val="24"/>
          <w:lang w:val="uk-UA"/>
        </w:rPr>
        <w:t>м розкладом підприємства на 2018</w:t>
      </w:r>
      <w:r w:rsidR="003C30AF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F171CB">
        <w:rPr>
          <w:rFonts w:ascii="Times New Roman" w:hAnsi="Times New Roman" w:cs="Times New Roman"/>
          <w:sz w:val="24"/>
          <w:szCs w:val="24"/>
          <w:lang w:val="uk-UA"/>
        </w:rPr>
        <w:t>, новим на 2019</w:t>
      </w:r>
      <w:r w:rsidR="003C30AF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 xml:space="preserve"> та в його межах</w:t>
      </w:r>
      <w:bookmarkStart w:id="0" w:name="_GoBack"/>
      <w:bookmarkEnd w:id="0"/>
      <w:r w:rsidR="004406DE">
        <w:rPr>
          <w:rFonts w:ascii="Times New Roman" w:hAnsi="Times New Roman" w:cs="Times New Roman"/>
          <w:sz w:val="24"/>
          <w:szCs w:val="24"/>
          <w:lang w:val="uk-UA"/>
        </w:rPr>
        <w:t>. На протязі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 по результатам роботи працівникам підприємства надаються надбавки та премії;</w:t>
      </w:r>
    </w:p>
    <w:p w:rsidR="00C91E2B" w:rsidRPr="00064014" w:rsidRDefault="00C91E2B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чисельні</w:t>
      </w:r>
      <w:r w:rsidR="0032158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>працівників підприємс</w:t>
      </w:r>
      <w:r w:rsidR="00F171CB">
        <w:rPr>
          <w:rFonts w:ascii="Times New Roman" w:hAnsi="Times New Roman" w:cs="Times New Roman"/>
          <w:sz w:val="24"/>
          <w:szCs w:val="24"/>
          <w:lang w:val="uk-UA"/>
        </w:rPr>
        <w:t>тва на 2019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 xml:space="preserve"> рік заплановано в кількості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чолов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>к, при виробничій необхідності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штатний розклад , кількість штатних працівників та  середньомісячна заробітна плата може змінюватись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489" w:rsidRPr="009925C9" w:rsidRDefault="00845489" w:rsidP="004E5D82">
      <w:pPr>
        <w:jc w:val="both"/>
        <w:rPr>
          <w:lang w:val="uk-UA"/>
        </w:rPr>
      </w:pPr>
    </w:p>
    <w:p w:rsidR="00836BD7" w:rsidRPr="009925C9" w:rsidRDefault="00836BD7" w:rsidP="004E5D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0013" w:rsidRDefault="00720013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69B" w:rsidRDefault="0022269B" w:rsidP="004E5D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69B" w:rsidRDefault="0022269B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 xml:space="preserve"> СМР 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E4">
        <w:rPr>
          <w:rFonts w:ascii="Times New Roman" w:hAnsi="Times New Roman" w:cs="Times New Roman"/>
          <w:sz w:val="24"/>
          <w:szCs w:val="24"/>
          <w:lang w:val="uk-UA"/>
        </w:rPr>
        <w:t>О.О.</w:t>
      </w:r>
      <w:proofErr w:type="spellStart"/>
      <w:r w:rsidR="008352E4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</w:p>
    <w:p w:rsidR="00266766" w:rsidRDefault="00266766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E81" w:rsidRDefault="009A7E81" w:rsidP="004E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Т.М.Мельник</w:t>
      </w:r>
    </w:p>
    <w:p w:rsidR="0009319F" w:rsidRDefault="0009319F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9319F" w:rsidRPr="00434BB6" w:rsidRDefault="0009319F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56EE8" w:rsidRPr="00434BB6" w:rsidRDefault="00D56EE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4B7A" w:rsidRPr="00434BB6" w:rsidRDefault="00D74B7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74B7A" w:rsidRPr="00434BB6" w:rsidSect="0076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933"/>
    <w:multiLevelType w:val="hybridMultilevel"/>
    <w:tmpl w:val="F0A22766"/>
    <w:lvl w:ilvl="0" w:tplc="4DC60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4AA1"/>
    <w:multiLevelType w:val="hybridMultilevel"/>
    <w:tmpl w:val="D262B692"/>
    <w:lvl w:ilvl="0" w:tplc="F970F738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FCC4FA2"/>
    <w:multiLevelType w:val="hybridMultilevel"/>
    <w:tmpl w:val="715AF7E6"/>
    <w:lvl w:ilvl="0" w:tplc="C5B4349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ABB6713"/>
    <w:multiLevelType w:val="hybridMultilevel"/>
    <w:tmpl w:val="10806BD0"/>
    <w:lvl w:ilvl="0" w:tplc="C42A3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F22BC"/>
    <w:multiLevelType w:val="hybridMultilevel"/>
    <w:tmpl w:val="A6D497D4"/>
    <w:lvl w:ilvl="0" w:tplc="F514A4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86488"/>
    <w:multiLevelType w:val="hybridMultilevel"/>
    <w:tmpl w:val="FB26AD3E"/>
    <w:lvl w:ilvl="0" w:tplc="81C4BE32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61F61F6"/>
    <w:multiLevelType w:val="hybridMultilevel"/>
    <w:tmpl w:val="A3A0C62A"/>
    <w:lvl w:ilvl="0" w:tplc="299211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A"/>
    <w:rsid w:val="00001718"/>
    <w:rsid w:val="00022D75"/>
    <w:rsid w:val="000251D0"/>
    <w:rsid w:val="00064014"/>
    <w:rsid w:val="0009319F"/>
    <w:rsid w:val="000A1E74"/>
    <w:rsid w:val="000B6A5A"/>
    <w:rsid w:val="00157100"/>
    <w:rsid w:val="001E219D"/>
    <w:rsid w:val="001F4C83"/>
    <w:rsid w:val="00206501"/>
    <w:rsid w:val="0022269B"/>
    <w:rsid w:val="00266766"/>
    <w:rsid w:val="00274498"/>
    <w:rsid w:val="002A1A37"/>
    <w:rsid w:val="002C6011"/>
    <w:rsid w:val="00316B6E"/>
    <w:rsid w:val="00321580"/>
    <w:rsid w:val="003903B5"/>
    <w:rsid w:val="003949AA"/>
    <w:rsid w:val="00397631"/>
    <w:rsid w:val="003B00F1"/>
    <w:rsid w:val="003B4433"/>
    <w:rsid w:val="003C30AF"/>
    <w:rsid w:val="003C52D9"/>
    <w:rsid w:val="00434BB6"/>
    <w:rsid w:val="004406DE"/>
    <w:rsid w:val="00460F59"/>
    <w:rsid w:val="0048052E"/>
    <w:rsid w:val="004E5D82"/>
    <w:rsid w:val="00537295"/>
    <w:rsid w:val="005D40D3"/>
    <w:rsid w:val="00615081"/>
    <w:rsid w:val="00660DAA"/>
    <w:rsid w:val="006A08CE"/>
    <w:rsid w:val="006D13E7"/>
    <w:rsid w:val="006D3349"/>
    <w:rsid w:val="006D44A4"/>
    <w:rsid w:val="006E3174"/>
    <w:rsid w:val="006E55D9"/>
    <w:rsid w:val="00720013"/>
    <w:rsid w:val="00726B97"/>
    <w:rsid w:val="0072723D"/>
    <w:rsid w:val="0073514E"/>
    <w:rsid w:val="00762E8D"/>
    <w:rsid w:val="0076702D"/>
    <w:rsid w:val="0079319C"/>
    <w:rsid w:val="007F1710"/>
    <w:rsid w:val="007F60C1"/>
    <w:rsid w:val="00806747"/>
    <w:rsid w:val="00822CDF"/>
    <w:rsid w:val="008352E4"/>
    <w:rsid w:val="00836BD7"/>
    <w:rsid w:val="008425C3"/>
    <w:rsid w:val="00845489"/>
    <w:rsid w:val="008469A8"/>
    <w:rsid w:val="0090613A"/>
    <w:rsid w:val="00912380"/>
    <w:rsid w:val="009414DB"/>
    <w:rsid w:val="00950465"/>
    <w:rsid w:val="00973BDB"/>
    <w:rsid w:val="00982C5F"/>
    <w:rsid w:val="009925C9"/>
    <w:rsid w:val="00996136"/>
    <w:rsid w:val="009A054B"/>
    <w:rsid w:val="009A7E81"/>
    <w:rsid w:val="009D67B4"/>
    <w:rsid w:val="00A07309"/>
    <w:rsid w:val="00A30379"/>
    <w:rsid w:val="00A42AA3"/>
    <w:rsid w:val="00A73979"/>
    <w:rsid w:val="00AE093C"/>
    <w:rsid w:val="00AE3C98"/>
    <w:rsid w:val="00AF0BF1"/>
    <w:rsid w:val="00AF62B4"/>
    <w:rsid w:val="00B2520B"/>
    <w:rsid w:val="00B25494"/>
    <w:rsid w:val="00B567FE"/>
    <w:rsid w:val="00B71A1D"/>
    <w:rsid w:val="00B83925"/>
    <w:rsid w:val="00B96018"/>
    <w:rsid w:val="00BD37B1"/>
    <w:rsid w:val="00C2532F"/>
    <w:rsid w:val="00C61696"/>
    <w:rsid w:val="00C639EC"/>
    <w:rsid w:val="00C65F04"/>
    <w:rsid w:val="00C75D98"/>
    <w:rsid w:val="00C91E2B"/>
    <w:rsid w:val="00CA2D49"/>
    <w:rsid w:val="00CB703D"/>
    <w:rsid w:val="00CE30A0"/>
    <w:rsid w:val="00D02979"/>
    <w:rsid w:val="00D177BA"/>
    <w:rsid w:val="00D56EE8"/>
    <w:rsid w:val="00D749B2"/>
    <w:rsid w:val="00D74B7A"/>
    <w:rsid w:val="00D93947"/>
    <w:rsid w:val="00DA0A13"/>
    <w:rsid w:val="00DF33B2"/>
    <w:rsid w:val="00E11763"/>
    <w:rsid w:val="00E20609"/>
    <w:rsid w:val="00E40EC4"/>
    <w:rsid w:val="00E825B5"/>
    <w:rsid w:val="00EA2808"/>
    <w:rsid w:val="00EB0203"/>
    <w:rsid w:val="00EE7544"/>
    <w:rsid w:val="00EE76E4"/>
    <w:rsid w:val="00F12BBA"/>
    <w:rsid w:val="00F171CB"/>
    <w:rsid w:val="00F26CCC"/>
    <w:rsid w:val="00F54BC8"/>
    <w:rsid w:val="00F6115B"/>
    <w:rsid w:val="00F85AF4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41F0-1822-4576-A1B0-939F7D35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2692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Анна</cp:lastModifiedBy>
  <cp:revision>10</cp:revision>
  <cp:lastPrinted>2018-10-30T12:17:00Z</cp:lastPrinted>
  <dcterms:created xsi:type="dcterms:W3CDTF">2018-10-29T12:53:00Z</dcterms:created>
  <dcterms:modified xsi:type="dcterms:W3CDTF">2018-12-26T09:28:00Z</dcterms:modified>
</cp:coreProperties>
</file>