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ook w:val="01E0" w:firstRow="1" w:lastRow="1" w:firstColumn="1" w:lastColumn="1" w:noHBand="0" w:noVBand="0"/>
      </w:tblPr>
      <w:tblGrid>
        <w:gridCol w:w="4387"/>
        <w:gridCol w:w="1008"/>
        <w:gridCol w:w="4245"/>
      </w:tblGrid>
      <w:tr w:rsidR="00CF29AC" w:rsidRPr="00296453" w:rsidTr="00296453">
        <w:trPr>
          <w:trHeight w:val="1122"/>
          <w:jc w:val="center"/>
        </w:trPr>
        <w:tc>
          <w:tcPr>
            <w:tcW w:w="4387" w:type="dxa"/>
          </w:tcPr>
          <w:p w:rsidR="00CF29AC" w:rsidRPr="00296453" w:rsidRDefault="00CF29AC" w:rsidP="00CF29AC">
            <w:pPr>
              <w:spacing w:after="0" w:line="240" w:lineRule="auto"/>
              <w:ind w:left="-142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</w:tcPr>
          <w:p w:rsidR="00CF29AC" w:rsidRPr="00296453" w:rsidRDefault="00CF29AC" w:rsidP="00CF29AC">
            <w:pPr>
              <w:tabs>
                <w:tab w:val="center" w:pos="4253"/>
              </w:tabs>
              <w:spacing w:after="0" w:line="240" w:lineRule="auto"/>
              <w:ind w:left="-142"/>
              <w:jc w:val="center"/>
              <w:rPr>
                <w:rFonts w:ascii="Times New Roman" w:eastAsia="Batang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96453">
              <w:rPr>
                <w:rFonts w:ascii="Times New Roman" w:eastAsia="Batang" w:hAnsi="Times New Roman" w:cs="Times New Roman"/>
                <w:noProof/>
                <w:color w:val="000000"/>
                <w:sz w:val="24"/>
                <w:szCs w:val="20"/>
                <w:lang w:val="ru-RU" w:eastAsia="ru-RU"/>
              </w:rPr>
              <w:drawing>
                <wp:anchor distT="0" distB="0" distL="114935" distR="114935" simplePos="0" relativeHeight="251660288" behindDoc="0" locked="0" layoutInCell="1" allowOverlap="1" wp14:anchorId="3C7CC3F4" wp14:editId="19763126">
                  <wp:simplePos x="0" y="0"/>
                  <wp:positionH relativeFrom="page">
                    <wp:posOffset>76200</wp:posOffset>
                  </wp:positionH>
                  <wp:positionV relativeFrom="paragraph">
                    <wp:posOffset>77470</wp:posOffset>
                  </wp:positionV>
                  <wp:extent cx="502920" cy="612775"/>
                  <wp:effectExtent l="0" t="0" r="0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61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45" w:type="dxa"/>
          </w:tcPr>
          <w:p w:rsidR="00CF29AC" w:rsidRPr="00296453" w:rsidRDefault="00CF29AC" w:rsidP="00CF29AC">
            <w:pPr>
              <w:tabs>
                <w:tab w:val="center" w:pos="4153"/>
                <w:tab w:val="right" w:pos="8306"/>
              </w:tabs>
              <w:spacing w:after="0" w:line="240" w:lineRule="auto"/>
              <w:ind w:left="-142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45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Проект оприлюднено</w:t>
            </w:r>
          </w:p>
          <w:p w:rsidR="00CF29AC" w:rsidRPr="00296453" w:rsidRDefault="00CF29AC" w:rsidP="00CF29AC">
            <w:pPr>
              <w:tabs>
                <w:tab w:val="center" w:pos="4153"/>
                <w:tab w:val="right" w:pos="8306"/>
              </w:tabs>
              <w:spacing w:after="0" w:line="240" w:lineRule="auto"/>
              <w:ind w:left="-142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45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C16C7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« ____» _________2017</w:t>
            </w:r>
            <w:r w:rsidRPr="0029645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р.</w:t>
            </w:r>
          </w:p>
        </w:tc>
      </w:tr>
    </w:tbl>
    <w:p w:rsidR="00CF29AC" w:rsidRPr="00296453" w:rsidRDefault="00CF29AC" w:rsidP="00CF29AC">
      <w:pPr>
        <w:tabs>
          <w:tab w:val="center" w:pos="4153"/>
          <w:tab w:val="right" w:pos="8306"/>
        </w:tabs>
        <w:spacing w:after="0" w:line="240" w:lineRule="auto"/>
        <w:ind w:left="-142"/>
        <w:jc w:val="both"/>
        <w:rPr>
          <w:rFonts w:ascii="Times New Roman" w:eastAsia="Batang" w:hAnsi="Times New Roman" w:cs="Times New Roman"/>
          <w:color w:val="000000"/>
          <w:sz w:val="16"/>
          <w:szCs w:val="16"/>
          <w:lang w:eastAsia="x-none"/>
        </w:rPr>
      </w:pPr>
    </w:p>
    <w:p w:rsidR="00CF29AC" w:rsidRPr="00296453" w:rsidRDefault="00CF29AC" w:rsidP="00CF29AC">
      <w:pPr>
        <w:spacing w:after="0" w:line="240" w:lineRule="auto"/>
        <w:ind w:left="-142"/>
        <w:jc w:val="center"/>
        <w:rPr>
          <w:rFonts w:ascii="Times New Roman" w:eastAsia="Batang" w:hAnsi="Times New Roman" w:cs="Times New Roman"/>
          <w:color w:val="000000"/>
          <w:sz w:val="36"/>
          <w:szCs w:val="36"/>
          <w:lang w:eastAsia="ru-RU"/>
        </w:rPr>
      </w:pPr>
      <w:r w:rsidRPr="00296453">
        <w:rPr>
          <w:rFonts w:ascii="Times New Roman" w:eastAsia="Batang" w:hAnsi="Times New Roman" w:cs="Times New Roman"/>
          <w:color w:val="000000"/>
          <w:sz w:val="36"/>
          <w:szCs w:val="36"/>
          <w:lang w:eastAsia="ru-RU"/>
        </w:rPr>
        <w:t>Сумська міська рада</w:t>
      </w:r>
    </w:p>
    <w:p w:rsidR="00CF29AC" w:rsidRPr="00296453" w:rsidRDefault="00CF29AC" w:rsidP="00CF29AC">
      <w:pPr>
        <w:spacing w:after="0" w:line="240" w:lineRule="auto"/>
        <w:ind w:left="-142"/>
        <w:jc w:val="center"/>
        <w:rPr>
          <w:rFonts w:ascii="Times New Roman" w:eastAsia="Batang" w:hAnsi="Times New Roman" w:cs="Times New Roman"/>
          <w:color w:val="000000"/>
          <w:sz w:val="36"/>
          <w:szCs w:val="36"/>
          <w:lang w:eastAsia="ru-RU"/>
        </w:rPr>
      </w:pPr>
      <w:r w:rsidRPr="00296453">
        <w:rPr>
          <w:rFonts w:ascii="Times New Roman" w:eastAsia="Batang" w:hAnsi="Times New Roman" w:cs="Times New Roman"/>
          <w:color w:val="000000"/>
          <w:sz w:val="36"/>
          <w:szCs w:val="36"/>
          <w:lang w:eastAsia="ru-RU"/>
        </w:rPr>
        <w:t>Виконавчий комітет</w:t>
      </w:r>
    </w:p>
    <w:p w:rsidR="00CF29AC" w:rsidRPr="00296453" w:rsidRDefault="00CF29AC" w:rsidP="00CF29AC">
      <w:pPr>
        <w:spacing w:after="0" w:line="240" w:lineRule="auto"/>
        <w:ind w:left="-142"/>
        <w:jc w:val="center"/>
        <w:rPr>
          <w:rFonts w:ascii="Times New Roman" w:eastAsia="Batang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296453">
        <w:rPr>
          <w:rFonts w:ascii="Times New Roman" w:eastAsia="Batang" w:hAnsi="Times New Roman" w:cs="Times New Roman"/>
          <w:b/>
          <w:bCs/>
          <w:color w:val="000000"/>
          <w:sz w:val="36"/>
          <w:szCs w:val="36"/>
          <w:lang w:eastAsia="ru-RU"/>
        </w:rPr>
        <w:t>РІШЕННЯ</w:t>
      </w:r>
    </w:p>
    <w:p w:rsidR="00CF29AC" w:rsidRPr="00296453" w:rsidRDefault="00CF29AC" w:rsidP="00CF29AC">
      <w:pPr>
        <w:spacing w:after="0" w:line="240" w:lineRule="auto"/>
        <w:ind w:left="-142"/>
        <w:jc w:val="center"/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820"/>
      </w:tblGrid>
      <w:tr w:rsidR="00CF29AC" w:rsidRPr="00296453" w:rsidTr="00EF0236">
        <w:trPr>
          <w:trHeight w:val="2029"/>
        </w:trPr>
        <w:tc>
          <w:tcPr>
            <w:tcW w:w="4820" w:type="dxa"/>
          </w:tcPr>
          <w:p w:rsidR="00CF29AC" w:rsidRPr="00296453" w:rsidRDefault="00CF29AC" w:rsidP="00CF29AC">
            <w:pPr>
              <w:spacing w:after="0" w:line="240" w:lineRule="auto"/>
              <w:ind w:left="-142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453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 xml:space="preserve">від                   №   </w:t>
            </w:r>
          </w:p>
          <w:p w:rsidR="00CF29AC" w:rsidRPr="00296453" w:rsidRDefault="00CF29AC" w:rsidP="00CF29AC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CF29AC" w:rsidRPr="00296453" w:rsidRDefault="00C16C73" w:rsidP="0018034B">
            <w:pPr>
              <w:spacing w:after="0" w:line="240" w:lineRule="auto"/>
              <w:ind w:left="-108"/>
              <w:jc w:val="both"/>
              <w:rPr>
                <w:rFonts w:ascii="Times New Roman" w:eastAsia="Batang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bookmarkStart w:id="0" w:name="_GoBack"/>
            <w:r>
              <w:rPr>
                <w:rStyle w:val="a3"/>
                <w:rFonts w:ascii="Times New Roman" w:hAnsi="Times New Roman" w:cs="Times New Roman"/>
                <w:b/>
                <w:i w:val="0"/>
                <w:sz w:val="28"/>
                <w:szCs w:val="28"/>
              </w:rPr>
              <w:t>Про внесення змін до рішення виконавчого комітету Сумської міської ради  від 05.09.2016 № 469</w:t>
            </w:r>
            <w:r w:rsidR="0018034B">
              <w:rPr>
                <w:rStyle w:val="a3"/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>
              <w:rPr>
                <w:rStyle w:val="a3"/>
                <w:rFonts w:ascii="Times New Roman" w:hAnsi="Times New Roman" w:cs="Times New Roman"/>
                <w:b/>
                <w:i w:val="0"/>
                <w:sz w:val="28"/>
                <w:szCs w:val="28"/>
              </w:rPr>
              <w:t>«</w:t>
            </w:r>
            <w:r w:rsidR="00EF0236" w:rsidRPr="00296453">
              <w:rPr>
                <w:rStyle w:val="a3"/>
                <w:rFonts w:ascii="Times New Roman" w:hAnsi="Times New Roman" w:cs="Times New Roman"/>
                <w:b/>
                <w:i w:val="0"/>
                <w:sz w:val="28"/>
                <w:szCs w:val="28"/>
              </w:rPr>
              <w:t>Про заходи щодо впорядкування відносин в сфері забезпечення експлуатації ліфтів територіальної громади міста Суми</w:t>
            </w:r>
            <w:r>
              <w:rPr>
                <w:rStyle w:val="a3"/>
                <w:rFonts w:ascii="Times New Roman" w:hAnsi="Times New Roman" w:cs="Times New Roman"/>
                <w:b/>
                <w:i w:val="0"/>
                <w:sz w:val="28"/>
                <w:szCs w:val="28"/>
              </w:rPr>
              <w:t>» (зі змінами)</w:t>
            </w:r>
            <w:bookmarkEnd w:id="0"/>
          </w:p>
        </w:tc>
      </w:tr>
    </w:tbl>
    <w:p w:rsidR="00CF29AC" w:rsidRPr="00296453" w:rsidRDefault="00CF29AC" w:rsidP="00CF29AC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16"/>
          <w:szCs w:val="16"/>
          <w:lang w:eastAsia="ru-RU"/>
        </w:rPr>
      </w:pPr>
    </w:p>
    <w:p w:rsidR="00EF0236" w:rsidRPr="00296453" w:rsidRDefault="00EF0236" w:rsidP="00CE3BF2">
      <w:pPr>
        <w:spacing w:after="0" w:line="240" w:lineRule="auto"/>
        <w:ind w:firstLine="708"/>
        <w:jc w:val="both"/>
        <w:rPr>
          <w:rStyle w:val="a4"/>
          <w:rFonts w:ascii="Times New Roman" w:eastAsia="Calibri" w:hAnsi="Times New Roman" w:cs="Times New Roman"/>
          <w:b w:val="0"/>
          <w:bCs w:val="0"/>
          <w:sz w:val="28"/>
          <w:szCs w:val="28"/>
        </w:rPr>
      </w:pPr>
      <w:r w:rsidRPr="00296453">
        <w:rPr>
          <w:rFonts w:ascii="Times New Roman" w:hAnsi="Times New Roman" w:cs="Times New Roman"/>
          <w:sz w:val="28"/>
          <w:szCs w:val="28"/>
        </w:rPr>
        <w:t xml:space="preserve">З метою забезпечення жителів міста якісними та безперебійними послугами з технічного обслуговування ліфтів, </w:t>
      </w:r>
      <w:r w:rsidR="00CE3BF2" w:rsidRPr="00296453">
        <w:rPr>
          <w:rFonts w:ascii="Times New Roman" w:eastAsia="Calibri" w:hAnsi="Times New Roman" w:cs="Times New Roman"/>
          <w:sz w:val="28"/>
          <w:szCs w:val="28"/>
        </w:rPr>
        <w:t>забезпечення керованої ситуації при експлуатації та обслуговуванні ліфт</w:t>
      </w:r>
      <w:r w:rsidR="00C16C73">
        <w:rPr>
          <w:rFonts w:ascii="Times New Roman" w:eastAsia="Calibri" w:hAnsi="Times New Roman" w:cs="Times New Roman"/>
          <w:sz w:val="28"/>
          <w:szCs w:val="28"/>
        </w:rPr>
        <w:t>ів та їх безпечної експлуатації</w:t>
      </w:r>
      <w:r w:rsidRPr="00296453">
        <w:rPr>
          <w:rFonts w:ascii="Times New Roman" w:hAnsi="Times New Roman" w:cs="Times New Roman"/>
          <w:sz w:val="28"/>
          <w:szCs w:val="28"/>
        </w:rPr>
        <w:t>, відповідно до Законів України «Про житлово-комунальні</w:t>
      </w:r>
      <w:r w:rsidR="001C43BF">
        <w:rPr>
          <w:rFonts w:ascii="Times New Roman" w:hAnsi="Times New Roman" w:cs="Times New Roman"/>
          <w:sz w:val="28"/>
          <w:szCs w:val="28"/>
        </w:rPr>
        <w:t xml:space="preserve"> послуги», «Про охорону </w:t>
      </w:r>
      <w:r w:rsidR="001C43BF" w:rsidRPr="001C43BF">
        <w:rPr>
          <w:rFonts w:ascii="Times New Roman" w:hAnsi="Times New Roman" w:cs="Times New Roman"/>
          <w:sz w:val="28"/>
          <w:szCs w:val="28"/>
        </w:rPr>
        <w:t>праці»</w:t>
      </w:r>
      <w:r w:rsidRPr="001C43BF">
        <w:rPr>
          <w:rFonts w:ascii="Times New Roman" w:hAnsi="Times New Roman" w:cs="Times New Roman"/>
          <w:sz w:val="28"/>
          <w:szCs w:val="28"/>
        </w:rPr>
        <w:t>,</w:t>
      </w:r>
      <w:r w:rsidRPr="00296453">
        <w:rPr>
          <w:rFonts w:ascii="Times New Roman" w:hAnsi="Times New Roman" w:cs="Times New Roman"/>
          <w:sz w:val="28"/>
          <w:szCs w:val="28"/>
        </w:rPr>
        <w:t xml:space="preserve"> наказу державного комітету України з промислової безпеки, охорони праці та гірничого нагляду від 01.09.2008 № 190 «Про затвердження Правил будови і безпечної експлуатації ліфтів», керуючись підпунктом 1 пункту «а» та підпунктом 2 пункту «б» статті 30, частиною 1 статті 52 Закону України «Про місцеве самоврядування в Україні», </w:t>
      </w:r>
      <w:r w:rsidRPr="00296453">
        <w:rPr>
          <w:rStyle w:val="a4"/>
          <w:rFonts w:ascii="Times New Roman" w:hAnsi="Times New Roman" w:cs="Times New Roman"/>
          <w:sz w:val="28"/>
          <w:szCs w:val="28"/>
        </w:rPr>
        <w:t>виконавчий комітет Сумської міської ради</w:t>
      </w:r>
    </w:p>
    <w:p w:rsidR="00EF0236" w:rsidRPr="00296453" w:rsidRDefault="00EF0236" w:rsidP="00EF0236">
      <w:pPr>
        <w:spacing w:after="0" w:line="240" w:lineRule="auto"/>
        <w:ind w:left="-142"/>
        <w:rPr>
          <w:rFonts w:ascii="Times New Roman" w:eastAsia="Batang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F0236" w:rsidRPr="00296453" w:rsidRDefault="00EF0236" w:rsidP="00EF0236">
      <w:pPr>
        <w:spacing w:after="0" w:line="240" w:lineRule="auto"/>
        <w:rPr>
          <w:rFonts w:ascii="Times New Roman" w:eastAsia="Batang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96453">
        <w:rPr>
          <w:rFonts w:ascii="Times New Roman" w:eastAsia="Batang" w:hAnsi="Times New Roman" w:cs="Times New Roman"/>
          <w:b/>
          <w:bCs/>
          <w:color w:val="000000"/>
          <w:sz w:val="28"/>
          <w:szCs w:val="28"/>
          <w:lang w:eastAsia="ru-RU"/>
        </w:rPr>
        <w:t>ВИРІШИВ:</w:t>
      </w:r>
    </w:p>
    <w:p w:rsidR="0018034B" w:rsidRPr="0018034B" w:rsidRDefault="00FF63B2" w:rsidP="0018034B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964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</w:t>
      </w:r>
      <w:proofErr w:type="spellStart"/>
      <w:r w:rsidR="0018034B">
        <w:rPr>
          <w:rFonts w:ascii="Times New Roman" w:eastAsia="Times New Roman" w:hAnsi="Times New Roman" w:cs="Times New Roman"/>
          <w:sz w:val="28"/>
          <w:szCs w:val="28"/>
          <w:lang w:eastAsia="uk-UA"/>
        </w:rPr>
        <w:t>Внести</w:t>
      </w:r>
      <w:proofErr w:type="spellEnd"/>
      <w:r w:rsidR="0018034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зміни до рішення </w:t>
      </w:r>
      <w:r w:rsidR="0018034B" w:rsidRPr="0018034B">
        <w:rPr>
          <w:rStyle w:val="a3"/>
          <w:rFonts w:ascii="Times New Roman" w:hAnsi="Times New Roman" w:cs="Times New Roman"/>
          <w:i w:val="0"/>
          <w:sz w:val="28"/>
          <w:szCs w:val="28"/>
        </w:rPr>
        <w:t>виконавчого комітету Сумської міської ради  від 05.09.2016 № 469 «Про заходи щодо впорядкування відносин в сфері забезпечення експлуатації ліфтів територіальної громади міста Суми» (зі змінами)</w:t>
      </w:r>
      <w:r w:rsidR="0018034B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, виключивши  </w:t>
      </w:r>
      <w:r w:rsidR="0018034B">
        <w:rPr>
          <w:rFonts w:ascii="Times New Roman" w:eastAsia="Times New Roman" w:hAnsi="Times New Roman" w:cs="Times New Roman"/>
          <w:sz w:val="28"/>
          <w:szCs w:val="28"/>
          <w:lang w:eastAsia="uk-UA"/>
        </w:rPr>
        <w:t>пункт 3 рішення.</w:t>
      </w:r>
    </w:p>
    <w:p w:rsidR="00CE3BF2" w:rsidRPr="00296453" w:rsidRDefault="0018034B" w:rsidP="00CE3BF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CE3BF2" w:rsidRPr="002964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EF0236" w:rsidRPr="00EF02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Рішення набирає чинності з моменту його прийняття. </w:t>
      </w:r>
    </w:p>
    <w:p w:rsidR="00EF0236" w:rsidRPr="00EF0236" w:rsidRDefault="0018034B" w:rsidP="00CE3BF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CE3BF2" w:rsidRPr="002964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EF0236" w:rsidRPr="00EF02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Контроль за виконанням даного рішення покласти на заступника міського голови з питань діяльності виконавчих органів ради </w:t>
      </w:r>
      <w:r w:rsidR="00EF0236" w:rsidRPr="002964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Журбу О.І.</w:t>
      </w:r>
    </w:p>
    <w:p w:rsidR="00EF0236" w:rsidRPr="00296453" w:rsidRDefault="00EF0236" w:rsidP="00CF2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0236" w:rsidRPr="00296453" w:rsidRDefault="00EF0236" w:rsidP="00CF2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0236" w:rsidRPr="00296453" w:rsidRDefault="00EF0236" w:rsidP="00CF2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29AC" w:rsidRPr="00296453" w:rsidRDefault="00CF29AC" w:rsidP="00CF29AC">
      <w:pPr>
        <w:spacing w:after="0" w:line="240" w:lineRule="auto"/>
        <w:ind w:left="-142"/>
        <w:rPr>
          <w:rFonts w:ascii="Times New Roman" w:eastAsia="Batang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96453">
        <w:rPr>
          <w:rFonts w:ascii="Times New Roman" w:eastAsia="Batang" w:hAnsi="Times New Roman" w:cs="Times New Roman"/>
          <w:b/>
          <w:bCs/>
          <w:color w:val="000000"/>
          <w:sz w:val="28"/>
          <w:szCs w:val="28"/>
          <w:lang w:eastAsia="ru-RU"/>
        </w:rPr>
        <w:t xml:space="preserve">Міський голова </w:t>
      </w:r>
      <w:r w:rsidRPr="00296453">
        <w:rPr>
          <w:rFonts w:ascii="Times New Roman" w:eastAsia="Batang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296453">
        <w:rPr>
          <w:rFonts w:ascii="Times New Roman" w:eastAsia="Batang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296453">
        <w:rPr>
          <w:rFonts w:ascii="Times New Roman" w:eastAsia="Batang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296453">
        <w:rPr>
          <w:rFonts w:ascii="Times New Roman" w:eastAsia="Batang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296453">
        <w:rPr>
          <w:rFonts w:ascii="Times New Roman" w:eastAsia="Batang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296453">
        <w:rPr>
          <w:rFonts w:ascii="Times New Roman" w:eastAsia="Batang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296453">
        <w:rPr>
          <w:rFonts w:ascii="Times New Roman" w:eastAsia="Batang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296453">
        <w:rPr>
          <w:rFonts w:ascii="Times New Roman" w:eastAsia="Batang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296453">
        <w:rPr>
          <w:rFonts w:ascii="Times New Roman" w:eastAsia="Batang" w:hAnsi="Times New Roman" w:cs="Times New Roman"/>
          <w:b/>
          <w:bCs/>
          <w:color w:val="000000"/>
          <w:sz w:val="28"/>
          <w:szCs w:val="28"/>
          <w:lang w:eastAsia="ru-RU"/>
        </w:rPr>
        <w:tab/>
        <w:t>О.М. Лисенко</w:t>
      </w:r>
    </w:p>
    <w:p w:rsidR="00CF29AC" w:rsidRPr="00296453" w:rsidRDefault="00CF29AC" w:rsidP="00CF29AC">
      <w:pPr>
        <w:spacing w:after="0" w:line="240" w:lineRule="auto"/>
        <w:ind w:left="-142"/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</w:pPr>
    </w:p>
    <w:p w:rsidR="00EF0236" w:rsidRPr="00296453" w:rsidRDefault="00EF0236" w:rsidP="00CF29AC">
      <w:pPr>
        <w:spacing w:after="0" w:line="240" w:lineRule="auto"/>
        <w:ind w:left="-142"/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</w:pPr>
    </w:p>
    <w:p w:rsidR="003248F7" w:rsidRPr="00296453" w:rsidRDefault="003248F7" w:rsidP="00CF29AC">
      <w:pPr>
        <w:spacing w:after="0" w:line="240" w:lineRule="auto"/>
        <w:ind w:left="-142"/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</w:pPr>
    </w:p>
    <w:p w:rsidR="00EF0236" w:rsidRPr="00296453" w:rsidRDefault="00EF0236" w:rsidP="00CF29AC">
      <w:pPr>
        <w:spacing w:after="0" w:line="240" w:lineRule="auto"/>
        <w:ind w:left="-142"/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</w:pPr>
      <w:r w:rsidRPr="00296453"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  <w:t>Яременко Г.І., 700-590</w:t>
      </w:r>
    </w:p>
    <w:p w:rsidR="0026094A" w:rsidRPr="00B22195" w:rsidRDefault="00CF29AC" w:rsidP="00B22195">
      <w:pPr>
        <w:spacing w:after="0" w:line="240" w:lineRule="auto"/>
        <w:ind w:left="-142"/>
        <w:jc w:val="both"/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</w:pPr>
      <w:r w:rsidRPr="00296453">
        <w:rPr>
          <w:rFonts w:ascii="Times New Roman" w:eastAsia="Batang" w:hAnsi="Times New Roman" w:cs="Times New Roman"/>
          <w:noProof/>
          <w:color w:val="000000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648398C" wp14:editId="7BD49948">
                <wp:simplePos x="0" y="0"/>
                <wp:positionH relativeFrom="column">
                  <wp:posOffset>0</wp:posOffset>
                </wp:positionH>
                <wp:positionV relativeFrom="paragraph">
                  <wp:posOffset>6985</wp:posOffset>
                </wp:positionV>
                <wp:extent cx="6172200" cy="0"/>
                <wp:effectExtent l="13335" t="8255" r="5715" b="1079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990E26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55pt" to="48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" o:allowincell="f"/>
            </w:pict>
          </mc:Fallback>
        </mc:AlternateContent>
      </w:r>
      <w:r w:rsidRPr="00296453"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  <w:t xml:space="preserve">Надіслати: </w:t>
      </w:r>
      <w:r w:rsidR="00EF0236" w:rsidRPr="00296453"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  <w:t>Яременко Г.І., Скоробагатський Є.О.</w:t>
      </w:r>
    </w:p>
    <w:p w:rsidR="004E0841" w:rsidRPr="004E0841" w:rsidRDefault="004E0841" w:rsidP="004E0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E0841" w:rsidRPr="004E0841" w:rsidSect="00D10F99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662EA"/>
    <w:multiLevelType w:val="multilevel"/>
    <w:tmpl w:val="F500BFA2"/>
    <w:lvl w:ilvl="0">
      <w:start w:val="1"/>
      <w:numFmt w:val="decimal"/>
      <w:lvlText w:val="%1."/>
      <w:lvlJc w:val="left"/>
      <w:pPr>
        <w:tabs>
          <w:tab w:val="num" w:pos="753"/>
        </w:tabs>
        <w:ind w:left="753" w:hanging="360"/>
      </w:pPr>
    </w:lvl>
    <w:lvl w:ilvl="1" w:tentative="1">
      <w:start w:val="1"/>
      <w:numFmt w:val="decimal"/>
      <w:lvlText w:val="%2."/>
      <w:lvlJc w:val="left"/>
      <w:pPr>
        <w:tabs>
          <w:tab w:val="num" w:pos="1473"/>
        </w:tabs>
        <w:ind w:left="1473" w:hanging="360"/>
      </w:pPr>
    </w:lvl>
    <w:lvl w:ilvl="2" w:tentative="1">
      <w:start w:val="1"/>
      <w:numFmt w:val="decimal"/>
      <w:lvlText w:val="%3."/>
      <w:lvlJc w:val="left"/>
      <w:pPr>
        <w:tabs>
          <w:tab w:val="num" w:pos="2193"/>
        </w:tabs>
        <w:ind w:left="2193" w:hanging="360"/>
      </w:pPr>
    </w:lvl>
    <w:lvl w:ilvl="3" w:tentative="1">
      <w:start w:val="1"/>
      <w:numFmt w:val="decimal"/>
      <w:lvlText w:val="%4."/>
      <w:lvlJc w:val="left"/>
      <w:pPr>
        <w:tabs>
          <w:tab w:val="num" w:pos="2913"/>
        </w:tabs>
        <w:ind w:left="2913" w:hanging="360"/>
      </w:pPr>
    </w:lvl>
    <w:lvl w:ilvl="4" w:tentative="1">
      <w:start w:val="1"/>
      <w:numFmt w:val="decimal"/>
      <w:lvlText w:val="%5."/>
      <w:lvlJc w:val="left"/>
      <w:pPr>
        <w:tabs>
          <w:tab w:val="num" w:pos="3633"/>
        </w:tabs>
        <w:ind w:left="3633" w:hanging="360"/>
      </w:pPr>
    </w:lvl>
    <w:lvl w:ilvl="5" w:tentative="1">
      <w:start w:val="1"/>
      <w:numFmt w:val="decimal"/>
      <w:lvlText w:val="%6."/>
      <w:lvlJc w:val="left"/>
      <w:pPr>
        <w:tabs>
          <w:tab w:val="num" w:pos="4353"/>
        </w:tabs>
        <w:ind w:left="4353" w:hanging="360"/>
      </w:pPr>
    </w:lvl>
    <w:lvl w:ilvl="6" w:tentative="1">
      <w:start w:val="1"/>
      <w:numFmt w:val="decimal"/>
      <w:lvlText w:val="%7."/>
      <w:lvlJc w:val="left"/>
      <w:pPr>
        <w:tabs>
          <w:tab w:val="num" w:pos="5073"/>
        </w:tabs>
        <w:ind w:left="5073" w:hanging="360"/>
      </w:pPr>
    </w:lvl>
    <w:lvl w:ilvl="7" w:tentative="1">
      <w:start w:val="1"/>
      <w:numFmt w:val="decimal"/>
      <w:lvlText w:val="%8."/>
      <w:lvlJc w:val="left"/>
      <w:pPr>
        <w:tabs>
          <w:tab w:val="num" w:pos="5793"/>
        </w:tabs>
        <w:ind w:left="5793" w:hanging="360"/>
      </w:pPr>
    </w:lvl>
    <w:lvl w:ilvl="8" w:tentative="1">
      <w:start w:val="1"/>
      <w:numFmt w:val="decimal"/>
      <w:lvlText w:val="%9."/>
      <w:lvlJc w:val="left"/>
      <w:pPr>
        <w:tabs>
          <w:tab w:val="num" w:pos="6513"/>
        </w:tabs>
        <w:ind w:left="651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5D6"/>
    <w:rsid w:val="000C7155"/>
    <w:rsid w:val="000E288F"/>
    <w:rsid w:val="00111ADB"/>
    <w:rsid w:val="00151E40"/>
    <w:rsid w:val="0018034B"/>
    <w:rsid w:val="00193E4E"/>
    <w:rsid w:val="001C3F27"/>
    <w:rsid w:val="001C43BF"/>
    <w:rsid w:val="0026094A"/>
    <w:rsid w:val="00296453"/>
    <w:rsid w:val="0029697F"/>
    <w:rsid w:val="003248F7"/>
    <w:rsid w:val="00382873"/>
    <w:rsid w:val="003C2557"/>
    <w:rsid w:val="003F5986"/>
    <w:rsid w:val="004E0841"/>
    <w:rsid w:val="005214C4"/>
    <w:rsid w:val="0071536E"/>
    <w:rsid w:val="00773363"/>
    <w:rsid w:val="00A73296"/>
    <w:rsid w:val="00B1412B"/>
    <w:rsid w:val="00B22195"/>
    <w:rsid w:val="00C16C73"/>
    <w:rsid w:val="00C72672"/>
    <w:rsid w:val="00CE3BF2"/>
    <w:rsid w:val="00CF29AC"/>
    <w:rsid w:val="00D10F99"/>
    <w:rsid w:val="00E215D6"/>
    <w:rsid w:val="00E94809"/>
    <w:rsid w:val="00EE394A"/>
    <w:rsid w:val="00EF0236"/>
    <w:rsid w:val="00FB1B22"/>
    <w:rsid w:val="00FD07CA"/>
    <w:rsid w:val="00FF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5C9C3"/>
  <w15:docId w15:val="{15A172A3-8A64-43D1-A594-6A505A15E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9645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F0236"/>
    <w:rPr>
      <w:i/>
      <w:iCs/>
    </w:rPr>
  </w:style>
  <w:style w:type="character" w:styleId="a4">
    <w:name w:val="Strong"/>
    <w:basedOn w:val="a0"/>
    <w:uiPriority w:val="22"/>
    <w:qFormat/>
    <w:rsid w:val="00EF0236"/>
    <w:rPr>
      <w:b/>
      <w:bCs/>
    </w:rPr>
  </w:style>
  <w:style w:type="paragraph" w:styleId="a5">
    <w:name w:val="List Paragraph"/>
    <w:basedOn w:val="a"/>
    <w:uiPriority w:val="34"/>
    <w:qFormat/>
    <w:rsid w:val="00FF63B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9645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E394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394A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Шуліпа Ольга Василівна</cp:lastModifiedBy>
  <cp:revision>8</cp:revision>
  <cp:lastPrinted>2017-12-01T13:30:00Z</cp:lastPrinted>
  <dcterms:created xsi:type="dcterms:W3CDTF">2017-11-29T12:03:00Z</dcterms:created>
  <dcterms:modified xsi:type="dcterms:W3CDTF">2017-12-07T06:35:00Z</dcterms:modified>
</cp:coreProperties>
</file>