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363"/>
        <w:gridCol w:w="1150"/>
        <w:gridCol w:w="419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3.25pt" o:ole="">
                  <v:imagedata r:id="rId8" o:title=""/>
                </v:shape>
                <o:OLEObject Type="Embed" ProgID="Visio.Drawing.11" ShapeID="_x0000_i1025" DrawAspect="Content" ObjectID="_1566126755"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140FB7">
      <w:pPr>
        <w:pStyle w:val="23"/>
        <w:shd w:val="clear" w:color="auto" w:fill="auto"/>
        <w:spacing w:before="0" w:line="240" w:lineRule="auto"/>
        <w:ind w:right="5386" w:firstLine="0"/>
        <w:jc w:val="both"/>
        <w:rPr>
          <w:b/>
          <w:sz w:val="28"/>
          <w:szCs w:val="28"/>
        </w:rPr>
      </w:pPr>
      <w:bookmarkStart w:id="0" w:name="_GoBack"/>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140FB7">
        <w:rPr>
          <w:b/>
          <w:sz w:val="28"/>
          <w:szCs w:val="28"/>
        </w:rPr>
        <w:t xml:space="preserve">ТОВ «Інвест-Плаза»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проспекту Курському, 14, кадастровий номер </w:t>
      </w:r>
      <w:r w:rsidR="00140FB7">
        <w:rPr>
          <w:b/>
        </w:rPr>
        <w:t>5910136600:03:002:0028</w:t>
      </w:r>
    </w:p>
    <w:bookmarkEnd w:id="0"/>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ТОВ «Інвест-Плаза» територіальній громаді м. Суми внаслідок використання земельної ділянки по проспекту Курському, 14, кадастровий номер </w:t>
      </w:r>
      <w:r w:rsidRPr="0060285F">
        <w:rPr>
          <w:sz w:val="28"/>
          <w:szCs w:val="28"/>
        </w:rPr>
        <w:t>5910136600:03:002:0028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7D546C" w:rsidP="007D546C">
      <w:pPr>
        <w:pStyle w:val="a3"/>
        <w:jc w:val="both"/>
        <w:rPr>
          <w:b/>
          <w:sz w:val="28"/>
          <w:szCs w:val="28"/>
          <w:lang w:val="ru-RU"/>
        </w:rPr>
      </w:pPr>
      <w:r w:rsidRPr="00952AFB">
        <w:rPr>
          <w:b/>
          <w:sz w:val="28"/>
          <w:szCs w:val="28"/>
        </w:rPr>
        <w:t>Міський голова</w:t>
      </w:r>
      <w:r w:rsidRPr="00952AFB">
        <w:rPr>
          <w:b/>
          <w:sz w:val="28"/>
          <w:szCs w:val="28"/>
        </w:rPr>
        <w:tab/>
      </w:r>
      <w:r w:rsidR="00ED3B1F" w:rsidRPr="00952AFB">
        <w:rPr>
          <w:b/>
          <w:sz w:val="28"/>
          <w:szCs w:val="28"/>
        </w:rPr>
        <w:tab/>
      </w:r>
      <w:r w:rsidRPr="00952AFB">
        <w:rPr>
          <w:b/>
          <w:sz w:val="28"/>
          <w:szCs w:val="28"/>
        </w:rPr>
        <w:tab/>
      </w:r>
      <w:r w:rsidRPr="00952AFB">
        <w:rPr>
          <w:b/>
          <w:sz w:val="28"/>
          <w:szCs w:val="28"/>
        </w:rPr>
        <w:tab/>
      </w:r>
      <w:r w:rsidRPr="00952AFB">
        <w:rPr>
          <w:b/>
          <w:sz w:val="28"/>
          <w:szCs w:val="28"/>
        </w:rPr>
        <w:tab/>
      </w:r>
      <w:r w:rsidRPr="00952AFB">
        <w:rPr>
          <w:b/>
          <w:sz w:val="28"/>
          <w:szCs w:val="28"/>
        </w:rPr>
        <w:tab/>
      </w:r>
      <w:r w:rsidR="00952AFB">
        <w:rPr>
          <w:b/>
          <w:sz w:val="28"/>
          <w:szCs w:val="28"/>
        </w:rPr>
        <w:tab/>
      </w:r>
      <w:r w:rsidRPr="00952AFB">
        <w:rPr>
          <w:b/>
          <w:sz w:val="28"/>
          <w:szCs w:val="28"/>
        </w:rPr>
        <w:tab/>
      </w:r>
      <w:r w:rsidR="005E3AB9" w:rsidRPr="00952AFB">
        <w:rPr>
          <w:b/>
          <w:sz w:val="28"/>
          <w:szCs w:val="28"/>
          <w:lang w:val="ru-RU"/>
        </w:rPr>
        <w:t>О. М. Лисенко</w:t>
      </w:r>
    </w:p>
    <w:p w:rsidR="00BE45DE" w:rsidRPr="00952AFB" w:rsidRDefault="00BE45DE" w:rsidP="00BE45DE">
      <w:pPr>
        <w:spacing w:after="0" w:line="240" w:lineRule="auto"/>
        <w:rPr>
          <w:rFonts w:ascii="Times New Roman" w:hAnsi="Times New Roman" w:cs="Times New Roman"/>
          <w:sz w:val="28"/>
          <w:szCs w:val="28"/>
        </w:rPr>
      </w:pPr>
    </w:p>
    <w:p w:rsidR="00BE45DE" w:rsidRPr="00952AFB" w:rsidRDefault="00BE45DE" w:rsidP="00BE45DE">
      <w:pPr>
        <w:spacing w:after="0" w:line="240" w:lineRule="auto"/>
        <w:rPr>
          <w:rFonts w:ascii="Times New Roman" w:hAnsi="Times New Roman" w:cs="Times New Roman"/>
          <w:sz w:val="28"/>
          <w:szCs w:val="28"/>
        </w:rPr>
      </w:pPr>
    </w:p>
    <w:p w:rsidR="00BE45DE" w:rsidRPr="00952AFB" w:rsidRDefault="00F9452E" w:rsidP="00034A2B">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BE45DE" w:rsidRPr="00952AFB">
        <w:rPr>
          <w:rFonts w:ascii="Times New Roman" w:hAnsi="Times New Roman" w:cs="Times New Roman"/>
          <w:sz w:val="28"/>
          <w:szCs w:val="28"/>
        </w:rPr>
        <w:t xml:space="preserve"> </w:t>
      </w:r>
      <w:r w:rsidR="00034A2B" w:rsidRPr="00952AFB">
        <w:rPr>
          <w:rFonts w:ascii="Times New Roman" w:hAnsi="Times New Roman" w:cs="Times New Roman"/>
          <w:sz w:val="28"/>
          <w:szCs w:val="28"/>
        </w:rPr>
        <w:t>700-404</w:t>
      </w:r>
    </w:p>
    <w:p w:rsidR="00BE45DE" w:rsidRPr="00812B6D" w:rsidRDefault="005618A7" w:rsidP="00034A2B">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60288" from="0,3.8pt" to="477pt,3.8pt"/>
        </w:pict>
      </w:r>
      <w:r w:rsidR="00BE45DE" w:rsidRPr="00952AFB">
        <w:rPr>
          <w:rFonts w:ascii="Times New Roman" w:hAnsi="Times New Roman" w:cs="Times New Roman"/>
          <w:sz w:val="28"/>
          <w:szCs w:val="28"/>
        </w:rPr>
        <w:t xml:space="preserve"> </w:t>
      </w:r>
    </w:p>
    <w:p w:rsidR="009C0D83" w:rsidRPr="001B4458" w:rsidRDefault="009C0D83" w:rsidP="009C0D83">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Pr>
          <w:b/>
          <w:sz w:val="28"/>
          <w:szCs w:val="28"/>
        </w:rPr>
        <w:t>ТОВ «Інвест-Плаза»</w:t>
      </w:r>
    </w:p>
    <w:p w:rsidR="00FE645D" w:rsidRDefault="00FE645D" w:rsidP="00FE645D">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по проспекту Курському, 14,</w:t>
      </w:r>
    </w:p>
    <w:p w:rsidR="00FE645D" w:rsidRPr="000A17A8" w:rsidRDefault="00FE645D" w:rsidP="00FE645D">
      <w:pPr>
        <w:pStyle w:val="23"/>
        <w:shd w:val="clear" w:color="auto" w:fill="auto"/>
        <w:spacing w:before="0" w:line="240" w:lineRule="auto"/>
        <w:ind w:firstLine="0"/>
        <w:rPr>
          <w:b/>
          <w:sz w:val="28"/>
          <w:szCs w:val="28"/>
        </w:rPr>
      </w:pPr>
      <w:r>
        <w:rPr>
          <w:b/>
          <w:sz w:val="28"/>
          <w:szCs w:val="28"/>
        </w:rPr>
        <w:t xml:space="preserve">кадастровий номер </w:t>
      </w:r>
      <w:r>
        <w:rPr>
          <w:b/>
        </w:rPr>
        <w:t>5910136600:03:002:0028</w:t>
      </w:r>
    </w:p>
    <w:p w:rsidR="00FE645D" w:rsidRPr="009A0156" w:rsidRDefault="00FE645D"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9A0156">
        <w:rPr>
          <w:sz w:val="28"/>
          <w:szCs w:val="28"/>
        </w:rPr>
        <w:t>«</w:t>
      </w:r>
      <w:r>
        <w:rPr>
          <w:sz w:val="28"/>
          <w:szCs w:val="28"/>
        </w:rPr>
        <w:t>19</w:t>
      </w:r>
      <w:r w:rsidRPr="009A0156">
        <w:rPr>
          <w:sz w:val="28"/>
          <w:szCs w:val="28"/>
        </w:rPr>
        <w:t>»</w:t>
      </w:r>
      <w:r>
        <w:rPr>
          <w:sz w:val="28"/>
          <w:szCs w:val="28"/>
        </w:rPr>
        <w:t xml:space="preserve"> липня </w:t>
      </w:r>
      <w:r w:rsidRPr="009A0156">
        <w:rPr>
          <w:sz w:val="28"/>
          <w:szCs w:val="28"/>
        </w:rPr>
        <w:t>20</w:t>
      </w:r>
      <w:r>
        <w:rPr>
          <w:sz w:val="28"/>
          <w:szCs w:val="28"/>
        </w:rPr>
        <w:t>17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Pr>
                <w:sz w:val="28"/>
                <w:szCs w:val="28"/>
              </w:rPr>
              <w:t>Бондаренко О. О.</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Pr>
                <w:sz w:val="28"/>
                <w:szCs w:val="28"/>
              </w:rPr>
              <w:t xml:space="preserve">заступник </w:t>
            </w:r>
            <w:r w:rsidRPr="00F56CFB">
              <w:rPr>
                <w:sz w:val="28"/>
                <w:szCs w:val="28"/>
              </w:rPr>
              <w:t>начальник</w:t>
            </w:r>
            <w:r>
              <w:rPr>
                <w:sz w:val="28"/>
                <w:szCs w:val="28"/>
              </w:rPr>
              <w:t>а</w:t>
            </w:r>
            <w:r w:rsidRPr="00F56CFB">
              <w:rPr>
                <w:sz w:val="28"/>
                <w:szCs w:val="28"/>
              </w:rPr>
              <w:t xml:space="preserve"> управління архітектури та містобудування Сумської міської ради</w:t>
            </w: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Кравченко</w:t>
            </w:r>
            <w:r>
              <w:rPr>
                <w:sz w:val="28"/>
                <w:szCs w:val="28"/>
              </w:rPr>
              <w:t xml:space="preserve"> Т. О.</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Pr>
                <w:sz w:val="28"/>
                <w:szCs w:val="28"/>
              </w:rPr>
              <w:t>Ломака О. Ф.</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Pr>
                <w:sz w:val="28"/>
                <w:szCs w:val="28"/>
              </w:rPr>
              <w:t>керівник ТОВ «Інвест-Плаза» (не зявився)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FE645D" w:rsidRDefault="00FE645D" w:rsidP="00FE645D">
      <w:pPr>
        <w:pStyle w:val="21"/>
        <w:shd w:val="clear" w:color="auto" w:fill="auto"/>
        <w:spacing w:after="0" w:line="276" w:lineRule="auto"/>
        <w:ind w:firstLine="709"/>
        <w:jc w:val="right"/>
        <w:rPr>
          <w:sz w:val="28"/>
          <w:szCs w:val="28"/>
        </w:rPr>
      </w:pPr>
      <w:r>
        <w:rPr>
          <w:sz w:val="28"/>
          <w:szCs w:val="28"/>
        </w:rPr>
        <w:t>Встановлено, що згідно свідотства про придбання нерухомого майна з прилюдних торгів від 20.06.2014 № 914 ТОВ «Інвест-Плаза» придбало</w:t>
      </w:r>
      <w:r>
        <w:rPr>
          <w:sz w:val="28"/>
          <w:szCs w:val="28"/>
        </w:rPr>
        <w:br/>
      </w:r>
      <w:r w:rsidRPr="00FE645D">
        <w:rPr>
          <w:sz w:val="24"/>
          <w:szCs w:val="24"/>
        </w:rPr>
        <w:lastRenderedPageBreak/>
        <w:t>Продовження додатку до рішення</w:t>
      </w:r>
    </w:p>
    <w:p w:rsidR="00FE645D" w:rsidRDefault="00FE645D" w:rsidP="00FE645D">
      <w:pPr>
        <w:pStyle w:val="21"/>
        <w:shd w:val="clear" w:color="auto" w:fill="auto"/>
        <w:spacing w:after="0" w:line="276" w:lineRule="auto"/>
        <w:ind w:firstLine="0"/>
        <w:jc w:val="both"/>
        <w:rPr>
          <w:sz w:val="28"/>
          <w:szCs w:val="28"/>
        </w:rPr>
      </w:pPr>
      <w:r>
        <w:rPr>
          <w:sz w:val="28"/>
          <w:szCs w:val="28"/>
        </w:rPr>
        <w:t>нежитлові приміщення за адресою: м. Суми, пр. Курський, 14 (попередній власник ТОВ «Ремпобуттехніка»). Нежитлові приміщення знаходяться на земельній ділянці з кадастровим номером 5910136600:03:002:0028 загальною площею 0,8112 га, категорія земель – для розміщення та експлуатації основних і допоміжних будівель та споруд підприємств переробної, машинобудівної та іншої промисловості. На даний час договір оренди земельної ділянки між Сумською міською радою та ТОВ «Інвест-Плаза» не укладений, як наслідок, орендна плата не сплачується.</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Комісії подано інформаційну довідку з Державного реєстру речових прав на нерухоме майно, </w:t>
      </w:r>
      <w:r w:rsidRPr="00E07FA4">
        <w:rPr>
          <w:sz w:val="28"/>
          <w:szCs w:val="28"/>
        </w:rPr>
        <w:t>витяг з Державного земельного кадастру про земельну ділянку</w:t>
      </w:r>
      <w:r>
        <w:rPr>
          <w:sz w:val="28"/>
          <w:szCs w:val="28"/>
        </w:rPr>
        <w:t>, витяг з технічної документації про нормативну грошову оцінку земельної ділянки та розрахунок збитків (неодержаної орендної плати) за користування ТОВ «Інвест-Плаза» земельною ділянкою за адресою: м. Суми, пр. Курський, 14, кадастровий номер 5910136600:03:002:0028.</w:t>
      </w: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Pr>
          <w:sz w:val="28"/>
          <w:szCs w:val="28"/>
        </w:rPr>
        <w:t xml:space="preserve">ТОВ «Інвест-Плаза» </w:t>
      </w:r>
      <w:r w:rsidRPr="009A0156">
        <w:rPr>
          <w:sz w:val="28"/>
          <w:szCs w:val="28"/>
        </w:rPr>
        <w:t xml:space="preserve"> </w:t>
      </w:r>
      <w:r>
        <w:rPr>
          <w:sz w:val="28"/>
          <w:szCs w:val="28"/>
        </w:rPr>
        <w:t xml:space="preserve">протягом 2016 – І півріччя 2017 року </w:t>
      </w:r>
      <w:r w:rsidRPr="009A0156">
        <w:rPr>
          <w:sz w:val="28"/>
          <w:szCs w:val="28"/>
        </w:rPr>
        <w:t>земельно</w:t>
      </w:r>
      <w:r>
        <w:rPr>
          <w:sz w:val="28"/>
          <w:szCs w:val="28"/>
        </w:rPr>
        <w:t>ю</w:t>
      </w:r>
      <w:r w:rsidRPr="009A0156">
        <w:rPr>
          <w:sz w:val="28"/>
          <w:szCs w:val="28"/>
        </w:rPr>
        <w:t xml:space="preserve"> ділянк</w:t>
      </w:r>
      <w:r>
        <w:rPr>
          <w:sz w:val="28"/>
          <w:szCs w:val="28"/>
        </w:rPr>
        <w:t xml:space="preserve">ою у м. Суми по пр. Курському, 14, </w:t>
      </w:r>
      <w:r w:rsidRPr="009A0156">
        <w:rPr>
          <w:sz w:val="28"/>
          <w:szCs w:val="28"/>
        </w:rPr>
        <w:t xml:space="preserve">станом на </w:t>
      </w:r>
      <w:r>
        <w:rPr>
          <w:sz w:val="28"/>
          <w:szCs w:val="28"/>
        </w:rPr>
        <w:t xml:space="preserve">01.07.2017 року становить </w:t>
      </w:r>
      <w:r>
        <w:rPr>
          <w:b/>
        </w:rPr>
        <w:t>257480,98 грн (двісті п</w:t>
      </w:r>
      <w:r w:rsidRPr="00CD06F1">
        <w:rPr>
          <w:b/>
          <w:lang w:val="ru-RU"/>
        </w:rPr>
        <w:t>’</w:t>
      </w:r>
      <w:r>
        <w:rPr>
          <w:b/>
        </w:rPr>
        <w:t>ятдесят сім тисяч чотириста вісімдесят гривень дев</w:t>
      </w:r>
      <w:r w:rsidRPr="00CD06F1">
        <w:rPr>
          <w:b/>
          <w:lang w:val="ru-RU"/>
        </w:rPr>
        <w:t>’</w:t>
      </w:r>
      <w:r>
        <w:rPr>
          <w:b/>
        </w:rPr>
        <w:t>яносто вісім копійок).</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З</w:t>
      </w:r>
      <w:r w:rsidRPr="00186EB8">
        <w:rPr>
          <w:sz w:val="28"/>
          <w:szCs w:val="28"/>
        </w:rPr>
        <w:t>аступник голови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 О. Бондаренко</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 О. </w:t>
      </w:r>
      <w:r w:rsidRPr="00F56CFB">
        <w:rPr>
          <w:sz w:val="28"/>
          <w:szCs w:val="28"/>
        </w:rPr>
        <w:t>Кравченко</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r>
        <w:rPr>
          <w:color w:val="000000"/>
          <w:sz w:val="28"/>
          <w:szCs w:val="28"/>
        </w:rPr>
        <w:t>Директор департаменту</w:t>
      </w:r>
    </w:p>
    <w:p w:rsidR="00445F18" w:rsidRDefault="00445F18" w:rsidP="00445F18">
      <w:pPr>
        <w:pStyle w:val="a3"/>
        <w:spacing w:before="0" w:beforeAutospacing="0" w:after="0" w:afterAutospacing="0"/>
        <w:jc w:val="both"/>
        <w:rPr>
          <w:color w:val="000000"/>
          <w:sz w:val="28"/>
          <w:szCs w:val="28"/>
        </w:rPr>
      </w:pPr>
      <w:r>
        <w:rPr>
          <w:color w:val="000000"/>
          <w:sz w:val="28"/>
          <w:szCs w:val="28"/>
        </w:rPr>
        <w:t>забезпечення ресурсних платежів</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Ю. М. Клименко</w:t>
      </w:r>
    </w:p>
    <w:sectPr w:rsidR="00445F18" w:rsidSect="00D06BB6">
      <w:headerReference w:type="default" r:id="rId10"/>
      <w:headerReference w:type="first" r:id="rId11"/>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8A7" w:rsidRDefault="005618A7" w:rsidP="00D06BB6">
      <w:pPr>
        <w:spacing w:after="0" w:line="240" w:lineRule="auto"/>
      </w:pPr>
      <w:r>
        <w:separator/>
      </w:r>
    </w:p>
  </w:endnote>
  <w:endnote w:type="continuationSeparator" w:id="0">
    <w:p w:rsidR="005618A7" w:rsidRDefault="005618A7"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8A7" w:rsidRDefault="005618A7" w:rsidP="00D06BB6">
      <w:pPr>
        <w:spacing w:after="0" w:line="240" w:lineRule="auto"/>
      </w:pPr>
      <w:r>
        <w:separator/>
      </w:r>
    </w:p>
  </w:footnote>
  <w:footnote w:type="continuationSeparator" w:id="0">
    <w:p w:rsidR="005618A7" w:rsidRDefault="005618A7"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094"/>
      <w:docPartObj>
        <w:docPartGallery w:val="Page Numbers (Top of Page)"/>
        <w:docPartUnique/>
      </w:docPartObj>
    </w:sdtPr>
    <w:sdtEndPr/>
    <w:sdtContent>
      <w:p w:rsidR="00FE645D" w:rsidRPr="00FE645D" w:rsidRDefault="005618A7" w:rsidP="00FE645D">
        <w:pPr>
          <w:pStyle w:val="a4"/>
          <w:jc w:val="center"/>
          <w:rPr>
            <w:lang w:val="uk-UA"/>
          </w:rPr>
        </w:pPr>
        <w:r>
          <w:fldChar w:fldCharType="begin"/>
        </w:r>
        <w:r>
          <w:instrText xml:space="preserve"> PAGE   \* MERGEFORMAT </w:instrText>
        </w:r>
        <w:r>
          <w:fldChar w:fldCharType="separate"/>
        </w:r>
        <w:r w:rsidR="00E70AD3">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B5" w:rsidRPr="00B96AB5" w:rsidRDefault="00B96AB5">
    <w:pPr>
      <w:pStyle w:val="a4"/>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25DC"/>
    <w:rsid w:val="00044255"/>
    <w:rsid w:val="000678AC"/>
    <w:rsid w:val="00077BFC"/>
    <w:rsid w:val="00095AFF"/>
    <w:rsid w:val="000A306F"/>
    <w:rsid w:val="000A52F0"/>
    <w:rsid w:val="000A7AB9"/>
    <w:rsid w:val="000F1585"/>
    <w:rsid w:val="001111AE"/>
    <w:rsid w:val="00140FB7"/>
    <w:rsid w:val="001735DF"/>
    <w:rsid w:val="00176AD6"/>
    <w:rsid w:val="001877DD"/>
    <w:rsid w:val="001B4458"/>
    <w:rsid w:val="001D293C"/>
    <w:rsid w:val="001D4BD7"/>
    <w:rsid w:val="001E620D"/>
    <w:rsid w:val="002234E3"/>
    <w:rsid w:val="00225714"/>
    <w:rsid w:val="00236010"/>
    <w:rsid w:val="002368E9"/>
    <w:rsid w:val="002412F7"/>
    <w:rsid w:val="00247465"/>
    <w:rsid w:val="00247632"/>
    <w:rsid w:val="00253256"/>
    <w:rsid w:val="0027718D"/>
    <w:rsid w:val="00292D00"/>
    <w:rsid w:val="002B2277"/>
    <w:rsid w:val="002D03F9"/>
    <w:rsid w:val="003148F0"/>
    <w:rsid w:val="003244A9"/>
    <w:rsid w:val="00330148"/>
    <w:rsid w:val="0033185E"/>
    <w:rsid w:val="00332E14"/>
    <w:rsid w:val="0038590E"/>
    <w:rsid w:val="003F0143"/>
    <w:rsid w:val="00411E83"/>
    <w:rsid w:val="00420C9F"/>
    <w:rsid w:val="00441E7D"/>
    <w:rsid w:val="00445584"/>
    <w:rsid w:val="00445F18"/>
    <w:rsid w:val="00460EE6"/>
    <w:rsid w:val="004E48E2"/>
    <w:rsid w:val="004F496A"/>
    <w:rsid w:val="00506974"/>
    <w:rsid w:val="00537E8E"/>
    <w:rsid w:val="00541E2C"/>
    <w:rsid w:val="0054337B"/>
    <w:rsid w:val="00547A00"/>
    <w:rsid w:val="00550DA3"/>
    <w:rsid w:val="005618A7"/>
    <w:rsid w:val="005A40A5"/>
    <w:rsid w:val="005A47A2"/>
    <w:rsid w:val="005D3F88"/>
    <w:rsid w:val="005E3AB9"/>
    <w:rsid w:val="005E475C"/>
    <w:rsid w:val="0060285F"/>
    <w:rsid w:val="00606035"/>
    <w:rsid w:val="0061188B"/>
    <w:rsid w:val="00616DB5"/>
    <w:rsid w:val="00650B9D"/>
    <w:rsid w:val="00667359"/>
    <w:rsid w:val="0069533B"/>
    <w:rsid w:val="006B6539"/>
    <w:rsid w:val="006D34AD"/>
    <w:rsid w:val="006F24F0"/>
    <w:rsid w:val="007140AA"/>
    <w:rsid w:val="00762A95"/>
    <w:rsid w:val="00762FEB"/>
    <w:rsid w:val="007933F6"/>
    <w:rsid w:val="007A732B"/>
    <w:rsid w:val="007B0F97"/>
    <w:rsid w:val="007B3202"/>
    <w:rsid w:val="007D546C"/>
    <w:rsid w:val="007E2040"/>
    <w:rsid w:val="007F7714"/>
    <w:rsid w:val="008033B4"/>
    <w:rsid w:val="00812B6D"/>
    <w:rsid w:val="008775AB"/>
    <w:rsid w:val="00923953"/>
    <w:rsid w:val="009373CF"/>
    <w:rsid w:val="00952AFB"/>
    <w:rsid w:val="009621EB"/>
    <w:rsid w:val="00975AFE"/>
    <w:rsid w:val="00980055"/>
    <w:rsid w:val="009C0D83"/>
    <w:rsid w:val="009C3BE7"/>
    <w:rsid w:val="009E31ED"/>
    <w:rsid w:val="009E4AB3"/>
    <w:rsid w:val="009F4CA8"/>
    <w:rsid w:val="00A14C9D"/>
    <w:rsid w:val="00A150A5"/>
    <w:rsid w:val="00A22342"/>
    <w:rsid w:val="00A34701"/>
    <w:rsid w:val="00A45C9E"/>
    <w:rsid w:val="00A51550"/>
    <w:rsid w:val="00A61B14"/>
    <w:rsid w:val="00A62B38"/>
    <w:rsid w:val="00A662C0"/>
    <w:rsid w:val="00A80975"/>
    <w:rsid w:val="00AB5074"/>
    <w:rsid w:val="00AE10B9"/>
    <w:rsid w:val="00AE4F51"/>
    <w:rsid w:val="00AF040B"/>
    <w:rsid w:val="00B20F90"/>
    <w:rsid w:val="00B35E69"/>
    <w:rsid w:val="00B520C7"/>
    <w:rsid w:val="00B53E65"/>
    <w:rsid w:val="00B74F97"/>
    <w:rsid w:val="00B7649A"/>
    <w:rsid w:val="00B840D2"/>
    <w:rsid w:val="00B8614B"/>
    <w:rsid w:val="00B93F5A"/>
    <w:rsid w:val="00B96AB5"/>
    <w:rsid w:val="00BC544E"/>
    <w:rsid w:val="00BE45DE"/>
    <w:rsid w:val="00BE59A9"/>
    <w:rsid w:val="00C00E40"/>
    <w:rsid w:val="00C3478A"/>
    <w:rsid w:val="00C376F5"/>
    <w:rsid w:val="00CA079B"/>
    <w:rsid w:val="00CF153C"/>
    <w:rsid w:val="00CF259D"/>
    <w:rsid w:val="00D06BB6"/>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455A"/>
    <w:rsid w:val="00DF588A"/>
    <w:rsid w:val="00E65E93"/>
    <w:rsid w:val="00E66BFA"/>
    <w:rsid w:val="00E705AF"/>
    <w:rsid w:val="00E70AD3"/>
    <w:rsid w:val="00E806A3"/>
    <w:rsid w:val="00EB12B4"/>
    <w:rsid w:val="00EB6FFF"/>
    <w:rsid w:val="00EC151A"/>
    <w:rsid w:val="00ED3B1F"/>
    <w:rsid w:val="00ED6381"/>
    <w:rsid w:val="00EE6B41"/>
    <w:rsid w:val="00F23543"/>
    <w:rsid w:val="00F402FA"/>
    <w:rsid w:val="00F41A02"/>
    <w:rsid w:val="00F43AA3"/>
    <w:rsid w:val="00F61410"/>
    <w:rsid w:val="00F90503"/>
    <w:rsid w:val="00F915B5"/>
    <w:rsid w:val="00F9452E"/>
    <w:rsid w:val="00FA0235"/>
    <w:rsid w:val="00FE6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D68B9F"/>
  <w15:docId w15:val="{873FEBB9-5594-4B94-9C47-BF197DB4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semiHidden/>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06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74271-B676-4B60-A2F5-94991C8C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Шуліпа Ольга Василівна</cp:lastModifiedBy>
  <cp:revision>11</cp:revision>
  <cp:lastPrinted>2017-08-17T06:41:00Z</cp:lastPrinted>
  <dcterms:created xsi:type="dcterms:W3CDTF">2017-07-24T12:36:00Z</dcterms:created>
  <dcterms:modified xsi:type="dcterms:W3CDTF">2017-09-05T11:26:00Z</dcterms:modified>
</cp:coreProperties>
</file>