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93577D" w:rsidRDefault="0093577D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осіб, яким надається дозвіл/відмовляється у наданні дозволу </w:t>
      </w:r>
      <w:r w:rsidR="005A5AEF">
        <w:rPr>
          <w:b/>
          <w:sz w:val="28"/>
          <w:lang w:val="uk-UA"/>
        </w:rPr>
        <w:t xml:space="preserve">на переведення 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0714F9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884"/>
        <w:gridCol w:w="3828"/>
        <w:gridCol w:w="6459"/>
      </w:tblGrid>
      <w:tr w:rsidR="005A5AEF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824842" w:rsidRPr="00824842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4842" w:rsidRPr="00824842" w:rsidRDefault="00824842" w:rsidP="00824842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824842" w:rsidRPr="00824842" w:rsidRDefault="00824842" w:rsidP="00824842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82484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4842" w:rsidRDefault="003E7C42" w:rsidP="003E7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E7C42" w:rsidRDefault="003E7C42" w:rsidP="003E7C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E7C42" w:rsidRDefault="003E7C42" w:rsidP="003E7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3E7C42" w:rsidRDefault="003E7C42" w:rsidP="003E7C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E7C42" w:rsidRPr="00824842" w:rsidRDefault="003E7C42" w:rsidP="003E7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4842" w:rsidRDefault="00824842" w:rsidP="0082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</w:t>
            </w:r>
          </w:p>
          <w:p w:rsidR="00824842" w:rsidRPr="00824842" w:rsidRDefault="00824842" w:rsidP="00824842">
            <w:pPr>
              <w:jc w:val="center"/>
              <w:rPr>
                <w:sz w:val="28"/>
                <w:szCs w:val="28"/>
              </w:rPr>
            </w:pPr>
            <w:proofErr w:type="spellStart"/>
            <w:r w:rsidRPr="00824842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824842">
              <w:rPr>
                <w:sz w:val="28"/>
                <w:szCs w:val="28"/>
                <w:lang w:val="uk-UA"/>
              </w:rPr>
              <w:t>. Сумський, буд.</w:t>
            </w:r>
            <w:r w:rsidR="000855CD">
              <w:rPr>
                <w:sz w:val="28"/>
                <w:szCs w:val="28"/>
                <w:lang w:val="uk-UA"/>
              </w:rPr>
              <w:t xml:space="preserve"> </w:t>
            </w:r>
            <w:r w:rsidR="003E7C42">
              <w:rPr>
                <w:sz w:val="28"/>
                <w:szCs w:val="28"/>
                <w:lang w:val="uk-UA"/>
              </w:rPr>
              <w:t>Х</w:t>
            </w:r>
            <w:r w:rsidRPr="00824842">
              <w:rPr>
                <w:sz w:val="28"/>
                <w:szCs w:val="28"/>
                <w:lang w:val="uk-UA"/>
              </w:rPr>
              <w:t>, кв.1</w:t>
            </w:r>
          </w:p>
          <w:p w:rsidR="00824842" w:rsidRPr="00824842" w:rsidRDefault="00824842" w:rsidP="00824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(загальною площею 66,5кв.м.)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4842" w:rsidRDefault="00824842" w:rsidP="00824842">
            <w:pPr>
              <w:jc w:val="center"/>
              <w:rPr>
                <w:sz w:val="28"/>
                <w:szCs w:val="28"/>
                <w:lang w:val="uk-UA"/>
              </w:rPr>
            </w:pPr>
            <w:r w:rsidRPr="00824842">
              <w:rPr>
                <w:sz w:val="28"/>
                <w:szCs w:val="28"/>
                <w:lang w:val="uk-UA"/>
              </w:rPr>
              <w:t>Свідоцтво про право власності від 10.10.1993</w:t>
            </w:r>
          </w:p>
          <w:p w:rsidR="00824842" w:rsidRPr="00824842" w:rsidRDefault="00824842" w:rsidP="0082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р1010</w:t>
            </w:r>
          </w:p>
        </w:tc>
      </w:tr>
      <w:tr w:rsidR="00824842" w:rsidRPr="00824842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4842" w:rsidRPr="00824842" w:rsidRDefault="00824842" w:rsidP="00824842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824842" w:rsidRPr="00824842" w:rsidRDefault="00824842" w:rsidP="00824842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82484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7C42" w:rsidRDefault="003E7C42" w:rsidP="0082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4842" w:rsidRPr="00824842" w:rsidRDefault="003E7C42" w:rsidP="0082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4842" w:rsidRDefault="00824842" w:rsidP="0082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</w:t>
            </w:r>
          </w:p>
          <w:p w:rsidR="00824842" w:rsidRDefault="003E7C42" w:rsidP="0082484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Сумський, буд.</w:t>
            </w:r>
            <w:r w:rsidR="000855CD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Х</w:t>
            </w:r>
            <w:r w:rsidR="00824842" w:rsidRPr="00824842">
              <w:rPr>
                <w:sz w:val="28"/>
                <w:szCs w:val="28"/>
                <w:lang w:val="uk-UA"/>
              </w:rPr>
              <w:t>, кв.2</w:t>
            </w:r>
          </w:p>
          <w:p w:rsidR="00824842" w:rsidRPr="00824842" w:rsidRDefault="00824842" w:rsidP="00824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63,4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</w:p>
          <w:p w:rsidR="00824842" w:rsidRPr="00824842" w:rsidRDefault="00824842" w:rsidP="00824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4842" w:rsidRDefault="00824842" w:rsidP="0082484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24842">
              <w:rPr>
                <w:sz w:val="28"/>
                <w:szCs w:val="28"/>
                <w:lang w:val="uk-UA"/>
              </w:rPr>
              <w:t>Договір дарування ВВС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Pr="00824842">
              <w:rPr>
                <w:sz w:val="28"/>
                <w:szCs w:val="28"/>
                <w:lang w:val="uk-UA"/>
              </w:rPr>
              <w:t xml:space="preserve"> 986647 </w:t>
            </w:r>
          </w:p>
          <w:p w:rsidR="00824842" w:rsidRPr="00824842" w:rsidRDefault="00824842" w:rsidP="0082484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24842">
              <w:rPr>
                <w:sz w:val="28"/>
                <w:szCs w:val="28"/>
                <w:lang w:val="uk-UA"/>
              </w:rPr>
              <w:t>від 15.05.2004 № 1512</w:t>
            </w:r>
          </w:p>
        </w:tc>
      </w:tr>
    </w:tbl>
    <w:p w:rsidR="005A5AEF" w:rsidRPr="00824842" w:rsidRDefault="005A5AEF" w:rsidP="005A5AEF">
      <w:pPr>
        <w:widowControl/>
        <w:tabs>
          <w:tab w:val="left" w:pos="3210"/>
        </w:tabs>
        <w:jc w:val="both"/>
        <w:rPr>
          <w:sz w:val="28"/>
          <w:szCs w:val="28"/>
          <w:lang w:val="uk-UA"/>
        </w:rPr>
      </w:pPr>
      <w:r w:rsidRPr="00824842">
        <w:rPr>
          <w:sz w:val="28"/>
          <w:szCs w:val="28"/>
          <w:lang w:val="uk-UA"/>
        </w:rPr>
        <w:tab/>
      </w:r>
    </w:p>
    <w:p w:rsidR="00BE22B1" w:rsidRDefault="00BE22B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824842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архітектури </w:t>
      </w:r>
    </w:p>
    <w:p w:rsidR="00824842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та містобудування </w:t>
      </w:r>
      <w:r w:rsidR="00824842">
        <w:rPr>
          <w:b/>
          <w:sz w:val="28"/>
          <w:lang w:val="uk-UA"/>
        </w:rPr>
        <w:t xml:space="preserve">Сумської міської </w:t>
      </w:r>
    </w:p>
    <w:p w:rsidR="005A5AEF" w:rsidRPr="00120585" w:rsidRDefault="00824842" w:rsidP="005A5AEF">
      <w:pPr>
        <w:widowControl/>
        <w:jc w:val="both"/>
        <w:rPr>
          <w:b/>
          <w:sz w:val="28"/>
          <w:lang w:val="uk-UA"/>
        </w:rPr>
        <w:sectPr w:rsidR="005A5AEF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5A5AEF" w:rsidRPr="00120585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 xml:space="preserve"> </w:t>
      </w:r>
      <w:r w:rsidR="005A5AEF" w:rsidRPr="00120585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А.В. </w:t>
      </w:r>
      <w:proofErr w:type="spellStart"/>
      <w:r w:rsidR="005A5AEF" w:rsidRPr="00120585">
        <w:rPr>
          <w:b/>
          <w:sz w:val="28"/>
          <w:lang w:val="uk-UA"/>
        </w:rPr>
        <w:t>Кривцов</w:t>
      </w:r>
      <w:proofErr w:type="spellEnd"/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0855CD"/>
    <w:rsid w:val="00132CDA"/>
    <w:rsid w:val="0028591C"/>
    <w:rsid w:val="00353E8F"/>
    <w:rsid w:val="00372D89"/>
    <w:rsid w:val="003E7C42"/>
    <w:rsid w:val="003F0093"/>
    <w:rsid w:val="00400957"/>
    <w:rsid w:val="0041006A"/>
    <w:rsid w:val="005370B5"/>
    <w:rsid w:val="005A5AEF"/>
    <w:rsid w:val="00647C71"/>
    <w:rsid w:val="006D2398"/>
    <w:rsid w:val="007674D5"/>
    <w:rsid w:val="007905A2"/>
    <w:rsid w:val="007A2D03"/>
    <w:rsid w:val="007A3D14"/>
    <w:rsid w:val="00824842"/>
    <w:rsid w:val="008F1DC9"/>
    <w:rsid w:val="0093577D"/>
    <w:rsid w:val="009379D7"/>
    <w:rsid w:val="00945258"/>
    <w:rsid w:val="00946B25"/>
    <w:rsid w:val="00A42086"/>
    <w:rsid w:val="00BE22B1"/>
    <w:rsid w:val="00C3668D"/>
    <w:rsid w:val="00CA40B8"/>
    <w:rsid w:val="00D4787C"/>
    <w:rsid w:val="00D51E0E"/>
    <w:rsid w:val="00DC4CDF"/>
    <w:rsid w:val="00E74DD6"/>
    <w:rsid w:val="00E9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951A"/>
  <w15:docId w15:val="{5221AE6A-DA57-483D-9EFB-DBD298C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2B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2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davydiuk</cp:lastModifiedBy>
  <cp:revision>13</cp:revision>
  <cp:lastPrinted>2017-06-16T11:42:00Z</cp:lastPrinted>
  <dcterms:created xsi:type="dcterms:W3CDTF">2017-05-23T06:30:00Z</dcterms:created>
  <dcterms:modified xsi:type="dcterms:W3CDTF">2017-07-12T09:35:00Z</dcterms:modified>
</cp:coreProperties>
</file>