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B17D97" w:rsidRPr="00450B44" w:rsidTr="00B17D97">
        <w:tc>
          <w:tcPr>
            <w:tcW w:w="5124" w:type="dxa"/>
            <w:shd w:val="clear" w:color="auto" w:fill="FFFFFF"/>
          </w:tcPr>
          <w:p w:rsidR="00B17D97" w:rsidRDefault="00B17D97" w:rsidP="004D166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  <w:r w:rsidR="004D166A">
              <w:rPr>
                <w:lang w:val="uk-UA"/>
              </w:rPr>
              <w:t xml:space="preserve"> 1</w:t>
            </w:r>
          </w:p>
          <w:p w:rsidR="00B17D97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B17D97" w:rsidRPr="00450B44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B17D97" w:rsidRDefault="00B17D97" w:rsidP="00B17D97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119"/>
        <w:gridCol w:w="3103"/>
        <w:gridCol w:w="6111"/>
        <w:gridCol w:w="1701"/>
        <w:gridCol w:w="40"/>
      </w:tblGrid>
      <w:tr w:rsidR="00B17D97" w:rsidTr="00E613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7C2EF2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E6136A" w:rsidP="00A861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E6136A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="00A86124" w:rsidRPr="00581CC2">
              <w:rPr>
                <w:sz w:val="28"/>
                <w:szCs w:val="28"/>
                <w:lang w:val="uk-UA"/>
              </w:rPr>
              <w:t xml:space="preserve">господарськими будівлями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  <w:r w:rsidR="00254D0D">
              <w:rPr>
                <w:sz w:val="28"/>
                <w:szCs w:val="28"/>
                <w:lang w:val="uk-UA"/>
              </w:rPr>
              <w:t>129,9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м, </w:t>
            </w:r>
          </w:p>
          <w:p w:rsidR="00A86124" w:rsidRPr="00581CC2" w:rsidRDefault="00A86124" w:rsidP="00B17D97">
            <w:pPr>
              <w:widowControl/>
              <w:rPr>
                <w:sz w:val="8"/>
                <w:szCs w:val="8"/>
                <w:lang w:val="uk-UA"/>
              </w:rPr>
            </w:pPr>
          </w:p>
          <w:p w:rsidR="00B17D97" w:rsidRPr="00581CC2" w:rsidRDefault="00B17D97" w:rsidP="00E6136A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03640D" w:rsidRDefault="00E4479F" w:rsidP="00E6136A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A86124">
              <w:rPr>
                <w:sz w:val="28"/>
                <w:szCs w:val="28"/>
                <w:lang w:val="en-US"/>
              </w:rPr>
              <w:t>2</w:t>
            </w:r>
          </w:p>
          <w:p w:rsidR="00B17D97" w:rsidRPr="00581CC2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581CC2" w:rsidTr="00262923">
        <w:trPr>
          <w:gridAfter w:val="1"/>
          <w:wAfter w:w="40" w:type="dxa"/>
          <w:trHeight w:val="11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17D97" w:rsidRPr="00581CC2" w:rsidRDefault="00262923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6CAB" w:rsidRPr="005A6CAB" w:rsidRDefault="00262923" w:rsidP="00262923">
            <w:pPr>
              <w:widowControl/>
              <w:rPr>
                <w:sz w:val="28"/>
                <w:szCs w:val="28"/>
                <w:lang w:val="en-US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2923" w:rsidRDefault="00262923" w:rsidP="0026292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площею 209,15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262923">
            <w:pPr>
              <w:widowControl/>
              <w:rPr>
                <w:sz w:val="28"/>
                <w:szCs w:val="28"/>
                <w:lang w:val="uk-UA"/>
              </w:rPr>
            </w:pPr>
          </w:p>
          <w:p w:rsidR="00262923" w:rsidRPr="00581CC2" w:rsidRDefault="00262923" w:rsidP="00262923">
            <w:pPr>
              <w:widowControl/>
              <w:rPr>
                <w:sz w:val="8"/>
                <w:szCs w:val="8"/>
                <w:lang w:val="uk-UA"/>
              </w:rPr>
            </w:pPr>
          </w:p>
          <w:p w:rsidR="00254D0D" w:rsidRPr="00262923" w:rsidRDefault="00262923" w:rsidP="0026292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62923" w:rsidRPr="00581CC2" w:rsidRDefault="00262923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E6136A" w:rsidP="00B17D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№1а</w:t>
            </w:r>
          </w:p>
          <w:p w:rsidR="00254D0D" w:rsidRPr="00254D0D" w:rsidRDefault="00E6136A" w:rsidP="00B17D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№1б</w:t>
            </w:r>
          </w:p>
          <w:p w:rsidR="00B17D97" w:rsidRPr="00DF5CEC" w:rsidRDefault="00B17D97" w:rsidP="00B17D97">
            <w:pPr>
              <w:rPr>
                <w:sz w:val="28"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791450" w:rsidP="00E6136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333E50">
              <w:rPr>
                <w:sz w:val="28"/>
                <w:szCs w:val="28"/>
                <w:lang w:val="uk-UA"/>
              </w:rPr>
              <w:t xml:space="preserve">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  <w:r w:rsidR="00FB63F8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1450" w:rsidRPr="00581CC2" w:rsidRDefault="00791450" w:rsidP="00791450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</w:t>
            </w:r>
            <w:r w:rsidR="00E6139C">
              <w:rPr>
                <w:sz w:val="28"/>
                <w:szCs w:val="28"/>
                <w:lang w:val="uk-UA"/>
              </w:rPr>
              <w:t>39,3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, господарськими будівлями та спорудами </w:t>
            </w:r>
          </w:p>
          <w:p w:rsidR="00B17D97" w:rsidRPr="00E6136A" w:rsidRDefault="00B17D97" w:rsidP="00713DFD">
            <w:pPr>
              <w:widowControl/>
              <w:rPr>
                <w:sz w:val="28"/>
                <w:szCs w:val="28"/>
              </w:rPr>
            </w:pPr>
          </w:p>
          <w:p w:rsidR="00333E50" w:rsidRPr="003C3075" w:rsidRDefault="00333E50" w:rsidP="00713DF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701AB2">
              <w:rPr>
                <w:sz w:val="28"/>
                <w:szCs w:val="28"/>
                <w:lang w:val="uk-UA"/>
              </w:rPr>
              <w:t xml:space="preserve"> </w:t>
            </w:r>
            <w:r w:rsidR="00E6136A">
              <w:rPr>
                <w:sz w:val="28"/>
                <w:szCs w:val="28"/>
                <w:lang w:val="uk-UA"/>
              </w:rPr>
              <w:t>Адреса</w:t>
            </w:r>
            <w:r w:rsidR="004D166A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FBB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97" w:rsidRDefault="0003640D" w:rsidP="00E447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E6139C">
              <w:rPr>
                <w:sz w:val="28"/>
                <w:szCs w:val="28"/>
                <w:lang w:val="uk-UA"/>
              </w:rPr>
              <w:t>1</w:t>
            </w:r>
          </w:p>
          <w:p w:rsidR="00E31FBB" w:rsidRPr="00DF5CEC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B63F8" w:rsidRDefault="00E6136A" w:rsidP="00E4479F">
            <w:pPr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B63F8" w:rsidRDefault="00701AB2" w:rsidP="0003640D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  <w:r w:rsidR="00FB63F8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44,6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701AB2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701AB2" w:rsidRPr="00DF5CEC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701AB2" w:rsidRDefault="00701AB2" w:rsidP="00701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701AB2" w:rsidRPr="0003640D" w:rsidRDefault="00701AB2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17D97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2923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262923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B17D97" w:rsidRDefault="00B17D97" w:rsidP="0026292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5</w:t>
            </w:r>
          </w:p>
          <w:p w:rsidR="00262923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262923" w:rsidRPr="00F96BEA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1AB2" w:rsidRDefault="00FB63F8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Замовник №1а</w:t>
            </w:r>
          </w:p>
          <w:p w:rsidR="00FB63F8" w:rsidRPr="00FB63F8" w:rsidRDefault="00FB63F8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№1б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47B66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701AB2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88,0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  <w:r w:rsidR="00262923">
              <w:rPr>
                <w:sz w:val="28"/>
                <w:szCs w:val="28"/>
                <w:lang w:val="uk-UA"/>
              </w:rPr>
              <w:t xml:space="preserve"> </w:t>
            </w:r>
          </w:p>
          <w:p w:rsidR="00B17D97" w:rsidRPr="00F47B66" w:rsidRDefault="00701AB2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01AB2" w:rsidRDefault="00701AB2" w:rsidP="00701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F47B66" w:rsidRDefault="00B17D97" w:rsidP="00E4479F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83,5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3C307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площею 100,3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1C069C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59,1кв.м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61,7кв.м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87,1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57,52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204,2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313,6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К1-1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площею 222,1кв.м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81,50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55,2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67,6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184,8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71,2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33,9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B17D97" w:rsidRDefault="00B17D97" w:rsidP="00B17D97">
      <w:pPr>
        <w:widowControl/>
        <w:tabs>
          <w:tab w:val="left" w:pos="12924"/>
        </w:tabs>
        <w:jc w:val="right"/>
        <w:rPr>
          <w:color w:val="44546A" w:themeColor="text2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rPr>
          <w:lang w:val="uk-UA"/>
        </w:rPr>
      </w:pPr>
    </w:p>
    <w:p w:rsidR="00B17D97" w:rsidRDefault="00B17D97" w:rsidP="00B17D97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03640D" w:rsidRPr="009C1AB0" w:rsidRDefault="0003640D" w:rsidP="00B17D97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B17D97" w:rsidRPr="009C1AB0" w:rsidRDefault="00B17D97" w:rsidP="00B17D97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sz w:val="28"/>
          <w:szCs w:val="28"/>
        </w:rPr>
        <w:t xml:space="preserve">   </w:t>
      </w:r>
    </w:p>
    <w:p w:rsidR="00B17D97" w:rsidRPr="009C1AB0" w:rsidRDefault="00B17D97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D11406" w:rsidRDefault="00D11406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D11406" w:rsidRDefault="00D11406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03640D" w:rsidRDefault="0003640D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D11406" w:rsidRDefault="00D11406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D11406" w:rsidRDefault="00D11406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262923" w:rsidRDefault="00262923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262923" w:rsidRDefault="00262923" w:rsidP="00B17D97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horzAnchor="page" w:tblpX="11174" w:tblpY="-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C069C" w:rsidTr="001C069C">
        <w:trPr>
          <w:trHeight w:val="255"/>
        </w:trPr>
        <w:tc>
          <w:tcPr>
            <w:tcW w:w="3827" w:type="dxa"/>
          </w:tcPr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Додаток </w:t>
            </w:r>
            <w:r>
              <w:rPr>
                <w:lang w:val="uk-UA"/>
              </w:rPr>
              <w:t>2</w:t>
            </w:r>
          </w:p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1C069C" w:rsidRDefault="001C069C" w:rsidP="001C069C">
            <w:pPr>
              <w:ind w:right="-598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від  </w:t>
            </w:r>
          </w:p>
        </w:tc>
      </w:tr>
    </w:tbl>
    <w:p w:rsidR="00262923" w:rsidRDefault="00262923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262923" w:rsidRDefault="00262923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262923" w:rsidRDefault="00262923" w:rsidP="00B17D97">
      <w:pPr>
        <w:ind w:right="-598"/>
        <w:jc w:val="center"/>
        <w:rPr>
          <w:b/>
          <w:sz w:val="28"/>
          <w:szCs w:val="28"/>
          <w:lang w:val="uk-UA"/>
        </w:rPr>
      </w:pPr>
    </w:p>
    <w:p w:rsidR="00B17D97" w:rsidRPr="009C1AB0" w:rsidRDefault="00B17D97" w:rsidP="00B17D97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B17D97" w:rsidRPr="009C1AB0" w:rsidRDefault="00B17D97" w:rsidP="00B17D97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B17D97" w:rsidRPr="003C3075" w:rsidTr="00B17D97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3CD" w:rsidRPr="00DC4CB8" w:rsidRDefault="00DA43CD" w:rsidP="00DA43C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A86124" w:rsidRPr="00A86124">
              <w:rPr>
                <w:sz w:val="28"/>
                <w:szCs w:val="28"/>
              </w:rPr>
              <w:t>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вул. </w:t>
            </w:r>
            <w:r w:rsidR="00FB63F8">
              <w:rPr>
                <w:sz w:val="28"/>
                <w:szCs w:val="28"/>
                <w:lang w:val="uk-UA"/>
              </w:rPr>
              <w:t>вул. Адреса 1.</w:t>
            </w:r>
          </w:p>
          <w:p w:rsidR="00B17D97" w:rsidRPr="00F47B66" w:rsidRDefault="00DA43CD" w:rsidP="00A86124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 w:rsidR="00A86124">
              <w:rPr>
                <w:sz w:val="28"/>
                <w:szCs w:val="28"/>
                <w:lang w:val="uk-UA"/>
              </w:rPr>
              <w:t>омер 5924788700:01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 w:rsidR="00A86124">
              <w:rPr>
                <w:sz w:val="28"/>
                <w:szCs w:val="28"/>
                <w:lang w:val="uk-UA"/>
              </w:rPr>
              <w:t>02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 w:rsidR="00A86124">
              <w:rPr>
                <w:sz w:val="28"/>
                <w:szCs w:val="28"/>
                <w:lang w:val="uk-UA"/>
              </w:rPr>
              <w:t>066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Default="00FB63F8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FB63F8" w:rsidRPr="00F96BEA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06E" w:rsidRDefault="00AA306E" w:rsidP="00AA3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333E50">
              <w:rPr>
                <w:sz w:val="28"/>
                <w:szCs w:val="28"/>
                <w:lang w:val="uk-UA"/>
              </w:rPr>
              <w:t xml:space="preserve"> 0,0863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вул. </w:t>
            </w:r>
            <w:r w:rsidR="00333E50"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вул. Адреса 1</w:t>
            </w:r>
            <w:r w:rsidR="00B54A26">
              <w:rPr>
                <w:sz w:val="28"/>
                <w:szCs w:val="28"/>
                <w:lang w:val="uk-UA"/>
              </w:rPr>
              <w:t>.</w:t>
            </w:r>
          </w:p>
          <w:p w:rsidR="00B54A26" w:rsidRPr="00DC4CB8" w:rsidRDefault="00B54A26" w:rsidP="00AA306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17D97" w:rsidRPr="00F47B66" w:rsidRDefault="00AA306E" w:rsidP="00AA306E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="00333E50" w:rsidRPr="00333E50">
              <w:rPr>
                <w:sz w:val="28"/>
                <w:szCs w:val="28"/>
                <w:lang w:val="uk-UA"/>
              </w:rPr>
              <w:t>5910136600:21:025:0036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066ED2" w:rsidTr="00701AB2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A56819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B2" w:rsidRPr="00A56819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A56819" w:rsidRDefault="00FB63F8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26" w:rsidRDefault="00701AB2" w:rsidP="0005519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54A26">
              <w:rPr>
                <w:sz w:val="28"/>
                <w:szCs w:val="28"/>
                <w:lang w:val="uk-UA"/>
              </w:rPr>
              <w:t>0,0310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 w:rsidR="00FB63F8"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FB63F8" w:rsidRDefault="00FB63F8" w:rsidP="0005519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B54A26" w:rsidRDefault="00B54A26" w:rsidP="0005519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54A26" w:rsidRPr="00A56819" w:rsidRDefault="00B54A26" w:rsidP="0005519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4D166A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6A" w:rsidRDefault="004D166A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4D166A" w:rsidRDefault="004D166A" w:rsidP="00896E6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6A" w:rsidRDefault="004D166A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0,0126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0,0132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вул. Адреса1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Pr="003C3075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3C3075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075" w:rsidRDefault="003C3075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075" w:rsidRDefault="003C3075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075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Земельна ділянка площею 0,1га д</w:t>
            </w:r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, гаражного і дачного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м.Суми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>Адреса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C3075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DC4CB8">
              <w:rPr>
                <w:sz w:val="28"/>
                <w:szCs w:val="28"/>
                <w:lang w:val="uk-UA"/>
              </w:rPr>
              <w:t>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6C1B65">
              <w:rPr>
                <w:sz w:val="28"/>
                <w:szCs w:val="28"/>
                <w:lang w:val="uk-UA"/>
              </w:rPr>
              <w:t>5910136600:01:010:0088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0,1 </w:t>
            </w:r>
            <w:r w:rsidRPr="00DC4CB8">
              <w:rPr>
                <w:sz w:val="28"/>
                <w:szCs w:val="28"/>
                <w:lang w:val="uk-UA"/>
              </w:rPr>
              <w:t xml:space="preserve">га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, гаражного і дачного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м. Суми,</w:t>
            </w:r>
            <w:r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Default="001C069C" w:rsidP="001C06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0:032:0183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0,054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5910136600:06:017:0034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0,1202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6554CC">
              <w:rPr>
                <w:sz w:val="28"/>
                <w:szCs w:val="28"/>
                <w:lang w:val="uk-UA"/>
              </w:rPr>
              <w:t>5924788700:02:001:0014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0,0334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A75CE7">
              <w:rPr>
                <w:sz w:val="28"/>
                <w:szCs w:val="28"/>
                <w:lang w:val="uk-UA"/>
              </w:rPr>
              <w:t>5910136600:19:019:0011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0,00120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вул.Пирогова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5910136600:19:019:0010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65AEC" w:rsidRDefault="00B17D97" w:rsidP="00B17D97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P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tbl>
      <w:tblPr>
        <w:tblStyle w:val="a6"/>
        <w:tblpPr w:leftFromText="180" w:rightFromText="180" w:vertAnchor="text" w:horzAnchor="margin" w:tblpXSpec="right" w:tblpY="-553"/>
        <w:tblW w:w="0" w:type="auto"/>
        <w:tblLook w:val="04A0" w:firstRow="1" w:lastRow="0" w:firstColumn="1" w:lastColumn="0" w:noHBand="0" w:noVBand="1"/>
      </w:tblPr>
      <w:tblGrid>
        <w:gridCol w:w="4027"/>
      </w:tblGrid>
      <w:tr w:rsidR="001C069C" w:rsidTr="001C069C">
        <w:trPr>
          <w:trHeight w:val="25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3</w:t>
            </w:r>
          </w:p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1C069C" w:rsidRDefault="001C069C" w:rsidP="001C069C">
            <w:pPr>
              <w:widowControl/>
              <w:jc w:val="both"/>
              <w:rPr>
                <w:color w:val="44546A" w:themeColor="text2"/>
                <w:sz w:val="28"/>
                <w:lang w:val="uk-UA"/>
              </w:rPr>
            </w:pPr>
            <w:r>
              <w:rPr>
                <w:lang w:val="uk-UA"/>
              </w:rPr>
              <w:t xml:space="preserve">від  </w:t>
            </w:r>
          </w:p>
        </w:tc>
      </w:tr>
    </w:tbl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</w:p>
    <w:p w:rsidR="001C069C" w:rsidRPr="009C1AB0" w:rsidRDefault="001C069C" w:rsidP="001C069C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1C069C" w:rsidRPr="009C1AB0" w:rsidRDefault="001C069C" w:rsidP="001C069C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1C069C" w:rsidRPr="00952301" w:rsidTr="00A47AB5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69C" w:rsidRPr="009C1AB0" w:rsidRDefault="001C069C" w:rsidP="00A47AB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1C069C" w:rsidRPr="009C1AB0" w:rsidRDefault="001C069C" w:rsidP="00A47AB5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1C069C" w:rsidRPr="00066ED2" w:rsidTr="00A47AB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69C" w:rsidRPr="009C1AB0" w:rsidRDefault="001C069C" w:rsidP="00A47AB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69C" w:rsidRPr="008E462B" w:rsidRDefault="00185EEB" w:rsidP="00A47AB5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69C" w:rsidRPr="008E462B" w:rsidRDefault="00185EEB" w:rsidP="00A47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69C" w:rsidRDefault="001C069C" w:rsidP="00A47AB5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0,054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85EEB" w:rsidP="00A47AB5">
            <w:pPr>
              <w:framePr w:hSpace="180" w:wrap="around" w:vAnchor="text" w:hAnchor="margin" w:y="149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85EEB" w:rsidRDefault="00185EEB" w:rsidP="00A47AB5">
            <w:pPr>
              <w:framePr w:hSpace="180" w:wrap="around" w:vAnchor="text" w:hAnchor="margin" w:y="149"/>
              <w:snapToGri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1C069C" w:rsidRPr="009C1AB0" w:rsidRDefault="001C069C" w:rsidP="00A47AB5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C22583">
              <w:rPr>
                <w:sz w:val="28"/>
                <w:szCs w:val="28"/>
                <w:lang w:val="uk-UA"/>
              </w:rPr>
              <w:t>5924788700:01:002:1384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069C" w:rsidRDefault="001C069C" w:rsidP="001C069C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1C069C" w:rsidRDefault="001C069C" w:rsidP="001C069C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1C069C" w:rsidRPr="00F15A74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Начальник управління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архітектури та містобудування</w:t>
      </w:r>
      <w:r>
        <w:rPr>
          <w:sz w:val="28"/>
          <w:szCs w:val="28"/>
          <w:lang w:val="uk-UA"/>
        </w:rPr>
        <w:t>-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</w:t>
      </w:r>
      <w:r w:rsidRPr="00F15A7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А.В. </w:t>
      </w:r>
      <w:proofErr w:type="spellStart"/>
      <w:r w:rsidRPr="00F15A74">
        <w:rPr>
          <w:sz w:val="28"/>
          <w:szCs w:val="28"/>
          <w:lang w:val="uk-UA"/>
        </w:rPr>
        <w:t>Кривцов</w:t>
      </w:r>
      <w:proofErr w:type="spellEnd"/>
    </w:p>
    <w:p w:rsidR="001C069C" w:rsidRDefault="001C069C" w:rsidP="001C069C">
      <w:pPr>
        <w:ind w:right="-598"/>
        <w:rPr>
          <w:sz w:val="28"/>
          <w:szCs w:val="28"/>
          <w:lang w:val="uk-UA"/>
        </w:rPr>
      </w:pPr>
    </w:p>
    <w:p w:rsidR="00201808" w:rsidRDefault="00201808"/>
    <w:sectPr w:rsidR="0020180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3640D"/>
    <w:rsid w:val="00054706"/>
    <w:rsid w:val="00055191"/>
    <w:rsid w:val="001812AF"/>
    <w:rsid w:val="00185EEB"/>
    <w:rsid w:val="001B2206"/>
    <w:rsid w:val="001C069C"/>
    <w:rsid w:val="00201808"/>
    <w:rsid w:val="00254D0D"/>
    <w:rsid w:val="00262923"/>
    <w:rsid w:val="002A0AB8"/>
    <w:rsid w:val="00333E50"/>
    <w:rsid w:val="003C3075"/>
    <w:rsid w:val="004D166A"/>
    <w:rsid w:val="004F3A9D"/>
    <w:rsid w:val="005A6CAB"/>
    <w:rsid w:val="005C1BE6"/>
    <w:rsid w:val="00701AB2"/>
    <w:rsid w:val="00713DFD"/>
    <w:rsid w:val="00791450"/>
    <w:rsid w:val="008E462B"/>
    <w:rsid w:val="009202E2"/>
    <w:rsid w:val="00A86124"/>
    <w:rsid w:val="00AA306E"/>
    <w:rsid w:val="00B17D97"/>
    <w:rsid w:val="00B35C47"/>
    <w:rsid w:val="00B54A26"/>
    <w:rsid w:val="00D11406"/>
    <w:rsid w:val="00DA43CD"/>
    <w:rsid w:val="00E31FBB"/>
    <w:rsid w:val="00E4479F"/>
    <w:rsid w:val="00E6136A"/>
    <w:rsid w:val="00E6139C"/>
    <w:rsid w:val="00E92F03"/>
    <w:rsid w:val="00EF1E0E"/>
    <w:rsid w:val="00F511E6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6</cp:revision>
  <dcterms:created xsi:type="dcterms:W3CDTF">2016-10-06T10:40:00Z</dcterms:created>
  <dcterms:modified xsi:type="dcterms:W3CDTF">2016-10-12T06:15:00Z</dcterms:modified>
</cp:coreProperties>
</file>