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2" w:type="dxa"/>
        <w:jc w:val="center"/>
        <w:tblLayout w:type="fixed"/>
        <w:tblLook w:val="01E0" w:firstRow="1" w:lastRow="1" w:firstColumn="1" w:lastColumn="1" w:noHBand="0" w:noVBand="0"/>
      </w:tblPr>
      <w:tblGrid>
        <w:gridCol w:w="4283"/>
        <w:gridCol w:w="1516"/>
        <w:gridCol w:w="4143"/>
      </w:tblGrid>
      <w:tr w:rsidR="00CC4BE2" w:rsidRPr="00D87FD5" w:rsidTr="00E8426D">
        <w:trPr>
          <w:trHeight w:val="1122"/>
          <w:jc w:val="center"/>
        </w:trPr>
        <w:tc>
          <w:tcPr>
            <w:tcW w:w="4283" w:type="dxa"/>
          </w:tcPr>
          <w:p w:rsidR="00CC4BE2" w:rsidRPr="00D87FD5" w:rsidRDefault="00CC4BE2" w:rsidP="00E8426D">
            <w:pPr>
              <w:tabs>
                <w:tab w:val="center" w:pos="4153"/>
                <w:tab w:val="right" w:pos="8306"/>
              </w:tabs>
              <w:rPr>
                <w:sz w:val="32"/>
                <w:szCs w:val="32"/>
                <w:lang w:val="uk-UA"/>
              </w:rPr>
            </w:pPr>
          </w:p>
        </w:tc>
        <w:tc>
          <w:tcPr>
            <w:tcW w:w="1516" w:type="dxa"/>
          </w:tcPr>
          <w:p w:rsidR="00CC4BE2" w:rsidRPr="00D87FD5" w:rsidRDefault="00CC4BE2" w:rsidP="00E8426D">
            <w:pPr>
              <w:tabs>
                <w:tab w:val="center" w:pos="4153"/>
                <w:tab w:val="right" w:pos="8306"/>
              </w:tabs>
              <w:jc w:val="center"/>
              <w:rPr>
                <w:sz w:val="28"/>
                <w:szCs w:val="28"/>
              </w:rPr>
            </w:pPr>
            <w:r w:rsidRPr="00D87FD5">
              <w:rPr>
                <w:noProof/>
                <w:sz w:val="28"/>
                <w:szCs w:val="28"/>
              </w:rPr>
              <w:drawing>
                <wp:inline distT="0" distB="0" distL="0" distR="0" wp14:anchorId="72DB1CFC" wp14:editId="5AF3F5AB">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C4BE2" w:rsidRPr="00D87FD5" w:rsidRDefault="00CC4BE2" w:rsidP="00E8426D">
            <w:pPr>
              <w:tabs>
                <w:tab w:val="center" w:pos="4153"/>
                <w:tab w:val="right" w:pos="8306"/>
              </w:tabs>
              <w:jc w:val="center"/>
              <w:rPr>
                <w:sz w:val="32"/>
                <w:szCs w:val="32"/>
                <w:lang w:val="uk-UA"/>
              </w:rPr>
            </w:pPr>
          </w:p>
        </w:tc>
        <w:tc>
          <w:tcPr>
            <w:tcW w:w="4143" w:type="dxa"/>
          </w:tcPr>
          <w:p w:rsidR="00CC4BE2" w:rsidRPr="00D87FD5" w:rsidRDefault="00CC4BE2" w:rsidP="00E8426D">
            <w:pPr>
              <w:jc w:val="center"/>
              <w:rPr>
                <w:sz w:val="28"/>
                <w:szCs w:val="28"/>
                <w:lang w:val="uk-UA"/>
              </w:rPr>
            </w:pPr>
            <w:proofErr w:type="spellStart"/>
            <w:r w:rsidRPr="00D87FD5">
              <w:rPr>
                <w:sz w:val="28"/>
                <w:szCs w:val="28"/>
                <w:lang w:val="uk-UA"/>
              </w:rPr>
              <w:t>Проєкт</w:t>
            </w:r>
            <w:proofErr w:type="spellEnd"/>
          </w:p>
          <w:p w:rsidR="00CC4BE2" w:rsidRPr="00D87FD5" w:rsidRDefault="00CC4BE2" w:rsidP="00E8426D">
            <w:pPr>
              <w:jc w:val="center"/>
              <w:rPr>
                <w:sz w:val="28"/>
                <w:szCs w:val="28"/>
                <w:lang w:val="uk-UA"/>
              </w:rPr>
            </w:pPr>
            <w:r w:rsidRPr="00D87FD5">
              <w:rPr>
                <w:sz w:val="28"/>
                <w:szCs w:val="28"/>
                <w:lang w:val="uk-UA"/>
              </w:rPr>
              <w:t>оприлюднено</w:t>
            </w:r>
          </w:p>
          <w:p w:rsidR="00CC4BE2" w:rsidRPr="00D87FD5" w:rsidRDefault="00CC4BE2" w:rsidP="00E8426D">
            <w:pPr>
              <w:jc w:val="center"/>
              <w:rPr>
                <w:sz w:val="24"/>
                <w:szCs w:val="24"/>
                <w:lang w:val="uk-UA"/>
              </w:rPr>
            </w:pPr>
            <w:r w:rsidRPr="00D87FD5">
              <w:rPr>
                <w:sz w:val="28"/>
                <w:szCs w:val="28"/>
                <w:lang w:val="uk-UA"/>
              </w:rPr>
              <w:t>«__»_______________2024 р.</w:t>
            </w:r>
          </w:p>
        </w:tc>
      </w:tr>
    </w:tbl>
    <w:p w:rsidR="00CC4BE2" w:rsidRPr="00D87FD5" w:rsidRDefault="00CC4BE2" w:rsidP="00CC4BE2">
      <w:pPr>
        <w:jc w:val="center"/>
        <w:rPr>
          <w:caps/>
          <w:sz w:val="36"/>
          <w:szCs w:val="36"/>
        </w:rPr>
      </w:pPr>
      <w:r w:rsidRPr="00D87FD5">
        <w:rPr>
          <w:caps/>
          <w:sz w:val="36"/>
          <w:szCs w:val="36"/>
        </w:rPr>
        <w:t>Сумська міська рада</w:t>
      </w:r>
    </w:p>
    <w:p w:rsidR="00CC4BE2" w:rsidRPr="00D87FD5" w:rsidRDefault="00CC4BE2" w:rsidP="00CC4BE2">
      <w:pPr>
        <w:jc w:val="center"/>
        <w:rPr>
          <w:sz w:val="28"/>
          <w:szCs w:val="28"/>
        </w:rPr>
      </w:pPr>
      <w:r w:rsidRPr="00D87FD5">
        <w:rPr>
          <w:sz w:val="28"/>
          <w:szCs w:val="28"/>
          <w:lang w:val="en-US"/>
        </w:rPr>
        <w:t>V</w:t>
      </w:r>
      <w:r w:rsidRPr="00D87FD5">
        <w:rPr>
          <w:sz w:val="28"/>
          <w:szCs w:val="28"/>
          <w:lang w:val="uk-UA"/>
        </w:rPr>
        <w:t>ІІ</w:t>
      </w:r>
      <w:r w:rsidRPr="00D87FD5">
        <w:rPr>
          <w:sz w:val="28"/>
          <w:szCs w:val="28"/>
          <w:lang w:val="en-US"/>
        </w:rPr>
        <w:t>I</w:t>
      </w:r>
      <w:r w:rsidRPr="00D87FD5">
        <w:rPr>
          <w:sz w:val="28"/>
          <w:szCs w:val="28"/>
        </w:rPr>
        <w:t xml:space="preserve"> СКЛИКАННЯ</w:t>
      </w:r>
      <w:r w:rsidRPr="00D87FD5">
        <w:rPr>
          <w:sz w:val="28"/>
          <w:szCs w:val="28"/>
          <w:lang w:val="uk-UA"/>
        </w:rPr>
        <w:t xml:space="preserve">       </w:t>
      </w:r>
      <w:r w:rsidRPr="00D87FD5">
        <w:rPr>
          <w:sz w:val="28"/>
          <w:szCs w:val="28"/>
        </w:rPr>
        <w:t>СЕСІЯ</w:t>
      </w:r>
    </w:p>
    <w:p w:rsidR="00CC4BE2" w:rsidRPr="00D87FD5" w:rsidRDefault="00CC4BE2" w:rsidP="00CC4BE2">
      <w:pPr>
        <w:jc w:val="center"/>
        <w:rPr>
          <w:sz w:val="32"/>
          <w:szCs w:val="32"/>
          <w:lang w:val="uk-UA"/>
        </w:rPr>
      </w:pPr>
      <w:r w:rsidRPr="00D87FD5">
        <w:rPr>
          <w:b/>
          <w:sz w:val="32"/>
          <w:szCs w:val="32"/>
        </w:rPr>
        <w:t>РІШЕННЯ</w:t>
      </w:r>
    </w:p>
    <w:p w:rsidR="00CC4BE2" w:rsidRPr="00D87FD5" w:rsidRDefault="00CC4BE2" w:rsidP="00CC4BE2">
      <w:pPr>
        <w:rPr>
          <w:sz w:val="28"/>
          <w:szCs w:val="28"/>
          <w:lang w:val="uk-UA"/>
        </w:rPr>
      </w:pPr>
    </w:p>
    <w:p w:rsidR="00CC4BE2" w:rsidRPr="00D87FD5" w:rsidRDefault="00CC4BE2" w:rsidP="00CC4BE2">
      <w:pPr>
        <w:rPr>
          <w:sz w:val="28"/>
          <w:szCs w:val="28"/>
          <w:lang w:val="uk-UA"/>
        </w:rPr>
      </w:pPr>
      <w:r w:rsidRPr="00D87FD5">
        <w:rPr>
          <w:sz w:val="28"/>
          <w:szCs w:val="28"/>
          <w:lang w:val="uk-UA"/>
        </w:rPr>
        <w:t>від                       2024 року  №          -МР</w:t>
      </w:r>
    </w:p>
    <w:p w:rsidR="001B4949" w:rsidRDefault="00CC4BE2" w:rsidP="00CC4BE2">
      <w:pPr>
        <w:ind w:right="4579"/>
        <w:rPr>
          <w:sz w:val="28"/>
          <w:szCs w:val="28"/>
          <w:lang w:val="uk-UA"/>
        </w:rPr>
      </w:pPr>
      <w:r w:rsidRPr="00D87FD5">
        <w:rPr>
          <w:sz w:val="28"/>
          <w:szCs w:val="28"/>
          <w:lang w:val="uk-UA"/>
        </w:rPr>
        <w:t>м. Суми</w:t>
      </w:r>
    </w:p>
    <w:tbl>
      <w:tblPr>
        <w:tblpPr w:leftFromText="180" w:rightFromText="180" w:vertAnchor="text" w:tblpX="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tblGrid>
      <w:tr w:rsidR="009954D2" w:rsidRPr="001B4949" w:rsidTr="00F4325E">
        <w:trPr>
          <w:trHeight w:val="191"/>
        </w:trPr>
        <w:tc>
          <w:tcPr>
            <w:tcW w:w="5353" w:type="dxa"/>
            <w:tcBorders>
              <w:top w:val="nil"/>
              <w:left w:val="nil"/>
              <w:bottom w:val="nil"/>
              <w:right w:val="nil"/>
            </w:tcBorders>
          </w:tcPr>
          <w:p w:rsidR="009954D2" w:rsidRPr="00705259" w:rsidRDefault="009954D2" w:rsidP="00762541">
            <w:pPr>
              <w:jc w:val="both"/>
              <w:rPr>
                <w:sz w:val="28"/>
                <w:szCs w:val="28"/>
                <w:lang w:val="uk-UA"/>
              </w:rPr>
            </w:pPr>
            <w:r w:rsidRPr="00705259">
              <w:rPr>
                <w:sz w:val="28"/>
                <w:szCs w:val="28"/>
                <w:lang w:val="uk-UA"/>
              </w:rPr>
              <w:t xml:space="preserve">Про </w:t>
            </w:r>
            <w:r w:rsidR="00BD6D3A" w:rsidRPr="00705259">
              <w:rPr>
                <w:sz w:val="28"/>
                <w:szCs w:val="28"/>
                <w:lang w:val="uk-UA"/>
              </w:rPr>
              <w:t xml:space="preserve">відмову </w:t>
            </w:r>
            <w:r w:rsidR="00762541" w:rsidRPr="00705259">
              <w:rPr>
                <w:sz w:val="28"/>
                <w:szCs w:val="28"/>
                <w:lang w:val="uk-UA"/>
              </w:rPr>
              <w:t>Сидоренку Миколі Васильовичу</w:t>
            </w:r>
            <w:r w:rsidR="00D47361" w:rsidRPr="00705259">
              <w:rPr>
                <w:sz w:val="28"/>
                <w:szCs w:val="28"/>
                <w:lang w:val="uk-UA"/>
              </w:rPr>
              <w:t xml:space="preserve"> </w:t>
            </w:r>
            <w:r w:rsidR="00BD6D3A" w:rsidRPr="00705259">
              <w:rPr>
                <w:sz w:val="28"/>
                <w:szCs w:val="28"/>
                <w:lang w:val="uk-UA"/>
              </w:rPr>
              <w:t xml:space="preserve">у наданні </w:t>
            </w:r>
            <w:r w:rsidR="006776BD" w:rsidRPr="00705259">
              <w:rPr>
                <w:sz w:val="28"/>
                <w:szCs w:val="28"/>
                <w:lang w:val="uk-UA"/>
              </w:rPr>
              <w:t xml:space="preserve">дозволу на розроблення </w:t>
            </w:r>
            <w:r w:rsidR="0025751B" w:rsidRPr="00705259">
              <w:rPr>
                <w:sz w:val="28"/>
                <w:szCs w:val="28"/>
                <w:lang w:val="uk-UA"/>
              </w:rPr>
              <w:t>проекту землеустрою щодо відведення земельної ділянки</w:t>
            </w:r>
            <w:r w:rsidR="006776BD" w:rsidRPr="00705259">
              <w:rPr>
                <w:sz w:val="28"/>
                <w:szCs w:val="28"/>
                <w:lang w:val="uk-UA"/>
              </w:rPr>
              <w:t xml:space="preserve"> </w:t>
            </w:r>
            <w:r w:rsidRPr="00705259">
              <w:rPr>
                <w:sz w:val="28"/>
                <w:szCs w:val="28"/>
                <w:lang w:val="uk-UA"/>
              </w:rPr>
              <w:t xml:space="preserve">за </w:t>
            </w:r>
            <w:proofErr w:type="spellStart"/>
            <w:r w:rsidRPr="00705259">
              <w:rPr>
                <w:sz w:val="28"/>
                <w:szCs w:val="28"/>
                <w:lang w:val="uk-UA"/>
              </w:rPr>
              <w:t>адресою</w:t>
            </w:r>
            <w:proofErr w:type="spellEnd"/>
            <w:r w:rsidRPr="00705259">
              <w:rPr>
                <w:sz w:val="28"/>
                <w:szCs w:val="28"/>
                <w:lang w:val="uk-UA"/>
              </w:rPr>
              <w:t xml:space="preserve">: </w:t>
            </w:r>
            <w:r w:rsidR="00C06897" w:rsidRPr="00705259">
              <w:rPr>
                <w:sz w:val="28"/>
                <w:szCs w:val="28"/>
                <w:lang w:val="uk-UA"/>
              </w:rPr>
              <w:t xml:space="preserve">м. Суми, </w:t>
            </w:r>
            <w:r w:rsidR="009404F7" w:rsidRPr="00705259">
              <w:rPr>
                <w:sz w:val="28"/>
                <w:szCs w:val="28"/>
                <w:lang w:val="uk-UA"/>
              </w:rPr>
              <w:t xml:space="preserve">вул. </w:t>
            </w:r>
            <w:proofErr w:type="spellStart"/>
            <w:r w:rsidR="00762541" w:rsidRPr="00705259">
              <w:rPr>
                <w:sz w:val="28"/>
                <w:szCs w:val="28"/>
                <w:lang w:val="uk-UA"/>
              </w:rPr>
              <w:t>Псільська</w:t>
            </w:r>
            <w:proofErr w:type="spellEnd"/>
            <w:r w:rsidR="00762541" w:rsidRPr="00705259">
              <w:rPr>
                <w:sz w:val="28"/>
                <w:szCs w:val="28"/>
                <w:lang w:val="uk-UA"/>
              </w:rPr>
              <w:t>, 60</w:t>
            </w:r>
            <w:r w:rsidR="00BF168B" w:rsidRPr="00705259">
              <w:rPr>
                <w:sz w:val="28"/>
                <w:szCs w:val="28"/>
                <w:lang w:val="uk-UA"/>
              </w:rPr>
              <w:t xml:space="preserve">, орієнтовною площею </w:t>
            </w:r>
            <w:r w:rsidR="00650B2D" w:rsidRPr="00705259">
              <w:rPr>
                <w:sz w:val="28"/>
                <w:szCs w:val="28"/>
                <w:lang w:val="uk-UA"/>
              </w:rPr>
              <w:t>0,</w:t>
            </w:r>
            <w:r w:rsidR="00A81DD3" w:rsidRPr="00705259">
              <w:rPr>
                <w:sz w:val="28"/>
                <w:szCs w:val="28"/>
                <w:lang w:val="uk-UA"/>
              </w:rPr>
              <w:t>0</w:t>
            </w:r>
            <w:r w:rsidR="00762541" w:rsidRPr="00705259">
              <w:rPr>
                <w:sz w:val="28"/>
                <w:szCs w:val="28"/>
                <w:lang w:val="uk-UA"/>
              </w:rPr>
              <w:t>059</w:t>
            </w:r>
            <w:r w:rsidR="00650B2D" w:rsidRPr="00705259">
              <w:rPr>
                <w:sz w:val="28"/>
                <w:szCs w:val="28"/>
                <w:lang w:val="uk-UA"/>
              </w:rPr>
              <w:t xml:space="preserve"> га</w:t>
            </w:r>
          </w:p>
        </w:tc>
      </w:tr>
    </w:tbl>
    <w:p w:rsidR="009954D2" w:rsidRDefault="009954D2" w:rsidP="009954D2">
      <w:pPr>
        <w:ind w:firstLine="720"/>
        <w:jc w:val="both"/>
        <w:rPr>
          <w:sz w:val="28"/>
          <w:szCs w:val="28"/>
          <w:lang w:val="uk-UA"/>
        </w:rPr>
      </w:pPr>
    </w:p>
    <w:p w:rsidR="009954D2" w:rsidRDefault="009954D2" w:rsidP="009954D2">
      <w:pPr>
        <w:ind w:firstLine="720"/>
        <w:jc w:val="both"/>
        <w:rPr>
          <w:sz w:val="28"/>
          <w:szCs w:val="28"/>
          <w:lang w:val="uk-UA"/>
        </w:rPr>
      </w:pPr>
    </w:p>
    <w:p w:rsidR="008E3A66" w:rsidRDefault="008E3A66" w:rsidP="008E3A66">
      <w:pPr>
        <w:ind w:firstLine="708"/>
        <w:jc w:val="both"/>
        <w:rPr>
          <w:sz w:val="28"/>
          <w:szCs w:val="28"/>
          <w:lang w:val="uk-UA"/>
        </w:rPr>
      </w:pPr>
    </w:p>
    <w:p w:rsidR="008E3A66" w:rsidRDefault="008E3A66" w:rsidP="008E3A66">
      <w:pPr>
        <w:ind w:firstLine="708"/>
        <w:jc w:val="both"/>
        <w:rPr>
          <w:sz w:val="28"/>
          <w:szCs w:val="28"/>
          <w:lang w:val="uk-UA"/>
        </w:rPr>
      </w:pPr>
    </w:p>
    <w:p w:rsidR="00F85AD9" w:rsidRDefault="00F85AD9" w:rsidP="008E3A66">
      <w:pPr>
        <w:ind w:firstLine="708"/>
        <w:jc w:val="both"/>
        <w:rPr>
          <w:sz w:val="28"/>
          <w:szCs w:val="28"/>
          <w:lang w:val="uk-UA"/>
        </w:rPr>
      </w:pPr>
    </w:p>
    <w:p w:rsidR="00F85AD9" w:rsidRDefault="00F85AD9" w:rsidP="008E3A66">
      <w:pPr>
        <w:ind w:firstLine="708"/>
        <w:jc w:val="both"/>
        <w:rPr>
          <w:sz w:val="28"/>
          <w:szCs w:val="28"/>
          <w:lang w:val="uk-UA"/>
        </w:rPr>
      </w:pPr>
    </w:p>
    <w:p w:rsidR="00401D8E" w:rsidRDefault="00401D8E" w:rsidP="008E3A66">
      <w:pPr>
        <w:ind w:firstLine="708"/>
        <w:jc w:val="both"/>
        <w:rPr>
          <w:sz w:val="28"/>
          <w:szCs w:val="28"/>
          <w:lang w:val="uk-UA"/>
        </w:rPr>
      </w:pPr>
    </w:p>
    <w:p w:rsidR="005B2C98" w:rsidRDefault="005B2C98" w:rsidP="008E3A66">
      <w:pPr>
        <w:ind w:firstLine="708"/>
        <w:jc w:val="both"/>
        <w:rPr>
          <w:sz w:val="28"/>
          <w:szCs w:val="28"/>
          <w:lang w:val="uk-UA"/>
        </w:rPr>
      </w:pPr>
    </w:p>
    <w:p w:rsidR="005B2C98" w:rsidRPr="00D87FD5" w:rsidRDefault="006776BD" w:rsidP="005B2C98">
      <w:pPr>
        <w:ind w:firstLine="708"/>
        <w:jc w:val="both"/>
        <w:rPr>
          <w:sz w:val="28"/>
          <w:szCs w:val="28"/>
          <w:lang w:val="uk-UA"/>
        </w:rPr>
      </w:pPr>
      <w:r>
        <w:rPr>
          <w:sz w:val="28"/>
          <w:szCs w:val="28"/>
          <w:lang w:val="uk-UA"/>
        </w:rPr>
        <w:t xml:space="preserve">Розглянувши звернення </w:t>
      </w:r>
      <w:r w:rsidR="00A81DD3">
        <w:rPr>
          <w:sz w:val="28"/>
          <w:szCs w:val="28"/>
          <w:lang w:val="uk-UA"/>
        </w:rPr>
        <w:t>громадянина</w:t>
      </w:r>
      <w:r>
        <w:rPr>
          <w:sz w:val="28"/>
          <w:szCs w:val="28"/>
          <w:lang w:val="uk-UA"/>
        </w:rPr>
        <w:t xml:space="preserve">, надані документи, </w:t>
      </w:r>
      <w:r w:rsidR="00B90DEE">
        <w:rPr>
          <w:sz w:val="28"/>
          <w:szCs w:val="28"/>
          <w:lang w:val="uk-UA"/>
        </w:rPr>
        <w:t>відповідно до статей</w:t>
      </w:r>
      <w:r w:rsidR="002A4321">
        <w:rPr>
          <w:sz w:val="28"/>
          <w:szCs w:val="28"/>
          <w:lang w:val="uk-UA"/>
        </w:rPr>
        <w:t xml:space="preserve"> </w:t>
      </w:r>
      <w:r w:rsidR="005B2C98">
        <w:rPr>
          <w:sz w:val="28"/>
          <w:szCs w:val="28"/>
          <w:lang w:val="uk-UA"/>
        </w:rPr>
        <w:t xml:space="preserve">12, 122, </w:t>
      </w:r>
      <w:r w:rsidR="00517C91">
        <w:rPr>
          <w:sz w:val="28"/>
          <w:szCs w:val="28"/>
          <w:lang w:val="uk-UA"/>
        </w:rPr>
        <w:t>123</w:t>
      </w:r>
      <w:r w:rsidR="00001182">
        <w:rPr>
          <w:sz w:val="28"/>
          <w:szCs w:val="28"/>
          <w:lang w:val="uk-UA"/>
        </w:rPr>
        <w:t xml:space="preserve">, </w:t>
      </w:r>
      <w:r w:rsidR="00A81DD3">
        <w:rPr>
          <w:sz w:val="28"/>
          <w:szCs w:val="28"/>
          <w:lang w:val="uk-UA"/>
        </w:rPr>
        <w:t>134</w:t>
      </w:r>
      <w:r w:rsidR="004D6F7A">
        <w:rPr>
          <w:sz w:val="28"/>
          <w:szCs w:val="28"/>
          <w:lang w:val="uk-UA"/>
        </w:rPr>
        <w:t xml:space="preserve"> </w:t>
      </w:r>
      <w:r w:rsidR="008E3A66">
        <w:rPr>
          <w:sz w:val="28"/>
          <w:szCs w:val="28"/>
          <w:lang w:val="uk-UA"/>
        </w:rPr>
        <w:t>Земельного кодексу України</w:t>
      </w:r>
      <w:r w:rsidR="00C90764">
        <w:rPr>
          <w:sz w:val="28"/>
          <w:szCs w:val="28"/>
          <w:lang w:val="uk-UA"/>
        </w:rPr>
        <w:t xml:space="preserve">, </w:t>
      </w:r>
      <w:r w:rsidR="005B2C98">
        <w:rPr>
          <w:sz w:val="28"/>
          <w:szCs w:val="28"/>
          <w:lang w:val="uk-UA"/>
        </w:rPr>
        <w:t xml:space="preserve">абзацу другого частини четвертої статті 15 Закону України «Про доступ до публічної інформації», </w:t>
      </w:r>
      <w:r w:rsidR="005B2C98" w:rsidRPr="00F81C91">
        <w:rPr>
          <w:sz w:val="28"/>
          <w:szCs w:val="28"/>
          <w:lang w:val="uk-UA"/>
        </w:rPr>
        <w:t xml:space="preserve">враховуючи </w:t>
      </w:r>
      <w:r w:rsidR="005B2C98">
        <w:rPr>
          <w:sz w:val="28"/>
          <w:szCs w:val="28"/>
          <w:lang w:val="uk-UA"/>
        </w:rPr>
        <w:t>наказ Східного міжрегіонального управління Міністерства юстиції України від 23.02.2024 № 141/8 «Про відмову в задоволенні скарги Сумської міської ради» та</w:t>
      </w:r>
      <w:r w:rsidR="00350719" w:rsidRPr="00F81C91">
        <w:rPr>
          <w:sz w:val="28"/>
          <w:szCs w:val="28"/>
          <w:lang w:val="uk-UA"/>
        </w:rPr>
        <w:t xml:space="preserve">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від </w:t>
      </w:r>
      <w:r w:rsidR="00E8638A">
        <w:rPr>
          <w:sz w:val="28"/>
          <w:szCs w:val="28"/>
          <w:lang w:val="uk-UA"/>
        </w:rPr>
        <w:t>12 грудня</w:t>
      </w:r>
      <w:r w:rsidR="00636178">
        <w:rPr>
          <w:sz w:val="28"/>
          <w:szCs w:val="28"/>
          <w:lang w:val="uk-UA"/>
        </w:rPr>
        <w:t xml:space="preserve"> 2023</w:t>
      </w:r>
      <w:r w:rsidR="00350719">
        <w:rPr>
          <w:sz w:val="28"/>
          <w:szCs w:val="28"/>
          <w:lang w:val="uk-UA"/>
        </w:rPr>
        <w:t xml:space="preserve"> року</w:t>
      </w:r>
      <w:r w:rsidR="00CE48EC">
        <w:rPr>
          <w:sz w:val="28"/>
          <w:szCs w:val="28"/>
          <w:lang w:val="uk-UA"/>
        </w:rPr>
        <w:t xml:space="preserve"> № </w:t>
      </w:r>
      <w:r w:rsidR="00E8638A">
        <w:rPr>
          <w:sz w:val="28"/>
          <w:szCs w:val="28"/>
          <w:lang w:val="uk-UA"/>
        </w:rPr>
        <w:t>75</w:t>
      </w:r>
      <w:r w:rsidR="00350719" w:rsidRPr="00F81C91">
        <w:rPr>
          <w:sz w:val="28"/>
          <w:szCs w:val="28"/>
          <w:lang w:val="uk-UA"/>
        </w:rPr>
        <w:t>)</w:t>
      </w:r>
      <w:r w:rsidR="00350719">
        <w:rPr>
          <w:sz w:val="28"/>
          <w:szCs w:val="28"/>
          <w:lang w:val="uk-UA"/>
        </w:rPr>
        <w:t xml:space="preserve">, </w:t>
      </w:r>
      <w:r w:rsidR="005B2C98" w:rsidRPr="00D87FD5">
        <w:rPr>
          <w:sz w:val="28"/>
          <w:szCs w:val="28"/>
          <w:lang w:val="uk-UA"/>
        </w:rPr>
        <w:t xml:space="preserve">керуючись пунктом 34 частини першої статті 26 Закону України «Про місцеве самоврядування в Україні», </w:t>
      </w:r>
      <w:r w:rsidR="005B2C98" w:rsidRPr="00D87FD5">
        <w:rPr>
          <w:b/>
          <w:sz w:val="28"/>
          <w:szCs w:val="28"/>
          <w:lang w:val="uk-UA"/>
        </w:rPr>
        <w:t>Сумська міська рада</w:t>
      </w:r>
      <w:r w:rsidR="005B2C98" w:rsidRPr="00D87FD5">
        <w:rPr>
          <w:sz w:val="28"/>
          <w:szCs w:val="28"/>
          <w:lang w:val="uk-UA"/>
        </w:rPr>
        <w:t xml:space="preserve">  </w:t>
      </w:r>
    </w:p>
    <w:p w:rsidR="005B2C98" w:rsidRPr="00D87FD5" w:rsidRDefault="005B2C98" w:rsidP="005B2C98">
      <w:pPr>
        <w:ind w:firstLine="708"/>
        <w:jc w:val="both"/>
        <w:rPr>
          <w:rFonts w:eastAsia="Calibri"/>
          <w:sz w:val="28"/>
          <w:szCs w:val="28"/>
          <w:lang w:val="uk-UA" w:eastAsia="en-US"/>
        </w:rPr>
      </w:pPr>
    </w:p>
    <w:p w:rsidR="005B2C98" w:rsidRPr="00D87FD5" w:rsidRDefault="005B2C98" w:rsidP="005B2C98">
      <w:pPr>
        <w:spacing w:before="120"/>
        <w:jc w:val="center"/>
        <w:rPr>
          <w:b/>
          <w:sz w:val="28"/>
          <w:szCs w:val="28"/>
          <w:lang w:val="uk-UA"/>
        </w:rPr>
      </w:pPr>
      <w:r w:rsidRPr="00D87FD5">
        <w:rPr>
          <w:b/>
          <w:sz w:val="28"/>
          <w:szCs w:val="28"/>
          <w:lang w:val="uk-UA"/>
        </w:rPr>
        <w:t>ВИРІШИЛА:</w:t>
      </w:r>
    </w:p>
    <w:p w:rsidR="009954D2" w:rsidRDefault="009954D2" w:rsidP="005B2C98">
      <w:pPr>
        <w:ind w:firstLine="708"/>
        <w:jc w:val="both"/>
        <w:rPr>
          <w:b/>
          <w:sz w:val="28"/>
          <w:szCs w:val="28"/>
          <w:lang w:val="uk-UA"/>
        </w:rPr>
      </w:pPr>
    </w:p>
    <w:p w:rsidR="00914ED2" w:rsidRDefault="009954D2" w:rsidP="00914ED2">
      <w:pPr>
        <w:ind w:firstLine="709"/>
        <w:jc w:val="both"/>
        <w:rPr>
          <w:sz w:val="28"/>
          <w:szCs w:val="28"/>
          <w:lang w:val="uk-UA"/>
        </w:rPr>
      </w:pPr>
      <w:r w:rsidRPr="008C3A31">
        <w:rPr>
          <w:bCs/>
          <w:sz w:val="28"/>
          <w:lang w:val="uk-UA"/>
        </w:rPr>
        <w:t xml:space="preserve">Відмовити </w:t>
      </w:r>
      <w:r w:rsidR="00DE2216">
        <w:rPr>
          <w:sz w:val="28"/>
          <w:szCs w:val="28"/>
          <w:lang w:val="uk-UA"/>
        </w:rPr>
        <w:t>Сидоренку Миколі Васильовичу</w:t>
      </w:r>
      <w:r w:rsidR="007F3D9E">
        <w:rPr>
          <w:sz w:val="28"/>
          <w:szCs w:val="28"/>
          <w:lang w:val="uk-UA"/>
        </w:rPr>
        <w:t xml:space="preserve"> (</w:t>
      </w:r>
      <w:bookmarkStart w:id="0" w:name="_GoBack"/>
      <w:bookmarkEnd w:id="0"/>
      <w:r w:rsidR="007F3D9E">
        <w:rPr>
          <w:sz w:val="28"/>
          <w:szCs w:val="28"/>
          <w:lang w:val="uk-UA"/>
        </w:rPr>
        <w:t>)</w:t>
      </w:r>
      <w:r w:rsidR="00401D8E">
        <w:rPr>
          <w:sz w:val="28"/>
          <w:szCs w:val="28"/>
          <w:lang w:val="uk-UA"/>
        </w:rPr>
        <w:t xml:space="preserve"> </w:t>
      </w:r>
      <w:r w:rsidR="00B94E32">
        <w:rPr>
          <w:sz w:val="28"/>
          <w:szCs w:val="28"/>
          <w:lang w:val="uk-UA"/>
        </w:rPr>
        <w:t>у наданні дозволу на розроблення проекту землеустрою щодо відведення земельної ділянки</w:t>
      </w:r>
      <w:r>
        <w:rPr>
          <w:sz w:val="28"/>
          <w:szCs w:val="28"/>
          <w:lang w:val="uk-UA"/>
        </w:rPr>
        <w:t xml:space="preserve"> </w:t>
      </w:r>
      <w:r w:rsidR="00CD39DC">
        <w:rPr>
          <w:sz w:val="28"/>
          <w:szCs w:val="28"/>
          <w:lang w:val="uk-UA"/>
        </w:rPr>
        <w:t xml:space="preserve">в оренду </w:t>
      </w:r>
      <w:r w:rsidR="00AB0BE6">
        <w:rPr>
          <w:sz w:val="28"/>
          <w:szCs w:val="28"/>
          <w:lang w:val="uk-UA"/>
        </w:rPr>
        <w:t xml:space="preserve">за </w:t>
      </w:r>
      <w:proofErr w:type="spellStart"/>
      <w:r w:rsidR="00AB0BE6">
        <w:rPr>
          <w:sz w:val="28"/>
          <w:szCs w:val="28"/>
          <w:lang w:val="uk-UA"/>
        </w:rPr>
        <w:t>адресою</w:t>
      </w:r>
      <w:proofErr w:type="spellEnd"/>
      <w:r w:rsidR="00AB0BE6">
        <w:rPr>
          <w:sz w:val="28"/>
          <w:szCs w:val="28"/>
          <w:lang w:val="uk-UA"/>
        </w:rPr>
        <w:t xml:space="preserve">: </w:t>
      </w:r>
      <w:r w:rsidR="00676F3F">
        <w:rPr>
          <w:sz w:val="28"/>
          <w:szCs w:val="28"/>
          <w:lang w:val="uk-UA"/>
        </w:rPr>
        <w:t xml:space="preserve">м. Суми, </w:t>
      </w:r>
      <w:r w:rsidR="00A928D5">
        <w:rPr>
          <w:sz w:val="28"/>
          <w:szCs w:val="28"/>
          <w:lang w:val="uk-UA"/>
        </w:rPr>
        <w:t xml:space="preserve">вул. </w:t>
      </w:r>
      <w:proofErr w:type="spellStart"/>
      <w:r w:rsidR="00DE2216">
        <w:rPr>
          <w:sz w:val="28"/>
          <w:szCs w:val="28"/>
          <w:lang w:val="uk-UA"/>
        </w:rPr>
        <w:t>Псільська</w:t>
      </w:r>
      <w:proofErr w:type="spellEnd"/>
      <w:r w:rsidR="00DE2216">
        <w:rPr>
          <w:sz w:val="28"/>
          <w:szCs w:val="28"/>
          <w:lang w:val="uk-UA"/>
        </w:rPr>
        <w:t>, 60</w:t>
      </w:r>
      <w:r w:rsidR="00A928D5">
        <w:rPr>
          <w:sz w:val="28"/>
          <w:szCs w:val="28"/>
          <w:lang w:val="uk-UA"/>
        </w:rPr>
        <w:t>, орієнтовною площею 0,</w:t>
      </w:r>
      <w:r w:rsidR="00A81DD3">
        <w:rPr>
          <w:sz w:val="28"/>
          <w:szCs w:val="28"/>
          <w:lang w:val="uk-UA"/>
        </w:rPr>
        <w:t>00</w:t>
      </w:r>
      <w:r w:rsidR="00DE2216">
        <w:rPr>
          <w:sz w:val="28"/>
          <w:szCs w:val="28"/>
          <w:lang w:val="uk-UA"/>
        </w:rPr>
        <w:t>59</w:t>
      </w:r>
      <w:r w:rsidR="00A928D5">
        <w:rPr>
          <w:sz w:val="28"/>
          <w:szCs w:val="28"/>
          <w:lang w:val="uk-UA"/>
        </w:rPr>
        <w:t xml:space="preserve"> га</w:t>
      </w:r>
      <w:r>
        <w:rPr>
          <w:sz w:val="28"/>
          <w:szCs w:val="28"/>
          <w:lang w:val="uk-UA"/>
        </w:rPr>
        <w:t xml:space="preserve">, </w:t>
      </w:r>
      <w:r w:rsidR="00A81DD3">
        <w:rPr>
          <w:sz w:val="28"/>
          <w:szCs w:val="28"/>
          <w:lang w:val="uk-UA"/>
        </w:rPr>
        <w:t xml:space="preserve">для </w:t>
      </w:r>
      <w:r w:rsidR="00DE2216">
        <w:rPr>
          <w:sz w:val="28"/>
          <w:szCs w:val="28"/>
          <w:lang w:val="uk-UA"/>
        </w:rPr>
        <w:t>будівництва і обслуговування житлового будинку, господарських будівель і споруд</w:t>
      </w:r>
      <w:r w:rsidR="00AB0BE6">
        <w:rPr>
          <w:sz w:val="28"/>
          <w:szCs w:val="28"/>
          <w:lang w:val="uk-UA"/>
        </w:rPr>
        <w:t xml:space="preserve"> </w:t>
      </w:r>
      <w:r w:rsidR="00AA72FB" w:rsidRPr="00D74125">
        <w:rPr>
          <w:sz w:val="28"/>
          <w:szCs w:val="28"/>
          <w:lang w:val="uk-UA"/>
        </w:rPr>
        <w:t xml:space="preserve">у зв’язку з </w:t>
      </w:r>
      <w:r w:rsidR="00773782">
        <w:rPr>
          <w:sz w:val="28"/>
          <w:szCs w:val="28"/>
          <w:lang w:val="uk-UA"/>
        </w:rPr>
        <w:t>невідповідністю</w:t>
      </w:r>
      <w:r w:rsidR="008E1690">
        <w:rPr>
          <w:sz w:val="28"/>
          <w:szCs w:val="28"/>
          <w:lang w:val="uk-UA"/>
        </w:rPr>
        <w:t xml:space="preserve"> </w:t>
      </w:r>
      <w:r w:rsidR="00773782">
        <w:rPr>
          <w:sz w:val="28"/>
          <w:szCs w:val="28"/>
          <w:lang w:val="uk-UA"/>
        </w:rPr>
        <w:t xml:space="preserve">вимогам </w:t>
      </w:r>
      <w:r w:rsidR="00914ED2">
        <w:rPr>
          <w:sz w:val="28"/>
          <w:szCs w:val="28"/>
          <w:lang w:val="uk-UA"/>
        </w:rPr>
        <w:t>статті 134 Земельного кодексу України, а саме:</w:t>
      </w:r>
    </w:p>
    <w:p w:rsidR="007932D0" w:rsidRDefault="00914ED2" w:rsidP="00984AB7">
      <w:pPr>
        <w:ind w:firstLine="851"/>
        <w:jc w:val="both"/>
        <w:rPr>
          <w:color w:val="000000" w:themeColor="text1"/>
          <w:sz w:val="28"/>
          <w:szCs w:val="28"/>
          <w:lang w:val="uk-UA"/>
        </w:rPr>
      </w:pPr>
      <w:r>
        <w:rPr>
          <w:sz w:val="28"/>
          <w:szCs w:val="28"/>
          <w:lang w:val="uk-UA"/>
        </w:rPr>
        <w:t xml:space="preserve">- </w:t>
      </w:r>
      <w:r w:rsidR="00984AB7">
        <w:rPr>
          <w:sz w:val="28"/>
          <w:szCs w:val="28"/>
          <w:lang w:val="uk-UA"/>
        </w:rPr>
        <w:t xml:space="preserve">земельна ділянка, позначена заявником у зверненні, вільна від забудови </w:t>
      </w:r>
      <w:r w:rsidR="00984AB7" w:rsidRPr="00421BBE">
        <w:rPr>
          <w:color w:val="000000" w:themeColor="text1"/>
          <w:sz w:val="28"/>
          <w:szCs w:val="28"/>
          <w:lang w:val="uk-UA"/>
        </w:rPr>
        <w:t>тож не підпадає під виключення, що встановлені статтею 134 Земельного кодексу України (</w:t>
      </w:r>
      <w:r w:rsidR="00984AB7">
        <w:rPr>
          <w:color w:val="000000" w:themeColor="text1"/>
          <w:sz w:val="28"/>
          <w:szCs w:val="28"/>
        </w:rPr>
        <w:t>н</w:t>
      </w:r>
      <w:r w:rsidR="00984AB7" w:rsidRPr="00421BBE">
        <w:rPr>
          <w:color w:val="000000" w:themeColor="text1"/>
          <w:sz w:val="28"/>
          <w:szCs w:val="28"/>
        </w:rPr>
        <w:t xml:space="preserve">е </w:t>
      </w:r>
      <w:proofErr w:type="spellStart"/>
      <w:r w:rsidR="00984AB7" w:rsidRPr="00421BBE">
        <w:rPr>
          <w:color w:val="000000" w:themeColor="text1"/>
          <w:sz w:val="28"/>
          <w:szCs w:val="28"/>
        </w:rPr>
        <w:t>підлягають</w:t>
      </w:r>
      <w:proofErr w:type="spellEnd"/>
      <w:r w:rsidR="00984AB7" w:rsidRPr="00421BBE">
        <w:rPr>
          <w:color w:val="000000" w:themeColor="text1"/>
          <w:sz w:val="28"/>
          <w:szCs w:val="28"/>
        </w:rPr>
        <w:t xml:space="preserve"> продажу, </w:t>
      </w:r>
      <w:proofErr w:type="spellStart"/>
      <w:r w:rsidR="00984AB7" w:rsidRPr="00421BBE">
        <w:rPr>
          <w:color w:val="000000" w:themeColor="text1"/>
          <w:sz w:val="28"/>
          <w:szCs w:val="28"/>
        </w:rPr>
        <w:t>передачі</w:t>
      </w:r>
      <w:proofErr w:type="spellEnd"/>
      <w:r w:rsidR="00984AB7" w:rsidRPr="00421BBE">
        <w:rPr>
          <w:color w:val="000000" w:themeColor="text1"/>
          <w:sz w:val="28"/>
          <w:szCs w:val="28"/>
        </w:rPr>
        <w:t xml:space="preserve"> в </w:t>
      </w:r>
      <w:proofErr w:type="spellStart"/>
      <w:r w:rsidR="00984AB7" w:rsidRPr="00421BBE">
        <w:rPr>
          <w:color w:val="000000" w:themeColor="text1"/>
          <w:sz w:val="28"/>
          <w:szCs w:val="28"/>
        </w:rPr>
        <w:t>користування</w:t>
      </w:r>
      <w:proofErr w:type="spellEnd"/>
      <w:r w:rsidR="00984AB7" w:rsidRPr="00421BBE">
        <w:rPr>
          <w:color w:val="000000" w:themeColor="text1"/>
          <w:sz w:val="28"/>
          <w:szCs w:val="28"/>
        </w:rPr>
        <w:t xml:space="preserve"> на </w:t>
      </w:r>
      <w:proofErr w:type="spellStart"/>
      <w:r w:rsidR="00984AB7" w:rsidRPr="00421BBE">
        <w:rPr>
          <w:color w:val="000000" w:themeColor="text1"/>
          <w:sz w:val="28"/>
          <w:szCs w:val="28"/>
        </w:rPr>
        <w:t>конкурентних</w:t>
      </w:r>
      <w:proofErr w:type="spellEnd"/>
      <w:r w:rsidR="00984AB7" w:rsidRPr="00421BBE">
        <w:rPr>
          <w:color w:val="000000" w:themeColor="text1"/>
          <w:sz w:val="28"/>
          <w:szCs w:val="28"/>
        </w:rPr>
        <w:t xml:space="preserve"> засадах (на </w:t>
      </w:r>
      <w:proofErr w:type="spellStart"/>
      <w:r w:rsidR="00984AB7" w:rsidRPr="00421BBE">
        <w:rPr>
          <w:color w:val="000000" w:themeColor="text1"/>
          <w:sz w:val="28"/>
          <w:szCs w:val="28"/>
        </w:rPr>
        <w:t>земельних</w:t>
      </w:r>
      <w:proofErr w:type="spellEnd"/>
      <w:r w:rsidR="00984AB7" w:rsidRPr="00421BBE">
        <w:rPr>
          <w:color w:val="000000" w:themeColor="text1"/>
          <w:sz w:val="28"/>
          <w:szCs w:val="28"/>
        </w:rPr>
        <w:t xml:space="preserve"> торгах) </w:t>
      </w:r>
      <w:proofErr w:type="spellStart"/>
      <w:r w:rsidR="00984AB7" w:rsidRPr="00421BBE">
        <w:rPr>
          <w:color w:val="000000" w:themeColor="text1"/>
          <w:sz w:val="28"/>
          <w:szCs w:val="28"/>
        </w:rPr>
        <w:t>земельні</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ділянки</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державної</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чи</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комунальної</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власності</w:t>
      </w:r>
      <w:proofErr w:type="spellEnd"/>
      <w:r w:rsidR="00984AB7" w:rsidRPr="00421BBE">
        <w:rPr>
          <w:color w:val="000000" w:themeColor="text1"/>
          <w:sz w:val="28"/>
          <w:szCs w:val="28"/>
        </w:rPr>
        <w:t xml:space="preserve"> у </w:t>
      </w:r>
      <w:proofErr w:type="spellStart"/>
      <w:r w:rsidR="00984AB7" w:rsidRPr="00421BBE">
        <w:rPr>
          <w:color w:val="000000" w:themeColor="text1"/>
          <w:sz w:val="28"/>
          <w:szCs w:val="28"/>
        </w:rPr>
        <w:t>разі</w:t>
      </w:r>
      <w:proofErr w:type="spellEnd"/>
      <w:r w:rsidR="00984AB7" w:rsidRPr="00421BBE">
        <w:rPr>
          <w:color w:val="000000" w:themeColor="text1"/>
          <w:sz w:val="28"/>
          <w:szCs w:val="28"/>
        </w:rPr>
        <w:t>:</w:t>
      </w:r>
      <w:bookmarkStart w:id="1" w:name="n2869"/>
      <w:bookmarkStart w:id="2" w:name="n2126"/>
      <w:bookmarkEnd w:id="1"/>
      <w:bookmarkEnd w:id="2"/>
      <w:r w:rsidR="00984AB7" w:rsidRPr="00421BBE">
        <w:rPr>
          <w:color w:val="000000" w:themeColor="text1"/>
          <w:sz w:val="28"/>
          <w:szCs w:val="28"/>
        </w:rPr>
        <w:t xml:space="preserve"> </w:t>
      </w:r>
      <w:proofErr w:type="spellStart"/>
      <w:r w:rsidR="00984AB7" w:rsidRPr="00421BBE">
        <w:rPr>
          <w:color w:val="000000" w:themeColor="text1"/>
          <w:sz w:val="28"/>
          <w:szCs w:val="28"/>
        </w:rPr>
        <w:t>розташування</w:t>
      </w:r>
      <w:proofErr w:type="spellEnd"/>
      <w:r w:rsidR="00984AB7" w:rsidRPr="00421BBE">
        <w:rPr>
          <w:color w:val="000000" w:themeColor="text1"/>
          <w:sz w:val="28"/>
          <w:szCs w:val="28"/>
        </w:rPr>
        <w:t xml:space="preserve"> на </w:t>
      </w:r>
      <w:proofErr w:type="spellStart"/>
      <w:r w:rsidR="00984AB7" w:rsidRPr="00421BBE">
        <w:rPr>
          <w:color w:val="000000" w:themeColor="text1"/>
          <w:sz w:val="28"/>
          <w:szCs w:val="28"/>
        </w:rPr>
        <w:t>земельних</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ділянках</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об'єктів</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нерухомого</w:t>
      </w:r>
      <w:proofErr w:type="spellEnd"/>
      <w:r w:rsidR="00984AB7" w:rsidRPr="00421BBE">
        <w:rPr>
          <w:color w:val="000000" w:themeColor="text1"/>
          <w:sz w:val="28"/>
          <w:szCs w:val="28"/>
        </w:rPr>
        <w:t xml:space="preserve"> майна (</w:t>
      </w:r>
      <w:proofErr w:type="spellStart"/>
      <w:r w:rsidR="00984AB7" w:rsidRPr="00421BBE">
        <w:rPr>
          <w:color w:val="000000" w:themeColor="text1"/>
          <w:sz w:val="28"/>
          <w:szCs w:val="28"/>
        </w:rPr>
        <w:t>будівель</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споруд</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що</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перебувають</w:t>
      </w:r>
      <w:proofErr w:type="spellEnd"/>
      <w:r w:rsidR="00984AB7" w:rsidRPr="00421BBE">
        <w:rPr>
          <w:color w:val="000000" w:themeColor="text1"/>
          <w:sz w:val="28"/>
          <w:szCs w:val="28"/>
        </w:rPr>
        <w:t xml:space="preserve"> у </w:t>
      </w:r>
      <w:proofErr w:type="spellStart"/>
      <w:r w:rsidR="00984AB7" w:rsidRPr="00421BBE">
        <w:rPr>
          <w:color w:val="000000" w:themeColor="text1"/>
          <w:sz w:val="28"/>
          <w:szCs w:val="28"/>
        </w:rPr>
        <w:t>власності</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фізичних</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або</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юридичних</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осіб</w:t>
      </w:r>
      <w:proofErr w:type="spellEnd"/>
      <w:r w:rsidR="00984AB7">
        <w:rPr>
          <w:color w:val="000000" w:themeColor="text1"/>
          <w:sz w:val="28"/>
          <w:szCs w:val="28"/>
          <w:lang w:val="uk-UA"/>
        </w:rPr>
        <w:t>)</w:t>
      </w:r>
      <w:r w:rsidR="00984AB7" w:rsidRPr="00421BBE">
        <w:rPr>
          <w:color w:val="000000" w:themeColor="text1"/>
          <w:sz w:val="28"/>
          <w:szCs w:val="28"/>
          <w:lang w:val="uk-UA"/>
        </w:rPr>
        <w:t>, а відтак підлягає продажу її або передачі її в користування окремим лотом на конкурентни</w:t>
      </w:r>
      <w:r w:rsidR="00984AB7">
        <w:rPr>
          <w:color w:val="000000" w:themeColor="text1"/>
          <w:sz w:val="28"/>
          <w:szCs w:val="28"/>
          <w:lang w:val="uk-UA"/>
        </w:rPr>
        <w:t>х</w:t>
      </w:r>
      <w:r w:rsidR="007932D0">
        <w:rPr>
          <w:color w:val="000000" w:themeColor="text1"/>
          <w:sz w:val="28"/>
          <w:szCs w:val="28"/>
          <w:lang w:val="uk-UA"/>
        </w:rPr>
        <w:t xml:space="preserve"> засадах (на земельних торгах);</w:t>
      </w:r>
    </w:p>
    <w:p w:rsidR="007932D0" w:rsidRDefault="007932D0" w:rsidP="00E8638A">
      <w:pPr>
        <w:ind w:firstLine="851"/>
        <w:jc w:val="both"/>
        <w:rPr>
          <w:sz w:val="28"/>
          <w:szCs w:val="28"/>
          <w:lang w:val="uk-UA"/>
        </w:rPr>
      </w:pPr>
      <w:r>
        <w:rPr>
          <w:color w:val="000000" w:themeColor="text1"/>
          <w:sz w:val="28"/>
          <w:szCs w:val="28"/>
          <w:lang w:val="uk-UA"/>
        </w:rPr>
        <w:lastRenderedPageBreak/>
        <w:t>- згідно пункту 6.1.32 ДБН Б.2.2-12:2019 «Планування та забудова територій», граничний розмір площі земельних ділянок, які надаються громадянам для нового житлового будівництва мають становити не менше 500 м2 для індивідуальної житлової забудови. Також, згідно державних будівельних норм запитувана земельна ділянка не забезпечена безпосереднім під</w:t>
      </w:r>
      <w:r w:rsidRPr="007932D0">
        <w:rPr>
          <w:color w:val="000000" w:themeColor="text1"/>
          <w:sz w:val="28"/>
          <w:szCs w:val="28"/>
        </w:rPr>
        <w:t>’</w:t>
      </w:r>
      <w:proofErr w:type="spellStart"/>
      <w:r>
        <w:rPr>
          <w:color w:val="000000" w:themeColor="text1"/>
          <w:sz w:val="28"/>
          <w:szCs w:val="28"/>
          <w:lang w:val="uk-UA"/>
        </w:rPr>
        <w:t>їздом</w:t>
      </w:r>
      <w:proofErr w:type="spellEnd"/>
      <w:r>
        <w:rPr>
          <w:color w:val="000000" w:themeColor="text1"/>
          <w:sz w:val="28"/>
          <w:szCs w:val="28"/>
          <w:lang w:val="uk-UA"/>
        </w:rPr>
        <w:t xml:space="preserve"> з житлової вулиці.</w:t>
      </w:r>
    </w:p>
    <w:p w:rsidR="007932D0" w:rsidRDefault="007932D0" w:rsidP="00914ED2">
      <w:pPr>
        <w:shd w:val="clear" w:color="auto" w:fill="FFFFFF" w:themeFill="background1"/>
        <w:jc w:val="both"/>
        <w:rPr>
          <w:sz w:val="28"/>
          <w:szCs w:val="28"/>
          <w:lang w:val="uk-UA"/>
        </w:rPr>
      </w:pPr>
    </w:p>
    <w:p w:rsidR="005B2C98" w:rsidRDefault="005B2C98" w:rsidP="00914ED2">
      <w:pPr>
        <w:shd w:val="clear" w:color="auto" w:fill="FFFFFF" w:themeFill="background1"/>
        <w:jc w:val="both"/>
        <w:rPr>
          <w:sz w:val="28"/>
          <w:szCs w:val="28"/>
          <w:lang w:val="uk-UA"/>
        </w:rPr>
      </w:pPr>
    </w:p>
    <w:p w:rsidR="005B2C98" w:rsidRDefault="005B2C98" w:rsidP="00914ED2">
      <w:pPr>
        <w:shd w:val="clear" w:color="auto" w:fill="FFFFFF" w:themeFill="background1"/>
        <w:jc w:val="both"/>
        <w:rPr>
          <w:sz w:val="28"/>
          <w:szCs w:val="28"/>
          <w:lang w:val="uk-UA"/>
        </w:rPr>
      </w:pPr>
    </w:p>
    <w:p w:rsidR="005B2C98" w:rsidRPr="00914ED2" w:rsidRDefault="005B2C98" w:rsidP="00914ED2">
      <w:pPr>
        <w:shd w:val="clear" w:color="auto" w:fill="FFFFFF" w:themeFill="background1"/>
        <w:jc w:val="both"/>
        <w:rPr>
          <w:sz w:val="28"/>
          <w:szCs w:val="28"/>
          <w:lang w:val="uk-UA"/>
        </w:rPr>
      </w:pPr>
    </w:p>
    <w:p w:rsidR="005B2C98" w:rsidRPr="00D87FD5" w:rsidRDefault="005B2C98" w:rsidP="005B2C98">
      <w:pPr>
        <w:tabs>
          <w:tab w:val="left" w:pos="0"/>
        </w:tabs>
        <w:jc w:val="both"/>
        <w:rPr>
          <w:sz w:val="28"/>
          <w:szCs w:val="28"/>
          <w:lang w:val="uk-UA"/>
        </w:rPr>
      </w:pPr>
      <w:r w:rsidRPr="00D87FD5">
        <w:rPr>
          <w:sz w:val="28"/>
          <w:szCs w:val="28"/>
          <w:lang w:val="uk-UA"/>
        </w:rPr>
        <w:t>Секретар Сумської міської ради                                                     Артем КОБЗАР</w:t>
      </w:r>
    </w:p>
    <w:p w:rsidR="005B2C98" w:rsidRPr="00D87FD5" w:rsidRDefault="005B2C98" w:rsidP="005B2C98">
      <w:pPr>
        <w:jc w:val="both"/>
        <w:rPr>
          <w:sz w:val="24"/>
          <w:szCs w:val="24"/>
          <w:lang w:val="uk-UA"/>
        </w:rPr>
      </w:pPr>
    </w:p>
    <w:p w:rsidR="005B2C98" w:rsidRPr="00D87FD5" w:rsidRDefault="005B2C98" w:rsidP="005B2C98">
      <w:pPr>
        <w:jc w:val="both"/>
        <w:rPr>
          <w:sz w:val="24"/>
          <w:szCs w:val="24"/>
          <w:lang w:val="uk-UA"/>
        </w:rPr>
      </w:pPr>
      <w:r w:rsidRPr="00D87FD5">
        <w:rPr>
          <w:sz w:val="24"/>
          <w:szCs w:val="24"/>
          <w:lang w:val="uk-UA"/>
        </w:rPr>
        <w:t>Виконавець: Клименко Юрій</w:t>
      </w: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Pr="00D87FD5" w:rsidRDefault="005B2C98" w:rsidP="005B2C98">
      <w:pPr>
        <w:ind w:right="174"/>
        <w:jc w:val="both"/>
        <w:rPr>
          <w:sz w:val="24"/>
          <w:szCs w:val="24"/>
          <w:lang w:val="uk-UA"/>
        </w:rPr>
      </w:pPr>
      <w:r w:rsidRPr="00D87FD5">
        <w:rPr>
          <w:sz w:val="24"/>
          <w:szCs w:val="24"/>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B2C98" w:rsidRPr="00D87FD5" w:rsidRDefault="005B2C98" w:rsidP="005B2C98">
      <w:pPr>
        <w:ind w:right="174"/>
        <w:jc w:val="both"/>
        <w:rPr>
          <w:sz w:val="24"/>
          <w:szCs w:val="24"/>
        </w:rPr>
      </w:pPr>
      <w:proofErr w:type="spellStart"/>
      <w:r w:rsidRPr="00D87FD5">
        <w:rPr>
          <w:sz w:val="24"/>
          <w:szCs w:val="24"/>
        </w:rPr>
        <w:t>Проєкт</w:t>
      </w:r>
      <w:proofErr w:type="spellEnd"/>
      <w:r w:rsidRPr="00D87FD5">
        <w:rPr>
          <w:sz w:val="24"/>
          <w:szCs w:val="24"/>
        </w:rPr>
        <w:t xml:space="preserve"> </w:t>
      </w:r>
      <w:proofErr w:type="spellStart"/>
      <w:r w:rsidRPr="00D87FD5">
        <w:rPr>
          <w:sz w:val="24"/>
          <w:szCs w:val="24"/>
        </w:rPr>
        <w:t>рішення</w:t>
      </w:r>
      <w:proofErr w:type="spellEnd"/>
      <w:r w:rsidRPr="00D87FD5">
        <w:rPr>
          <w:sz w:val="24"/>
          <w:szCs w:val="24"/>
        </w:rPr>
        <w:t xml:space="preserve"> </w:t>
      </w:r>
      <w:proofErr w:type="spellStart"/>
      <w:r w:rsidRPr="00D87FD5">
        <w:rPr>
          <w:sz w:val="24"/>
          <w:szCs w:val="24"/>
        </w:rPr>
        <w:t>підготовлено</w:t>
      </w:r>
      <w:proofErr w:type="spellEnd"/>
      <w:r w:rsidRPr="00D87FD5">
        <w:rPr>
          <w:sz w:val="24"/>
          <w:szCs w:val="24"/>
        </w:rPr>
        <w:t xml:space="preserve"> </w:t>
      </w:r>
      <w:r w:rsidRPr="00D87FD5">
        <w:rPr>
          <w:sz w:val="24"/>
          <w:szCs w:val="24"/>
          <w:lang w:val="uk-UA"/>
        </w:rPr>
        <w:t>Д</w:t>
      </w:r>
      <w:proofErr w:type="spellStart"/>
      <w:r w:rsidRPr="00D87FD5">
        <w:rPr>
          <w:sz w:val="24"/>
          <w:szCs w:val="24"/>
        </w:rPr>
        <w:t>епартаментом</w:t>
      </w:r>
      <w:proofErr w:type="spellEnd"/>
      <w:r w:rsidRPr="00D87FD5">
        <w:rPr>
          <w:sz w:val="24"/>
          <w:szCs w:val="24"/>
        </w:rPr>
        <w:t xml:space="preserve"> </w:t>
      </w:r>
      <w:proofErr w:type="spellStart"/>
      <w:r w:rsidRPr="00D87FD5">
        <w:rPr>
          <w:sz w:val="24"/>
          <w:szCs w:val="24"/>
        </w:rPr>
        <w:t>забезпечення</w:t>
      </w:r>
      <w:proofErr w:type="spellEnd"/>
      <w:r w:rsidRPr="00D87FD5">
        <w:rPr>
          <w:sz w:val="24"/>
          <w:szCs w:val="24"/>
        </w:rPr>
        <w:t xml:space="preserve"> </w:t>
      </w:r>
      <w:proofErr w:type="spellStart"/>
      <w:r w:rsidRPr="00D87FD5">
        <w:rPr>
          <w:sz w:val="24"/>
          <w:szCs w:val="24"/>
        </w:rPr>
        <w:t>ресурсних</w:t>
      </w:r>
      <w:proofErr w:type="spellEnd"/>
      <w:r w:rsidRPr="00D87FD5">
        <w:rPr>
          <w:sz w:val="24"/>
          <w:szCs w:val="24"/>
        </w:rPr>
        <w:t xml:space="preserve"> </w:t>
      </w:r>
      <w:proofErr w:type="spellStart"/>
      <w:r w:rsidRPr="00D87FD5">
        <w:rPr>
          <w:sz w:val="24"/>
          <w:szCs w:val="24"/>
        </w:rPr>
        <w:t>платежів</w:t>
      </w:r>
      <w:proofErr w:type="spellEnd"/>
      <w:r w:rsidRPr="00D87FD5">
        <w:rPr>
          <w:sz w:val="24"/>
          <w:szCs w:val="24"/>
        </w:rPr>
        <w:t xml:space="preserve"> </w:t>
      </w:r>
      <w:proofErr w:type="spellStart"/>
      <w:r w:rsidRPr="00D87FD5">
        <w:rPr>
          <w:sz w:val="24"/>
          <w:szCs w:val="24"/>
        </w:rPr>
        <w:t>Сумської</w:t>
      </w:r>
      <w:proofErr w:type="spellEnd"/>
      <w:r w:rsidRPr="00D87FD5">
        <w:rPr>
          <w:sz w:val="24"/>
          <w:szCs w:val="24"/>
        </w:rPr>
        <w:t xml:space="preserve"> </w:t>
      </w:r>
      <w:proofErr w:type="spellStart"/>
      <w:r w:rsidRPr="00D87FD5">
        <w:rPr>
          <w:sz w:val="24"/>
          <w:szCs w:val="24"/>
        </w:rPr>
        <w:t>міської</w:t>
      </w:r>
      <w:proofErr w:type="spellEnd"/>
      <w:r w:rsidRPr="00D87FD5">
        <w:rPr>
          <w:sz w:val="24"/>
          <w:szCs w:val="24"/>
        </w:rPr>
        <w:t xml:space="preserve"> ради</w:t>
      </w:r>
    </w:p>
    <w:p w:rsidR="005B2C98" w:rsidRPr="00D87FD5" w:rsidRDefault="005B2C98" w:rsidP="005B2C98">
      <w:pPr>
        <w:jc w:val="both"/>
        <w:rPr>
          <w:sz w:val="28"/>
          <w:szCs w:val="28"/>
          <w:lang w:val="uk-UA"/>
        </w:rPr>
      </w:pPr>
      <w:proofErr w:type="spellStart"/>
      <w:r w:rsidRPr="00D87FD5">
        <w:rPr>
          <w:sz w:val="24"/>
          <w:szCs w:val="24"/>
        </w:rPr>
        <w:t>Доповідач</w:t>
      </w:r>
      <w:proofErr w:type="spellEnd"/>
      <w:r w:rsidRPr="00D87FD5">
        <w:rPr>
          <w:sz w:val="24"/>
          <w:szCs w:val="24"/>
        </w:rPr>
        <w:t xml:space="preserve"> – </w:t>
      </w:r>
      <w:r w:rsidRPr="00D87FD5">
        <w:rPr>
          <w:sz w:val="24"/>
          <w:szCs w:val="24"/>
          <w:lang w:val="uk-UA"/>
        </w:rPr>
        <w:t>Клименко Юрій</w:t>
      </w:r>
    </w:p>
    <w:sectPr w:rsidR="005B2C98" w:rsidRPr="00D87FD5" w:rsidSect="005B2C98">
      <w:pgSz w:w="11906" w:h="16838"/>
      <w:pgMar w:top="568"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55FF"/>
    <w:multiLevelType w:val="hybridMultilevel"/>
    <w:tmpl w:val="49B87668"/>
    <w:lvl w:ilvl="0" w:tplc="4C560E2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1DF619CF"/>
    <w:multiLevelType w:val="hybridMultilevel"/>
    <w:tmpl w:val="7A20A15C"/>
    <w:lvl w:ilvl="0" w:tplc="1914724E">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74855E14"/>
    <w:multiLevelType w:val="hybridMultilevel"/>
    <w:tmpl w:val="3B5A4074"/>
    <w:lvl w:ilvl="0" w:tplc="3BCC4C4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D2"/>
    <w:rsid w:val="00001182"/>
    <w:rsid w:val="00001F11"/>
    <w:rsid w:val="0000409B"/>
    <w:rsid w:val="00013D0F"/>
    <w:rsid w:val="00025FB5"/>
    <w:rsid w:val="00032C15"/>
    <w:rsid w:val="00043AA5"/>
    <w:rsid w:val="00044A8E"/>
    <w:rsid w:val="00056C45"/>
    <w:rsid w:val="00057A69"/>
    <w:rsid w:val="00060993"/>
    <w:rsid w:val="00071B64"/>
    <w:rsid w:val="000808BD"/>
    <w:rsid w:val="000937C7"/>
    <w:rsid w:val="000C4A41"/>
    <w:rsid w:val="00134A9D"/>
    <w:rsid w:val="00143DA2"/>
    <w:rsid w:val="00153B03"/>
    <w:rsid w:val="00161FEA"/>
    <w:rsid w:val="001642A1"/>
    <w:rsid w:val="00181D4A"/>
    <w:rsid w:val="0019497C"/>
    <w:rsid w:val="001B4949"/>
    <w:rsid w:val="001D612F"/>
    <w:rsid w:val="00201EB4"/>
    <w:rsid w:val="00214175"/>
    <w:rsid w:val="002241F6"/>
    <w:rsid w:val="0023516B"/>
    <w:rsid w:val="0025751B"/>
    <w:rsid w:val="002617AE"/>
    <w:rsid w:val="002A4321"/>
    <w:rsid w:val="002B7596"/>
    <w:rsid w:val="00347A58"/>
    <w:rsid w:val="00350719"/>
    <w:rsid w:val="003D141F"/>
    <w:rsid w:val="003E27FC"/>
    <w:rsid w:val="003F084B"/>
    <w:rsid w:val="00401D8E"/>
    <w:rsid w:val="00434D77"/>
    <w:rsid w:val="004364B6"/>
    <w:rsid w:val="00443AF9"/>
    <w:rsid w:val="00446CE1"/>
    <w:rsid w:val="004473F6"/>
    <w:rsid w:val="00463A02"/>
    <w:rsid w:val="00483DC4"/>
    <w:rsid w:val="004843F0"/>
    <w:rsid w:val="0049446B"/>
    <w:rsid w:val="004948C0"/>
    <w:rsid w:val="00495AAC"/>
    <w:rsid w:val="004C73C1"/>
    <w:rsid w:val="004D6F7A"/>
    <w:rsid w:val="004E5A6A"/>
    <w:rsid w:val="0050719E"/>
    <w:rsid w:val="005162E6"/>
    <w:rsid w:val="00517C91"/>
    <w:rsid w:val="0052025D"/>
    <w:rsid w:val="00527F99"/>
    <w:rsid w:val="00555FAE"/>
    <w:rsid w:val="00560AAC"/>
    <w:rsid w:val="005707B4"/>
    <w:rsid w:val="005750DD"/>
    <w:rsid w:val="005B2C98"/>
    <w:rsid w:val="005C7667"/>
    <w:rsid w:val="005D0105"/>
    <w:rsid w:val="005D7EC1"/>
    <w:rsid w:val="005F37C6"/>
    <w:rsid w:val="005F579D"/>
    <w:rsid w:val="006011D0"/>
    <w:rsid w:val="006216E1"/>
    <w:rsid w:val="00636178"/>
    <w:rsid w:val="006428EE"/>
    <w:rsid w:val="006428FA"/>
    <w:rsid w:val="00650B2D"/>
    <w:rsid w:val="00657EE4"/>
    <w:rsid w:val="0066770D"/>
    <w:rsid w:val="00667FBD"/>
    <w:rsid w:val="00672A71"/>
    <w:rsid w:val="006742AA"/>
    <w:rsid w:val="00676F3F"/>
    <w:rsid w:val="006776BD"/>
    <w:rsid w:val="0068602F"/>
    <w:rsid w:val="00692C46"/>
    <w:rsid w:val="00697918"/>
    <w:rsid w:val="006B3C32"/>
    <w:rsid w:val="006C015B"/>
    <w:rsid w:val="006C12CB"/>
    <w:rsid w:val="006E4011"/>
    <w:rsid w:val="006E5178"/>
    <w:rsid w:val="006F257E"/>
    <w:rsid w:val="006F5B73"/>
    <w:rsid w:val="00705259"/>
    <w:rsid w:val="007100E3"/>
    <w:rsid w:val="007145F1"/>
    <w:rsid w:val="007174BE"/>
    <w:rsid w:val="007265F2"/>
    <w:rsid w:val="00731409"/>
    <w:rsid w:val="00762541"/>
    <w:rsid w:val="00773782"/>
    <w:rsid w:val="0077611C"/>
    <w:rsid w:val="00780AFF"/>
    <w:rsid w:val="00786298"/>
    <w:rsid w:val="0078650D"/>
    <w:rsid w:val="007932D0"/>
    <w:rsid w:val="007E33D3"/>
    <w:rsid w:val="007E62BD"/>
    <w:rsid w:val="007E6363"/>
    <w:rsid w:val="007E643B"/>
    <w:rsid w:val="007E6CBE"/>
    <w:rsid w:val="007F1F00"/>
    <w:rsid w:val="007F3D9E"/>
    <w:rsid w:val="00801A9F"/>
    <w:rsid w:val="00812618"/>
    <w:rsid w:val="00817D22"/>
    <w:rsid w:val="008213C2"/>
    <w:rsid w:val="0085167E"/>
    <w:rsid w:val="008552E1"/>
    <w:rsid w:val="00864FAC"/>
    <w:rsid w:val="00875BE9"/>
    <w:rsid w:val="0088210B"/>
    <w:rsid w:val="00886826"/>
    <w:rsid w:val="008A69B2"/>
    <w:rsid w:val="008C16B9"/>
    <w:rsid w:val="008C1801"/>
    <w:rsid w:val="008C1E47"/>
    <w:rsid w:val="008D037A"/>
    <w:rsid w:val="008D07AB"/>
    <w:rsid w:val="008D62DE"/>
    <w:rsid w:val="008E1690"/>
    <w:rsid w:val="008E3A66"/>
    <w:rsid w:val="00914ED2"/>
    <w:rsid w:val="009235EB"/>
    <w:rsid w:val="009404F7"/>
    <w:rsid w:val="00940F92"/>
    <w:rsid w:val="00952019"/>
    <w:rsid w:val="00970F3F"/>
    <w:rsid w:val="00984AB7"/>
    <w:rsid w:val="00986C62"/>
    <w:rsid w:val="009954D2"/>
    <w:rsid w:val="00997801"/>
    <w:rsid w:val="009A37A9"/>
    <w:rsid w:val="009A59E7"/>
    <w:rsid w:val="009C78DD"/>
    <w:rsid w:val="009E5EDD"/>
    <w:rsid w:val="00A00D4E"/>
    <w:rsid w:val="00A0447E"/>
    <w:rsid w:val="00A14298"/>
    <w:rsid w:val="00A20556"/>
    <w:rsid w:val="00A32BC6"/>
    <w:rsid w:val="00A41930"/>
    <w:rsid w:val="00A81DD3"/>
    <w:rsid w:val="00A8671F"/>
    <w:rsid w:val="00A912A6"/>
    <w:rsid w:val="00A928D5"/>
    <w:rsid w:val="00AA72FB"/>
    <w:rsid w:val="00AA7C83"/>
    <w:rsid w:val="00AB0BE6"/>
    <w:rsid w:val="00AC70C8"/>
    <w:rsid w:val="00AD57F5"/>
    <w:rsid w:val="00AF03AA"/>
    <w:rsid w:val="00AF37DA"/>
    <w:rsid w:val="00B13748"/>
    <w:rsid w:val="00B408E3"/>
    <w:rsid w:val="00B468F1"/>
    <w:rsid w:val="00B713D4"/>
    <w:rsid w:val="00B81B22"/>
    <w:rsid w:val="00B90DEE"/>
    <w:rsid w:val="00B94E32"/>
    <w:rsid w:val="00BB051E"/>
    <w:rsid w:val="00BB230F"/>
    <w:rsid w:val="00BB3B2E"/>
    <w:rsid w:val="00BD2A4B"/>
    <w:rsid w:val="00BD6D3A"/>
    <w:rsid w:val="00BD7ED7"/>
    <w:rsid w:val="00BE32E1"/>
    <w:rsid w:val="00BF168B"/>
    <w:rsid w:val="00C06897"/>
    <w:rsid w:val="00C30E71"/>
    <w:rsid w:val="00C47B59"/>
    <w:rsid w:val="00C5785F"/>
    <w:rsid w:val="00C729F9"/>
    <w:rsid w:val="00C90764"/>
    <w:rsid w:val="00C9554D"/>
    <w:rsid w:val="00C9711C"/>
    <w:rsid w:val="00CA1760"/>
    <w:rsid w:val="00CB27D2"/>
    <w:rsid w:val="00CC4BE2"/>
    <w:rsid w:val="00CD39DC"/>
    <w:rsid w:val="00CE48EC"/>
    <w:rsid w:val="00CE6692"/>
    <w:rsid w:val="00D12BDB"/>
    <w:rsid w:val="00D15521"/>
    <w:rsid w:val="00D47361"/>
    <w:rsid w:val="00D54243"/>
    <w:rsid w:val="00D64041"/>
    <w:rsid w:val="00D733AB"/>
    <w:rsid w:val="00D77E68"/>
    <w:rsid w:val="00DA2BFB"/>
    <w:rsid w:val="00DC2EAE"/>
    <w:rsid w:val="00DC60C7"/>
    <w:rsid w:val="00DE2216"/>
    <w:rsid w:val="00DE60FB"/>
    <w:rsid w:val="00E129F8"/>
    <w:rsid w:val="00E40391"/>
    <w:rsid w:val="00E51065"/>
    <w:rsid w:val="00E55066"/>
    <w:rsid w:val="00E63428"/>
    <w:rsid w:val="00E76440"/>
    <w:rsid w:val="00E773CA"/>
    <w:rsid w:val="00E8638A"/>
    <w:rsid w:val="00EA3308"/>
    <w:rsid w:val="00EA3A40"/>
    <w:rsid w:val="00EE7455"/>
    <w:rsid w:val="00F00C4E"/>
    <w:rsid w:val="00F05167"/>
    <w:rsid w:val="00F33BF2"/>
    <w:rsid w:val="00F3461C"/>
    <w:rsid w:val="00F35A33"/>
    <w:rsid w:val="00F4040F"/>
    <w:rsid w:val="00F4325E"/>
    <w:rsid w:val="00F8370A"/>
    <w:rsid w:val="00F85AD9"/>
    <w:rsid w:val="00FB4807"/>
    <w:rsid w:val="00FC34EC"/>
    <w:rsid w:val="00FD2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A62D"/>
  <w15:docId w15:val="{DC9E6592-DE32-4CF5-914B-A65A8A7F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4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8BD"/>
    <w:rPr>
      <w:rFonts w:ascii="Segoe UI" w:hAnsi="Segoe UI" w:cs="Segoe UI"/>
      <w:sz w:val="18"/>
      <w:szCs w:val="18"/>
    </w:rPr>
  </w:style>
  <w:style w:type="character" w:customStyle="1" w:styleId="a4">
    <w:name w:val="Текст выноски Знак"/>
    <w:basedOn w:val="a0"/>
    <w:link w:val="a3"/>
    <w:uiPriority w:val="99"/>
    <w:semiHidden/>
    <w:rsid w:val="000808BD"/>
    <w:rPr>
      <w:rFonts w:ascii="Segoe UI" w:eastAsia="Times New Roman" w:hAnsi="Segoe UI" w:cs="Segoe UI"/>
      <w:sz w:val="18"/>
      <w:szCs w:val="18"/>
      <w:lang w:eastAsia="ru-RU"/>
    </w:rPr>
  </w:style>
  <w:style w:type="paragraph" w:styleId="a5">
    <w:name w:val="List Paragraph"/>
    <w:basedOn w:val="a"/>
    <w:uiPriority w:val="34"/>
    <w:qFormat/>
    <w:rsid w:val="00773782"/>
    <w:pPr>
      <w:ind w:left="720"/>
      <w:contextualSpacing/>
    </w:pPr>
  </w:style>
  <w:style w:type="character" w:styleId="a6">
    <w:name w:val="Hyperlink"/>
    <w:basedOn w:val="a0"/>
    <w:uiPriority w:val="99"/>
    <w:semiHidden/>
    <w:unhideWhenUsed/>
    <w:rsid w:val="00914ED2"/>
    <w:rPr>
      <w:color w:val="0000FF"/>
      <w:u w:val="single"/>
    </w:rPr>
  </w:style>
  <w:style w:type="paragraph" w:styleId="a7">
    <w:name w:val="caption"/>
    <w:basedOn w:val="a"/>
    <w:next w:val="a"/>
    <w:qFormat/>
    <w:rsid w:val="00CE48EC"/>
    <w:pPr>
      <w:jc w:val="center"/>
    </w:pPr>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76624">
      <w:bodyDiv w:val="1"/>
      <w:marLeft w:val="0"/>
      <w:marRight w:val="0"/>
      <w:marTop w:val="0"/>
      <w:marBottom w:val="0"/>
      <w:divBdr>
        <w:top w:val="none" w:sz="0" w:space="0" w:color="auto"/>
        <w:left w:val="none" w:sz="0" w:space="0" w:color="auto"/>
        <w:bottom w:val="none" w:sz="0" w:space="0" w:color="auto"/>
        <w:right w:val="none" w:sz="0" w:space="0" w:color="auto"/>
      </w:divBdr>
    </w:div>
    <w:div w:id="130084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427</Words>
  <Characters>2437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Пилипенко Оксана Василівна</dc:creator>
  <cp:keywords/>
  <dc:description/>
  <cp:lastModifiedBy>Красовська Катерина Петрівна</cp:lastModifiedBy>
  <cp:revision>25</cp:revision>
  <cp:lastPrinted>2023-12-14T07:23:00Z</cp:lastPrinted>
  <dcterms:created xsi:type="dcterms:W3CDTF">2023-11-14T12:08:00Z</dcterms:created>
  <dcterms:modified xsi:type="dcterms:W3CDTF">2024-03-14T12:03:00Z</dcterms:modified>
</cp:coreProperties>
</file>