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BD4CC5" w:rsidRPr="00F11DA1" w:rsidTr="00B1240B">
        <w:trPr>
          <w:trHeight w:val="1122"/>
          <w:jc w:val="center"/>
        </w:trPr>
        <w:tc>
          <w:tcPr>
            <w:tcW w:w="4283" w:type="dxa"/>
          </w:tcPr>
          <w:p w:rsidR="00BD4CC5" w:rsidRPr="000A2118" w:rsidRDefault="00BD4CC5" w:rsidP="00BD4CC5">
            <w:pPr>
              <w:pStyle w:val="a8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BD4CC5" w:rsidRPr="00D85B44" w:rsidRDefault="00BD4CC5" w:rsidP="00BD4CC5">
            <w:pPr>
              <w:pStyle w:val="a8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BD4CC5" w:rsidRDefault="00BD4CC5" w:rsidP="00BD4CC5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385AE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BD4CC5" w:rsidRDefault="00BD4CC5" w:rsidP="00BD4CC5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385AE9">
              <w:rPr>
                <w:sz w:val="28"/>
                <w:szCs w:val="28"/>
                <w:lang w:val="uk-UA"/>
              </w:rPr>
              <w:t>прилюднено</w:t>
            </w:r>
          </w:p>
          <w:p w:rsidR="00BD4CC5" w:rsidRPr="00385AE9" w:rsidRDefault="00BD4CC5" w:rsidP="00BD4CC5">
            <w:pPr>
              <w:jc w:val="center"/>
              <w:rPr>
                <w:sz w:val="28"/>
                <w:szCs w:val="28"/>
                <w:lang w:val="uk-UA"/>
              </w:rPr>
            </w:pPr>
            <w:r w:rsidRPr="00385AE9">
              <w:rPr>
                <w:sz w:val="28"/>
                <w:szCs w:val="28"/>
                <w:lang w:val="uk-UA"/>
              </w:rPr>
              <w:t>«____»</w:t>
            </w:r>
            <w:r>
              <w:rPr>
                <w:sz w:val="28"/>
                <w:szCs w:val="28"/>
                <w:lang w:val="uk-UA"/>
              </w:rPr>
              <w:t>_____________2024</w:t>
            </w:r>
            <w:r w:rsidRPr="00385AE9">
              <w:rPr>
                <w:sz w:val="28"/>
                <w:szCs w:val="28"/>
                <w:lang w:val="uk-UA"/>
              </w:rPr>
              <w:t xml:space="preserve"> р.</w:t>
            </w:r>
          </w:p>
          <w:p w:rsidR="00BD4CC5" w:rsidRPr="00385AE9" w:rsidRDefault="00BD4CC5" w:rsidP="00BD4CC5">
            <w:pPr>
              <w:rPr>
                <w:lang w:val="uk-UA"/>
              </w:rPr>
            </w:pPr>
          </w:p>
        </w:tc>
      </w:tr>
    </w:tbl>
    <w:p w:rsidR="00BD4CC5" w:rsidRPr="00BE726D" w:rsidRDefault="00BD4CC5" w:rsidP="00B1240B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BD4CC5" w:rsidRPr="0018346E" w:rsidRDefault="00BD4CC5" w:rsidP="00B12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    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BD4CC5" w:rsidRPr="00BE726D" w:rsidRDefault="00BD4CC5" w:rsidP="00B1240B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BD4CC5" w:rsidRPr="00BE726D" w:rsidRDefault="00BD4CC5" w:rsidP="00B1240B">
      <w:pPr>
        <w:rPr>
          <w:sz w:val="32"/>
          <w:szCs w:val="32"/>
          <w:lang w:val="uk-UA"/>
        </w:rPr>
      </w:pPr>
    </w:p>
    <w:p w:rsidR="00BD4CC5" w:rsidRPr="0018346E" w:rsidRDefault="00BD4CC5" w:rsidP="00B1240B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      2024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            </w:t>
      </w:r>
      <w:r w:rsidRPr="0018346E">
        <w:rPr>
          <w:sz w:val="28"/>
          <w:szCs w:val="28"/>
          <w:lang w:val="uk-UA"/>
        </w:rPr>
        <w:t>-МР</w:t>
      </w:r>
    </w:p>
    <w:p w:rsidR="00BD4CC5" w:rsidRDefault="00BD4CC5" w:rsidP="00BD4CC5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954D2" w:rsidRPr="00CD012D" w:rsidTr="00057A02">
        <w:trPr>
          <w:trHeight w:val="19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BD4CC5" w:rsidRDefault="009954D2" w:rsidP="006E49AD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BD4CC5">
              <w:rPr>
                <w:sz w:val="28"/>
                <w:szCs w:val="28"/>
                <w:lang w:val="uk-UA"/>
              </w:rPr>
              <w:t xml:space="preserve">Про </w:t>
            </w:r>
            <w:r w:rsidR="00BD6D3A" w:rsidRPr="00BD4CC5">
              <w:rPr>
                <w:sz w:val="28"/>
                <w:szCs w:val="28"/>
                <w:lang w:val="uk-UA"/>
              </w:rPr>
              <w:t xml:space="preserve">відмову </w:t>
            </w:r>
            <w:r w:rsidR="006F49B0" w:rsidRPr="00BD4CC5">
              <w:rPr>
                <w:sz w:val="28"/>
                <w:szCs w:val="28"/>
                <w:lang w:val="uk-UA"/>
              </w:rPr>
              <w:t>Клименко Сергію Олександровичу</w:t>
            </w:r>
            <w:r w:rsidR="00D47361" w:rsidRPr="00BD4CC5">
              <w:rPr>
                <w:sz w:val="28"/>
                <w:szCs w:val="28"/>
                <w:lang w:val="uk-UA"/>
              </w:rPr>
              <w:t xml:space="preserve"> </w:t>
            </w:r>
            <w:r w:rsidR="00BD6D3A" w:rsidRPr="00BD4CC5">
              <w:rPr>
                <w:sz w:val="28"/>
                <w:szCs w:val="28"/>
                <w:lang w:val="uk-UA"/>
              </w:rPr>
              <w:t xml:space="preserve">у наданні </w:t>
            </w:r>
            <w:r w:rsidR="006776BD" w:rsidRPr="00BD4CC5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 w:rsidRPr="00BD4CC5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 w:rsidRPr="00BD4CC5">
              <w:rPr>
                <w:sz w:val="28"/>
                <w:szCs w:val="28"/>
                <w:lang w:val="uk-UA"/>
              </w:rPr>
              <w:t xml:space="preserve"> </w:t>
            </w:r>
            <w:r w:rsidRPr="00BD4CC5">
              <w:rPr>
                <w:sz w:val="28"/>
                <w:szCs w:val="28"/>
                <w:lang w:val="uk-UA"/>
              </w:rPr>
              <w:t xml:space="preserve">за адресою: </w:t>
            </w:r>
            <w:r w:rsidR="003005DE" w:rsidRPr="00BD4CC5">
              <w:rPr>
                <w:sz w:val="28"/>
                <w:szCs w:val="28"/>
                <w:lang w:val="uk-UA"/>
              </w:rPr>
              <w:t xml:space="preserve">м. Суми, вул. </w:t>
            </w:r>
            <w:r w:rsidR="006F49B0" w:rsidRPr="00BD4CC5">
              <w:rPr>
                <w:sz w:val="28"/>
                <w:szCs w:val="28"/>
                <w:lang w:val="uk-UA"/>
              </w:rPr>
              <w:t>Чехова, 50,</w:t>
            </w:r>
            <w:r w:rsidR="00BF168B" w:rsidRPr="00BD4CC5">
              <w:rPr>
                <w:sz w:val="28"/>
                <w:szCs w:val="28"/>
                <w:lang w:val="uk-UA"/>
              </w:rPr>
              <w:t xml:space="preserve"> орієнтовною площею </w:t>
            </w:r>
            <w:r w:rsidR="00650B2D" w:rsidRPr="00BD4CC5">
              <w:rPr>
                <w:sz w:val="28"/>
                <w:szCs w:val="28"/>
                <w:lang w:val="uk-UA"/>
              </w:rPr>
              <w:t>0,</w:t>
            </w:r>
            <w:r w:rsidR="006F49B0" w:rsidRPr="00BD4CC5">
              <w:rPr>
                <w:sz w:val="28"/>
                <w:szCs w:val="28"/>
                <w:lang w:val="uk-UA"/>
              </w:rPr>
              <w:t>08</w:t>
            </w:r>
            <w:r w:rsidR="00CD012D" w:rsidRPr="00BD4CC5">
              <w:rPr>
                <w:sz w:val="28"/>
                <w:szCs w:val="28"/>
                <w:lang w:val="uk-UA"/>
              </w:rPr>
              <w:t>00</w:t>
            </w:r>
            <w:r w:rsidR="00650B2D" w:rsidRPr="00BD4C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3D3B54" w:rsidRDefault="006776BD" w:rsidP="006E49A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6F49B0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BD4CC5">
        <w:rPr>
          <w:sz w:val="28"/>
          <w:szCs w:val="28"/>
          <w:lang w:val="uk-UA"/>
        </w:rPr>
        <w:t xml:space="preserve">12, </w:t>
      </w:r>
      <w:r w:rsidR="00057A02">
        <w:rPr>
          <w:sz w:val="28"/>
          <w:szCs w:val="28"/>
          <w:lang w:val="uk-UA"/>
        </w:rPr>
        <w:t>20</w:t>
      </w:r>
      <w:r w:rsidR="003D3B54">
        <w:rPr>
          <w:sz w:val="28"/>
          <w:szCs w:val="28"/>
          <w:lang w:val="uk-UA"/>
        </w:rPr>
        <w:t xml:space="preserve">, </w:t>
      </w:r>
      <w:r w:rsidR="00BD4CC5">
        <w:rPr>
          <w:sz w:val="28"/>
          <w:szCs w:val="28"/>
          <w:lang w:val="uk-UA"/>
        </w:rPr>
        <w:t xml:space="preserve">122, </w:t>
      </w:r>
      <w:r w:rsidR="00057A02">
        <w:rPr>
          <w:sz w:val="28"/>
          <w:szCs w:val="28"/>
          <w:lang w:val="uk-UA"/>
        </w:rPr>
        <w:t>123, 134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D87EB2">
        <w:rPr>
          <w:color w:val="000000"/>
          <w:sz w:val="28"/>
          <w:szCs w:val="28"/>
          <w:shd w:val="clear" w:color="auto" w:fill="FFFFFF"/>
          <w:lang w:val="uk-UA"/>
        </w:rPr>
        <w:t>пункту 6.1.44 Державних будівельних норм</w:t>
      </w:r>
      <w:r w:rsidR="00D87EB2"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D87EB2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350719" w:rsidRPr="00F81C91">
        <w:rPr>
          <w:sz w:val="28"/>
          <w:szCs w:val="28"/>
          <w:lang w:val="uk-UA"/>
        </w:rPr>
        <w:t xml:space="preserve">враховуючи </w:t>
      </w:r>
      <w:r w:rsidR="00BD4CC5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України від 23.02.2024 № 141/8 «Про відмову в задоволенні скарги Сумської міської ради» та </w:t>
      </w:r>
      <w:r w:rsidR="00350719" w:rsidRPr="00F81C91">
        <w:rPr>
          <w:sz w:val="28"/>
          <w:szCs w:val="28"/>
          <w:lang w:val="uk-UA"/>
        </w:rPr>
        <w:t xml:space="preserve"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BD4CC5">
        <w:rPr>
          <w:sz w:val="28"/>
          <w:szCs w:val="28"/>
          <w:lang w:val="uk-UA"/>
        </w:rPr>
        <w:t xml:space="preserve">                            </w:t>
      </w:r>
      <w:r w:rsidR="003D3B54">
        <w:rPr>
          <w:sz w:val="28"/>
          <w:szCs w:val="28"/>
          <w:lang w:val="uk-UA"/>
        </w:rPr>
        <w:t xml:space="preserve">05 вересня </w:t>
      </w:r>
      <w:r w:rsidR="00636178">
        <w:rPr>
          <w:sz w:val="28"/>
          <w:szCs w:val="28"/>
          <w:lang w:val="uk-UA"/>
        </w:rPr>
        <w:t>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3D3B54">
        <w:rPr>
          <w:sz w:val="28"/>
          <w:szCs w:val="28"/>
          <w:lang w:val="uk-UA"/>
        </w:rPr>
        <w:t>68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BD4CC5"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BD4CC5">
        <w:rPr>
          <w:sz w:val="28"/>
          <w:szCs w:val="28"/>
          <w:lang w:val="uk-UA"/>
        </w:rPr>
        <w:t>«</w:t>
      </w:r>
      <w:r w:rsidR="00BD4CC5" w:rsidRPr="0018346E">
        <w:rPr>
          <w:sz w:val="28"/>
          <w:szCs w:val="28"/>
          <w:lang w:val="uk-UA"/>
        </w:rPr>
        <w:t>Про м</w:t>
      </w:r>
      <w:r w:rsidR="00BD4CC5">
        <w:rPr>
          <w:sz w:val="28"/>
          <w:szCs w:val="28"/>
          <w:lang w:val="uk-UA"/>
        </w:rPr>
        <w:t>ісцеве самоврядування в Україні»</w:t>
      </w:r>
      <w:r w:rsidR="00BD4CC5" w:rsidRPr="0018346E">
        <w:rPr>
          <w:sz w:val="28"/>
          <w:szCs w:val="28"/>
          <w:lang w:val="uk-UA"/>
        </w:rPr>
        <w:t xml:space="preserve">, </w:t>
      </w:r>
      <w:r w:rsidR="00BD4CC5" w:rsidRPr="0018346E">
        <w:rPr>
          <w:b/>
          <w:sz w:val="28"/>
          <w:szCs w:val="28"/>
          <w:lang w:val="uk-UA"/>
        </w:rPr>
        <w:t>Сумська міська рада</w:t>
      </w:r>
    </w:p>
    <w:p w:rsidR="003D3B54" w:rsidRPr="001837DC" w:rsidRDefault="003D3B54" w:rsidP="003D3B54">
      <w:pPr>
        <w:ind w:firstLine="708"/>
        <w:jc w:val="both"/>
        <w:rPr>
          <w:sz w:val="10"/>
          <w:szCs w:val="10"/>
          <w:lang w:val="uk-UA"/>
        </w:rPr>
      </w:pPr>
    </w:p>
    <w:p w:rsidR="003D3B54" w:rsidRDefault="00C31051" w:rsidP="003D3B54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3D3B54" w:rsidRDefault="003D3B54" w:rsidP="003D3B54">
      <w:pPr>
        <w:ind w:firstLine="720"/>
        <w:jc w:val="both"/>
        <w:rPr>
          <w:b/>
          <w:sz w:val="28"/>
          <w:szCs w:val="28"/>
          <w:lang w:val="uk-UA"/>
        </w:rPr>
      </w:pPr>
    </w:p>
    <w:p w:rsidR="002A14DE" w:rsidRDefault="009954D2" w:rsidP="006E49AD">
      <w:pPr>
        <w:ind w:firstLine="567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6F49B0">
        <w:rPr>
          <w:sz w:val="28"/>
          <w:szCs w:val="28"/>
          <w:lang w:val="uk-UA"/>
        </w:rPr>
        <w:t>Клименко Сергію Олександровичу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6F49B0">
        <w:rPr>
          <w:sz w:val="28"/>
          <w:szCs w:val="28"/>
          <w:lang w:val="uk-UA"/>
        </w:rPr>
        <w:t xml:space="preserve">в оренду </w:t>
      </w:r>
      <w:r w:rsidR="00AB0BE6">
        <w:rPr>
          <w:sz w:val="28"/>
          <w:szCs w:val="28"/>
          <w:lang w:val="uk-UA"/>
        </w:rPr>
        <w:t xml:space="preserve">за адресою: </w:t>
      </w:r>
      <w:r w:rsidR="0051595D">
        <w:rPr>
          <w:sz w:val="28"/>
          <w:szCs w:val="28"/>
          <w:lang w:val="uk-UA"/>
        </w:rPr>
        <w:t xml:space="preserve">м. Суми, </w:t>
      </w:r>
      <w:r w:rsidR="00057A02">
        <w:rPr>
          <w:sz w:val="28"/>
          <w:szCs w:val="28"/>
          <w:lang w:val="uk-UA"/>
        </w:rPr>
        <w:t xml:space="preserve">вул. </w:t>
      </w:r>
      <w:r w:rsidR="006F49B0">
        <w:rPr>
          <w:sz w:val="28"/>
          <w:szCs w:val="28"/>
          <w:lang w:val="uk-UA"/>
        </w:rPr>
        <w:t>Чехова, 50, орієнтовною площею 0,0800</w:t>
      </w:r>
      <w:r w:rsidR="00057A02">
        <w:rPr>
          <w:sz w:val="28"/>
          <w:szCs w:val="28"/>
          <w:lang w:val="uk-UA"/>
        </w:rPr>
        <w:t xml:space="preserve"> га,</w:t>
      </w:r>
      <w:r w:rsidR="00C9554D">
        <w:rPr>
          <w:sz w:val="28"/>
          <w:szCs w:val="28"/>
          <w:lang w:val="uk-UA"/>
        </w:rPr>
        <w:t xml:space="preserve"> </w:t>
      </w:r>
      <w:r w:rsidR="00AF306B">
        <w:rPr>
          <w:sz w:val="28"/>
          <w:szCs w:val="28"/>
          <w:lang w:val="uk-UA"/>
        </w:rPr>
        <w:t xml:space="preserve">під </w:t>
      </w:r>
      <w:r w:rsidR="006F49B0">
        <w:rPr>
          <w:sz w:val="28"/>
          <w:szCs w:val="28"/>
          <w:lang w:val="uk-UA"/>
        </w:rPr>
        <w:t xml:space="preserve">індивідуальне </w:t>
      </w:r>
      <w:r w:rsidR="00057A02">
        <w:rPr>
          <w:sz w:val="28"/>
          <w:szCs w:val="28"/>
          <w:lang w:val="uk-UA"/>
        </w:rPr>
        <w:t>садівництво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B858D2" w:rsidRPr="0092215D">
        <w:rPr>
          <w:sz w:val="28"/>
          <w:szCs w:val="28"/>
          <w:lang w:val="uk-UA"/>
        </w:rPr>
        <w:t xml:space="preserve">невідповідністю </w:t>
      </w:r>
      <w:r w:rsidR="002A14DE">
        <w:rPr>
          <w:sz w:val="28"/>
          <w:szCs w:val="28"/>
          <w:lang w:val="uk-UA"/>
        </w:rPr>
        <w:t>місця розташування земельної ділянк</w:t>
      </w:r>
      <w:r w:rsidR="00B93452">
        <w:rPr>
          <w:sz w:val="28"/>
          <w:szCs w:val="28"/>
          <w:lang w:val="uk-UA"/>
        </w:rPr>
        <w:t xml:space="preserve">и містобудівній документації, </w:t>
      </w:r>
      <w:r w:rsidR="00B858D2" w:rsidRPr="0092215D">
        <w:rPr>
          <w:sz w:val="28"/>
          <w:szCs w:val="28"/>
          <w:lang w:val="uk-UA"/>
        </w:rPr>
        <w:t xml:space="preserve">вимогам </w:t>
      </w:r>
      <w:r w:rsidR="00B93452">
        <w:rPr>
          <w:sz w:val="28"/>
          <w:szCs w:val="28"/>
          <w:lang w:val="uk-UA"/>
        </w:rPr>
        <w:t>законів та прийнятих відповідно до них нормативно-правових актів</w:t>
      </w:r>
      <w:r w:rsidR="00B858D2" w:rsidRPr="0092215D">
        <w:rPr>
          <w:sz w:val="28"/>
          <w:szCs w:val="28"/>
          <w:lang w:val="uk-UA"/>
        </w:rPr>
        <w:t xml:space="preserve">, а саме: </w:t>
      </w:r>
    </w:p>
    <w:p w:rsidR="002A14DE" w:rsidRDefault="002A14DE" w:rsidP="003D3B5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затвердженого рішенням Сумської міської ради від 06.03.2013 № 2180-МР, згідно з яким зем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>ельна ділянка, поз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начена на доданому до клопотання граф</w:t>
      </w:r>
      <w:r w:rsidR="00D032F5">
        <w:rPr>
          <w:color w:val="000000"/>
          <w:sz w:val="28"/>
          <w:szCs w:val="28"/>
          <w:shd w:val="clear" w:color="auto" w:fill="FFFFFF"/>
          <w:lang w:val="uk-UA"/>
        </w:rPr>
        <w:t xml:space="preserve">ічному матеріалі, знаходиться 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>в зоні існуючої садибної житлової забудови Ж-1, де переважними та супутніми видами</w:t>
      </w:r>
      <w:r w:rsidR="00B93452">
        <w:rPr>
          <w:color w:val="000000"/>
          <w:sz w:val="28"/>
          <w:szCs w:val="28"/>
          <w:shd w:val="clear" w:color="auto" w:fill="FFFFFF"/>
          <w:lang w:val="uk-UA"/>
        </w:rPr>
        <w:t xml:space="preserve"> використання розміщення ділянок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 для індивідуального садівництва не 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lastRenderedPageBreak/>
        <w:t>передбачено</w:t>
      </w:r>
      <w:r w:rsidR="000579FE">
        <w:rPr>
          <w:color w:val="000000"/>
          <w:sz w:val="28"/>
          <w:szCs w:val="28"/>
          <w:shd w:val="clear" w:color="auto" w:fill="FFFFFF"/>
          <w:lang w:val="uk-UA"/>
        </w:rPr>
        <w:t xml:space="preserve"> та потрапляє в межі охоронної зони від повітряної лінії електропостачання (ЛЕП) 110 кВ</w:t>
      </w:r>
      <w:r w:rsidR="00BA1D39">
        <w:rPr>
          <w:color w:val="000000"/>
          <w:sz w:val="28"/>
          <w:szCs w:val="28"/>
          <w:shd w:val="clear" w:color="auto" w:fill="FFFFFF"/>
          <w:lang w:val="uk-UA"/>
        </w:rPr>
        <w:t>, в якій будувати житлові будинки, розміщувати сади, садівничі товариства забороняється</w:t>
      </w:r>
      <w:r w:rsidR="00D032F5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EF545F" w:rsidRDefault="002A14DE" w:rsidP="003D3B54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858D2" w:rsidRPr="0092215D">
        <w:rPr>
          <w:sz w:val="28"/>
          <w:szCs w:val="28"/>
          <w:lang w:val="uk-UA"/>
        </w:rPr>
        <w:t>вид цільового призначення запитуваної земельної ділянки не відповідає Класифікатору видів цільового призначення земельних ділянок (додатку 60 до Порядку ведення Державного земельного кадастру</w:t>
      </w:r>
      <w:r w:rsidR="00B858D2">
        <w:rPr>
          <w:sz w:val="28"/>
          <w:szCs w:val="28"/>
          <w:lang w:val="uk-UA"/>
        </w:rPr>
        <w:t>, затвердженого постановою</w:t>
      </w:r>
      <w:r w:rsidR="00B858D2" w:rsidRPr="0092215D">
        <w:rPr>
          <w:sz w:val="28"/>
          <w:szCs w:val="28"/>
          <w:lang w:val="uk-UA"/>
        </w:rPr>
        <w:t xml:space="preserve"> Кабінету Міністрів України від 17 жовтня 2012 року № 1051</w:t>
      </w:r>
      <w:r w:rsidR="00B858D2">
        <w:rPr>
          <w:sz w:val="28"/>
          <w:szCs w:val="28"/>
          <w:lang w:val="uk-UA"/>
        </w:rPr>
        <w:t>)</w:t>
      </w:r>
      <w:r w:rsidR="00B858D2" w:rsidRPr="0092215D">
        <w:rPr>
          <w:sz w:val="28"/>
          <w:szCs w:val="28"/>
          <w:lang w:val="uk-UA"/>
        </w:rPr>
        <w:t>, згідно з яким</w:t>
      </w:r>
      <w:r w:rsidR="00B858D2">
        <w:rPr>
          <w:sz w:val="28"/>
          <w:szCs w:val="28"/>
          <w:lang w:val="uk-UA"/>
        </w:rPr>
        <w:t xml:space="preserve"> в межах </w:t>
      </w:r>
      <w:r w:rsidR="005F640D">
        <w:rPr>
          <w:sz w:val="28"/>
          <w:szCs w:val="28"/>
          <w:lang w:val="uk-UA"/>
        </w:rPr>
        <w:t xml:space="preserve">території </w:t>
      </w:r>
      <w:r w:rsidR="000F54D6">
        <w:rPr>
          <w:sz w:val="28"/>
          <w:szCs w:val="28"/>
          <w:lang w:val="uk-UA"/>
        </w:rPr>
        <w:t>житлової садибної забудови (10102.0)</w:t>
      </w:r>
      <w:r w:rsidR="00B858D2">
        <w:rPr>
          <w:sz w:val="28"/>
          <w:szCs w:val="28"/>
          <w:lang w:val="uk-UA"/>
        </w:rPr>
        <w:t xml:space="preserve"> земельні ділянки з видом цільового призначення </w:t>
      </w:r>
      <w:r w:rsidR="000F54D6">
        <w:rPr>
          <w:sz w:val="28"/>
          <w:szCs w:val="28"/>
          <w:lang w:val="uk-UA"/>
        </w:rPr>
        <w:t>01.05 Для будівництва індивідуального садівництва</w:t>
      </w:r>
      <w:r w:rsidR="00B858D2">
        <w:rPr>
          <w:sz w:val="28"/>
          <w:szCs w:val="28"/>
          <w:lang w:val="uk-UA"/>
        </w:rPr>
        <w:t xml:space="preserve"> серед переважних (основних) та супутніх видів використання відсутні</w:t>
      </w:r>
      <w:r w:rsidR="003B3901">
        <w:rPr>
          <w:sz w:val="28"/>
          <w:szCs w:val="28"/>
          <w:shd w:val="clear" w:color="auto" w:fill="FFFFFF"/>
          <w:lang w:val="uk-UA"/>
        </w:rPr>
        <w:t>;</w:t>
      </w:r>
    </w:p>
    <w:p w:rsidR="003B3901" w:rsidRDefault="003B3901" w:rsidP="003D3B54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E01340" w:rsidRPr="000579FE">
        <w:rPr>
          <w:sz w:val="28"/>
          <w:szCs w:val="28"/>
          <w:shd w:val="clear" w:color="auto" w:fill="FFFFFF"/>
          <w:lang w:val="uk-UA"/>
        </w:rPr>
        <w:t>пункту 6.1.44 д</w:t>
      </w:r>
      <w:r w:rsidRPr="000579FE">
        <w:rPr>
          <w:sz w:val="28"/>
          <w:szCs w:val="28"/>
          <w:shd w:val="clear" w:color="auto" w:fill="FFFFFF"/>
          <w:lang w:val="uk-UA"/>
        </w:rPr>
        <w:t>ержавних будівельних норм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</w:t>
      </w:r>
      <w:r w:rsidR="00E01340" w:rsidRPr="000579FE">
        <w:rPr>
          <w:sz w:val="28"/>
          <w:szCs w:val="28"/>
          <w:shd w:val="clear" w:color="auto" w:fill="FFFFFF"/>
          <w:lang w:val="uk-UA"/>
        </w:rPr>
        <w:t xml:space="preserve"> р.</w:t>
      </w:r>
      <w:r w:rsidRPr="000579FE">
        <w:rPr>
          <w:sz w:val="28"/>
          <w:szCs w:val="28"/>
          <w:shd w:val="clear" w:color="auto" w:fill="FFFFFF"/>
          <w:lang w:val="uk-UA"/>
        </w:rPr>
        <w:t xml:space="preserve"> № 104, згідно з яким розміщення нової дачної</w:t>
      </w:r>
      <w:r w:rsidR="003D1D51" w:rsidRPr="000579FE">
        <w:rPr>
          <w:sz w:val="28"/>
          <w:szCs w:val="28"/>
          <w:shd w:val="clear" w:color="auto" w:fill="FFFFFF"/>
          <w:lang w:val="uk-UA"/>
        </w:rPr>
        <w:t xml:space="preserve"> та садової забудови</w:t>
      </w:r>
      <w:r w:rsidR="00555638" w:rsidRPr="000579FE">
        <w:rPr>
          <w:sz w:val="28"/>
          <w:szCs w:val="28"/>
          <w:shd w:val="clear" w:color="auto" w:fill="FFFFFF"/>
          <w:lang w:val="uk-UA"/>
        </w:rPr>
        <w:t xml:space="preserve"> в межах на</w:t>
      </w:r>
      <w:r w:rsidR="00AE1D5B" w:rsidRPr="000579FE">
        <w:rPr>
          <w:sz w:val="28"/>
          <w:szCs w:val="28"/>
          <w:shd w:val="clear" w:color="auto" w:fill="FFFFFF"/>
          <w:lang w:val="uk-UA"/>
        </w:rPr>
        <w:t>селених пунктів не допускається;</w:t>
      </w:r>
    </w:p>
    <w:p w:rsidR="00AE1D5B" w:rsidRPr="003B3901" w:rsidRDefault="00AE1D5B" w:rsidP="003D3B54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1646D6">
        <w:rPr>
          <w:color w:val="000000" w:themeColor="text1"/>
          <w:sz w:val="28"/>
          <w:szCs w:val="28"/>
          <w:lang w:val="uk-UA"/>
        </w:rPr>
        <w:t>з</w:t>
      </w:r>
      <w:r w:rsidR="001646D6" w:rsidRPr="00984AB7">
        <w:rPr>
          <w:sz w:val="28"/>
          <w:szCs w:val="28"/>
          <w:lang w:val="uk-UA"/>
        </w:rPr>
        <w:t>емельні торги не проводяться при безоплатній передачі земельних ділянок особам, статус учасника бойових дій яким надано відповідно до</w:t>
      </w:r>
      <w:r w:rsidR="001646D6" w:rsidRPr="00060993">
        <w:rPr>
          <w:sz w:val="28"/>
          <w:szCs w:val="28"/>
        </w:rPr>
        <w:t> </w:t>
      </w:r>
      <w:hyperlink r:id="rId6" w:anchor="n73" w:tgtFrame="_blank" w:history="1">
        <w:r w:rsidR="001646D6" w:rsidRPr="00984AB7">
          <w:rPr>
            <w:rStyle w:val="a6"/>
            <w:color w:val="auto"/>
            <w:sz w:val="28"/>
            <w:szCs w:val="28"/>
            <w:u w:val="none"/>
            <w:lang w:val="uk-UA"/>
          </w:rPr>
          <w:t>пунктів 19-21</w:t>
        </w:r>
      </w:hyperlink>
      <w:r w:rsidR="001646D6" w:rsidRPr="00060993">
        <w:rPr>
          <w:sz w:val="28"/>
          <w:szCs w:val="28"/>
        </w:rPr>
        <w:t> </w:t>
      </w:r>
      <w:r w:rsidR="001646D6" w:rsidRPr="00984AB7">
        <w:rPr>
          <w:sz w:val="28"/>
          <w:szCs w:val="28"/>
          <w:lang w:val="uk-UA"/>
        </w:rPr>
        <w:t xml:space="preserve">частини першої статті 6 Закону України </w:t>
      </w:r>
      <w:r w:rsidR="001646D6">
        <w:rPr>
          <w:sz w:val="28"/>
          <w:szCs w:val="28"/>
          <w:lang w:val="uk-UA"/>
        </w:rPr>
        <w:t>«</w:t>
      </w:r>
      <w:r w:rsidR="001646D6" w:rsidRPr="00984AB7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1646D6">
        <w:rPr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C31051" w:rsidRDefault="00C31051" w:rsidP="00C31051">
      <w:pPr>
        <w:rPr>
          <w:sz w:val="24"/>
          <w:szCs w:val="24"/>
          <w:lang w:val="uk-UA"/>
        </w:rPr>
      </w:pPr>
      <w:r w:rsidRPr="00D87FD5">
        <w:rPr>
          <w:sz w:val="28"/>
          <w:szCs w:val="28"/>
          <w:lang w:val="uk-UA"/>
        </w:rPr>
        <w:t xml:space="preserve">Секретар Сумської міської ради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D87FD5">
        <w:rPr>
          <w:sz w:val="28"/>
          <w:szCs w:val="28"/>
          <w:lang w:val="uk-UA"/>
        </w:rPr>
        <w:t xml:space="preserve">   Артем КОБЗАР</w:t>
      </w:r>
    </w:p>
    <w:p w:rsidR="00C31051" w:rsidRDefault="00C31051" w:rsidP="00C31051">
      <w:pPr>
        <w:pStyle w:val="a7"/>
        <w:jc w:val="both"/>
        <w:outlineLvl w:val="0"/>
        <w:rPr>
          <w:sz w:val="24"/>
          <w:szCs w:val="24"/>
        </w:rPr>
      </w:pPr>
    </w:p>
    <w:p w:rsidR="00C31051" w:rsidRDefault="00C31051" w:rsidP="00C31051">
      <w:pPr>
        <w:pStyle w:val="a7"/>
        <w:jc w:val="both"/>
        <w:outlineLvl w:val="0"/>
        <w:rPr>
          <w:sz w:val="24"/>
          <w:szCs w:val="24"/>
        </w:rPr>
      </w:pPr>
      <w:r w:rsidRPr="00175328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Юрій</w:t>
      </w: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Pr="00C31051" w:rsidRDefault="00C31051" w:rsidP="00C31051">
      <w:pPr>
        <w:ind w:right="174"/>
        <w:jc w:val="both"/>
        <w:rPr>
          <w:sz w:val="24"/>
          <w:szCs w:val="24"/>
          <w:lang w:val="uk-UA"/>
        </w:rPr>
      </w:pPr>
      <w:r w:rsidRPr="00C31051">
        <w:rPr>
          <w:sz w:val="24"/>
          <w:szCs w:val="24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C31051" w:rsidRPr="00C31051" w:rsidRDefault="00C31051" w:rsidP="00C31051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C31051">
        <w:rPr>
          <w:sz w:val="24"/>
          <w:szCs w:val="24"/>
          <w:lang w:val="uk-UA"/>
        </w:rPr>
        <w:t>Проєкт</w:t>
      </w:r>
      <w:proofErr w:type="spellEnd"/>
      <w:r w:rsidRPr="00C31051">
        <w:rPr>
          <w:sz w:val="24"/>
          <w:szCs w:val="24"/>
          <w:lang w:val="uk-UA"/>
        </w:rPr>
        <w:t xml:space="preserve"> рішення підготовлено Департаментом забезпечення ресурсних</w:t>
      </w:r>
      <w:r w:rsidR="00347896">
        <w:rPr>
          <w:sz w:val="24"/>
          <w:szCs w:val="24"/>
          <w:lang w:val="uk-UA"/>
        </w:rPr>
        <w:t xml:space="preserve"> платежів Сумської міської ради</w:t>
      </w:r>
    </w:p>
    <w:p w:rsidR="00057A69" w:rsidRPr="00401D8E" w:rsidRDefault="00C31051" w:rsidP="003D3B54">
      <w:pPr>
        <w:jc w:val="both"/>
        <w:rPr>
          <w:sz w:val="22"/>
          <w:szCs w:val="22"/>
        </w:rPr>
      </w:pPr>
      <w:proofErr w:type="spellStart"/>
      <w:r w:rsidRPr="00C31051">
        <w:rPr>
          <w:sz w:val="24"/>
          <w:szCs w:val="24"/>
        </w:rPr>
        <w:t>Доповідач</w:t>
      </w:r>
      <w:proofErr w:type="spellEnd"/>
      <w:r w:rsidRPr="00C31051">
        <w:rPr>
          <w:sz w:val="24"/>
          <w:szCs w:val="24"/>
        </w:rPr>
        <w:t xml:space="preserve"> – Клименко </w:t>
      </w:r>
      <w:proofErr w:type="spellStart"/>
      <w:r w:rsidRPr="00C31051">
        <w:rPr>
          <w:sz w:val="24"/>
          <w:szCs w:val="24"/>
        </w:rPr>
        <w:t>Юрій</w:t>
      </w:r>
      <w:proofErr w:type="spellEnd"/>
    </w:p>
    <w:sectPr w:rsidR="00057A69" w:rsidRPr="00401D8E" w:rsidSect="00C31051">
      <w:pgSz w:w="11906" w:h="16838"/>
      <w:pgMar w:top="568" w:right="566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F11"/>
    <w:rsid w:val="00007BBF"/>
    <w:rsid w:val="00013D0F"/>
    <w:rsid w:val="00025FB5"/>
    <w:rsid w:val="00043AA5"/>
    <w:rsid w:val="00044A8E"/>
    <w:rsid w:val="00056C45"/>
    <w:rsid w:val="000579FE"/>
    <w:rsid w:val="00057A02"/>
    <w:rsid w:val="00057A69"/>
    <w:rsid w:val="00071B64"/>
    <w:rsid w:val="000808BD"/>
    <w:rsid w:val="000937C7"/>
    <w:rsid w:val="000C4A41"/>
    <w:rsid w:val="000F54D6"/>
    <w:rsid w:val="00134A9D"/>
    <w:rsid w:val="00143DA2"/>
    <w:rsid w:val="00152C3C"/>
    <w:rsid w:val="00153B03"/>
    <w:rsid w:val="00161FEA"/>
    <w:rsid w:val="001642A1"/>
    <w:rsid w:val="001646D6"/>
    <w:rsid w:val="00181D4A"/>
    <w:rsid w:val="0019497C"/>
    <w:rsid w:val="001A352E"/>
    <w:rsid w:val="001D612F"/>
    <w:rsid w:val="001F5B6E"/>
    <w:rsid w:val="00201EB4"/>
    <w:rsid w:val="002241F6"/>
    <w:rsid w:val="0025751B"/>
    <w:rsid w:val="002617AE"/>
    <w:rsid w:val="002A14DE"/>
    <w:rsid w:val="002A4321"/>
    <w:rsid w:val="002B7596"/>
    <w:rsid w:val="003005DE"/>
    <w:rsid w:val="00347896"/>
    <w:rsid w:val="00350719"/>
    <w:rsid w:val="003B3901"/>
    <w:rsid w:val="003D141F"/>
    <w:rsid w:val="003D1D51"/>
    <w:rsid w:val="003D3B54"/>
    <w:rsid w:val="003F084B"/>
    <w:rsid w:val="003F35E8"/>
    <w:rsid w:val="00401D8E"/>
    <w:rsid w:val="00434D77"/>
    <w:rsid w:val="00443AF9"/>
    <w:rsid w:val="00446CE1"/>
    <w:rsid w:val="00463A02"/>
    <w:rsid w:val="004843F0"/>
    <w:rsid w:val="00495AAC"/>
    <w:rsid w:val="004C291D"/>
    <w:rsid w:val="004C73C1"/>
    <w:rsid w:val="004D6C0D"/>
    <w:rsid w:val="004D6F7A"/>
    <w:rsid w:val="0051595D"/>
    <w:rsid w:val="005162E6"/>
    <w:rsid w:val="005172FD"/>
    <w:rsid w:val="0052025D"/>
    <w:rsid w:val="00555638"/>
    <w:rsid w:val="005707B4"/>
    <w:rsid w:val="005750DD"/>
    <w:rsid w:val="005C7667"/>
    <w:rsid w:val="005D0105"/>
    <w:rsid w:val="005F579D"/>
    <w:rsid w:val="005F640D"/>
    <w:rsid w:val="006011D0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2C46"/>
    <w:rsid w:val="00697918"/>
    <w:rsid w:val="006B3C32"/>
    <w:rsid w:val="006C015B"/>
    <w:rsid w:val="006C12CB"/>
    <w:rsid w:val="006D7D10"/>
    <w:rsid w:val="006E49AD"/>
    <w:rsid w:val="006F49B0"/>
    <w:rsid w:val="006F5B73"/>
    <w:rsid w:val="007013E4"/>
    <w:rsid w:val="007100E3"/>
    <w:rsid w:val="007145F1"/>
    <w:rsid w:val="007265F2"/>
    <w:rsid w:val="00731409"/>
    <w:rsid w:val="00773782"/>
    <w:rsid w:val="00786298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52E1"/>
    <w:rsid w:val="00864FAC"/>
    <w:rsid w:val="00875BE9"/>
    <w:rsid w:val="0088210B"/>
    <w:rsid w:val="00885FAE"/>
    <w:rsid w:val="008C16B9"/>
    <w:rsid w:val="008C1801"/>
    <w:rsid w:val="008C1E47"/>
    <w:rsid w:val="008D07AB"/>
    <w:rsid w:val="008D62DE"/>
    <w:rsid w:val="008E1690"/>
    <w:rsid w:val="008E3A66"/>
    <w:rsid w:val="009235EB"/>
    <w:rsid w:val="00940F92"/>
    <w:rsid w:val="00952019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E1D5B"/>
    <w:rsid w:val="00AF03AA"/>
    <w:rsid w:val="00AF306B"/>
    <w:rsid w:val="00B13748"/>
    <w:rsid w:val="00B462AD"/>
    <w:rsid w:val="00B468F1"/>
    <w:rsid w:val="00B81B22"/>
    <w:rsid w:val="00B858D2"/>
    <w:rsid w:val="00B90DEE"/>
    <w:rsid w:val="00B93452"/>
    <w:rsid w:val="00B94E32"/>
    <w:rsid w:val="00BA1D39"/>
    <w:rsid w:val="00BB051E"/>
    <w:rsid w:val="00BB230F"/>
    <w:rsid w:val="00BB3B2E"/>
    <w:rsid w:val="00BC3803"/>
    <w:rsid w:val="00BD4CC5"/>
    <w:rsid w:val="00BD6D3A"/>
    <w:rsid w:val="00BE32E1"/>
    <w:rsid w:val="00BF168B"/>
    <w:rsid w:val="00C25975"/>
    <w:rsid w:val="00C30E71"/>
    <w:rsid w:val="00C31051"/>
    <w:rsid w:val="00C47B59"/>
    <w:rsid w:val="00C5785F"/>
    <w:rsid w:val="00C729F9"/>
    <w:rsid w:val="00C90764"/>
    <w:rsid w:val="00C9554D"/>
    <w:rsid w:val="00C9711C"/>
    <w:rsid w:val="00CA1760"/>
    <w:rsid w:val="00CD012D"/>
    <w:rsid w:val="00CE6692"/>
    <w:rsid w:val="00D032F5"/>
    <w:rsid w:val="00D12BDB"/>
    <w:rsid w:val="00D34BA4"/>
    <w:rsid w:val="00D47361"/>
    <w:rsid w:val="00D63799"/>
    <w:rsid w:val="00D64041"/>
    <w:rsid w:val="00D77E68"/>
    <w:rsid w:val="00D87EB2"/>
    <w:rsid w:val="00DA2BFB"/>
    <w:rsid w:val="00DA534D"/>
    <w:rsid w:val="00DC2EAE"/>
    <w:rsid w:val="00DC60C7"/>
    <w:rsid w:val="00DE60FB"/>
    <w:rsid w:val="00E01340"/>
    <w:rsid w:val="00E129F8"/>
    <w:rsid w:val="00E40391"/>
    <w:rsid w:val="00E51065"/>
    <w:rsid w:val="00E55066"/>
    <w:rsid w:val="00E63428"/>
    <w:rsid w:val="00E76440"/>
    <w:rsid w:val="00EA3308"/>
    <w:rsid w:val="00EA3A40"/>
    <w:rsid w:val="00EE7455"/>
    <w:rsid w:val="00EF42D8"/>
    <w:rsid w:val="00EF545F"/>
    <w:rsid w:val="00F00C4E"/>
    <w:rsid w:val="00F05167"/>
    <w:rsid w:val="00F35A33"/>
    <w:rsid w:val="00F4040F"/>
    <w:rsid w:val="00F4236A"/>
    <w:rsid w:val="00F4325E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AE8BD-0B19-4DCB-A354-FCC116C9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D4CC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646D6"/>
    <w:rPr>
      <w:color w:val="0000FF"/>
      <w:u w:val="single"/>
    </w:rPr>
  </w:style>
  <w:style w:type="paragraph" w:styleId="a7">
    <w:name w:val="caption"/>
    <w:basedOn w:val="a"/>
    <w:qFormat/>
    <w:rsid w:val="003D3B54"/>
    <w:pPr>
      <w:jc w:val="center"/>
    </w:pPr>
    <w:rPr>
      <w:sz w:val="28"/>
      <w:lang w:val="uk-UA"/>
    </w:rPr>
  </w:style>
  <w:style w:type="character" w:customStyle="1" w:styleId="70">
    <w:name w:val="Заголовок 7 Знак"/>
    <w:basedOn w:val="a0"/>
    <w:link w:val="7"/>
    <w:rsid w:val="00BD4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BD4CC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BD4C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551-12/ed202211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2517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8</cp:revision>
  <cp:lastPrinted>2023-11-14T14:53:00Z</cp:lastPrinted>
  <dcterms:created xsi:type="dcterms:W3CDTF">2023-11-14T11:55:00Z</dcterms:created>
  <dcterms:modified xsi:type="dcterms:W3CDTF">2024-03-14T12:06:00Z</dcterms:modified>
</cp:coreProperties>
</file>