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50085D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50085D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703FF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3703FF">
              <w:rPr>
                <w:sz w:val="28"/>
                <w:szCs w:val="28"/>
                <w:lang w:val="uk-UA"/>
              </w:rPr>
              <w:t>МІКС ОІЛ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C91CA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3703FF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48439F">
              <w:rPr>
                <w:sz w:val="28"/>
                <w:szCs w:val="28"/>
                <w:lang w:val="uk-UA"/>
              </w:rPr>
              <w:t>Ро</w:t>
            </w:r>
            <w:r w:rsidR="003703FF">
              <w:rPr>
                <w:sz w:val="28"/>
                <w:szCs w:val="28"/>
                <w:lang w:val="uk-UA"/>
              </w:rPr>
              <w:t>менська, 77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3703FF">
              <w:rPr>
                <w:sz w:val="28"/>
                <w:szCs w:val="28"/>
                <w:lang w:val="uk-UA"/>
              </w:rPr>
              <w:t>1</w:t>
            </w:r>
            <w:r w:rsidR="003F0820">
              <w:rPr>
                <w:sz w:val="28"/>
                <w:szCs w:val="28"/>
                <w:lang w:val="uk-UA"/>
              </w:rPr>
              <w:t>000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220C97" w:rsidRPr="00E87A73" w:rsidRDefault="00220C97" w:rsidP="00220C97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</w:t>
      </w:r>
      <w:r w:rsidR="0050085D">
        <w:rPr>
          <w:sz w:val="28"/>
          <w:szCs w:val="28"/>
          <w:lang w:val="uk-UA"/>
        </w:rPr>
        <w:t>кол від 23.01.2024</w:t>
      </w:r>
      <w:r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>№</w:t>
      </w:r>
      <w:r w:rsidR="0050085D">
        <w:rPr>
          <w:sz w:val="28"/>
          <w:szCs w:val="28"/>
          <w:lang w:val="uk-UA"/>
        </w:rPr>
        <w:t xml:space="preserve"> 78),</w:t>
      </w:r>
      <w:r>
        <w:rPr>
          <w:sz w:val="28"/>
          <w:szCs w:val="28"/>
          <w:lang w:val="uk-UA"/>
        </w:rPr>
        <w:t xml:space="preserve">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</w:t>
      </w:r>
      <w:r w:rsidR="0050085D">
        <w:rPr>
          <w:sz w:val="28"/>
          <w:szCs w:val="28"/>
          <w:lang w:val="uk-UA"/>
        </w:rPr>
        <w:t>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</w:t>
      </w:r>
      <w:r w:rsidR="006B5DA0">
        <w:rPr>
          <w:sz w:val="28"/>
          <w:szCs w:val="28"/>
          <w:lang w:val="uk-UA"/>
        </w:rPr>
        <w:t>рийняття рішення звернутися до Д</w:t>
      </w:r>
      <w:r w:rsidR="00C93E0E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r w:rsidR="003703FF">
        <w:rPr>
          <w:sz w:val="28"/>
          <w:szCs w:val="28"/>
          <w:lang w:val="uk-UA"/>
        </w:rPr>
        <w:t>МІКС ОІЛ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50085D" w:rsidRDefault="0050085D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50085D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 КОБЗАР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0085D">
        <w:rPr>
          <w:sz w:val="24"/>
          <w:szCs w:val="24"/>
          <w:lang w:val="uk-UA"/>
        </w:rPr>
        <w:t>Михайлик Тетяна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50085D" w:rsidRDefault="00666AFB" w:rsidP="007A6C85">
      <w:pPr>
        <w:ind w:right="174"/>
        <w:jc w:val="both"/>
        <w:rPr>
          <w:lang w:val="uk-UA"/>
        </w:rPr>
      </w:pPr>
      <w:r w:rsidRPr="0050085D">
        <w:rPr>
          <w:lang w:val="uk-UA"/>
        </w:rPr>
        <w:t>І</w:t>
      </w:r>
      <w:r w:rsidR="007A6C85" w:rsidRPr="0050085D">
        <w:rPr>
          <w:lang w:val="uk-UA"/>
        </w:rPr>
        <w:t>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50085D" w:rsidRDefault="000720AB" w:rsidP="007A6C85">
      <w:pPr>
        <w:ind w:right="174"/>
        <w:jc w:val="both"/>
        <w:rPr>
          <w:lang w:val="uk-UA"/>
        </w:rPr>
      </w:pPr>
      <w:proofErr w:type="spellStart"/>
      <w:r w:rsidRPr="0050085D">
        <w:rPr>
          <w:lang w:val="uk-UA"/>
        </w:rPr>
        <w:t>Проє</w:t>
      </w:r>
      <w:r w:rsidR="007A6C85" w:rsidRPr="0050085D">
        <w:rPr>
          <w:lang w:val="uk-UA"/>
        </w:rPr>
        <w:t>кт</w:t>
      </w:r>
      <w:proofErr w:type="spellEnd"/>
      <w:r w:rsidR="007A6C85" w:rsidRPr="0050085D">
        <w:rPr>
          <w:lang w:val="uk-UA"/>
        </w:rPr>
        <w:t xml:space="preserve"> рішення підгото</w:t>
      </w:r>
      <w:r w:rsidR="006B5DA0">
        <w:rPr>
          <w:lang w:val="uk-UA"/>
        </w:rPr>
        <w:t>влено Д</w:t>
      </w:r>
      <w:r w:rsidR="007A6C85" w:rsidRPr="0050085D">
        <w:rPr>
          <w:lang w:val="uk-UA"/>
        </w:rPr>
        <w:t>епартаментом забезпечення ресурсних платежів Сумської міської ради.</w:t>
      </w:r>
    </w:p>
    <w:p w:rsidR="007A6C85" w:rsidRPr="0050085D" w:rsidRDefault="00666AFB" w:rsidP="007A6C85">
      <w:pPr>
        <w:ind w:right="174"/>
        <w:jc w:val="both"/>
        <w:rPr>
          <w:lang w:val="uk-UA"/>
        </w:rPr>
      </w:pPr>
      <w:r w:rsidRPr="0050085D">
        <w:rPr>
          <w:lang w:val="uk-UA"/>
        </w:rPr>
        <w:t xml:space="preserve">Доповідач – </w:t>
      </w:r>
      <w:r w:rsidR="0050085D" w:rsidRPr="0050085D">
        <w:rPr>
          <w:lang w:val="uk-UA"/>
        </w:rPr>
        <w:t>Михайлик Тетяна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8439F" w:rsidRPr="008134BB">
        <w:rPr>
          <w:sz w:val="28"/>
          <w:szCs w:val="28"/>
          <w:lang w:val="uk-UA"/>
        </w:rPr>
        <w:t xml:space="preserve">Про </w:t>
      </w:r>
      <w:r w:rsidR="0048439F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«МІКС ОІЛ»  за адресою: м. Суми,</w:t>
      </w:r>
      <w:r w:rsidR="0048439F" w:rsidRPr="00D42DE5">
        <w:rPr>
          <w:sz w:val="28"/>
          <w:szCs w:val="28"/>
          <w:lang w:val="uk-UA"/>
        </w:rPr>
        <w:t xml:space="preserve"> </w:t>
      </w:r>
      <w:r w:rsidR="0050085D">
        <w:rPr>
          <w:sz w:val="28"/>
          <w:szCs w:val="28"/>
          <w:lang w:val="uk-UA"/>
        </w:rPr>
        <w:t xml:space="preserve"> вул. Роменська, 77, площею</w:t>
      </w:r>
      <w:r w:rsidR="0048439F">
        <w:rPr>
          <w:sz w:val="28"/>
          <w:szCs w:val="28"/>
          <w:lang w:val="uk-UA"/>
        </w:rPr>
        <w:t xml:space="preserve"> 0,1000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50085D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1"/>
        <w:gridCol w:w="3645"/>
        <w:gridCol w:w="4537"/>
        <w:gridCol w:w="1701"/>
        <w:gridCol w:w="2266"/>
        <w:gridCol w:w="2554"/>
      </w:tblGrid>
      <w:tr w:rsidR="00C15C60" w:rsidRPr="004F580C" w:rsidTr="00C15C60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2C12C2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15C60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15C60" w:rsidRPr="00862403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15C60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15C60" w:rsidRPr="00862403" w:rsidRDefault="00C15C6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5C60" w:rsidRPr="004F580C" w:rsidTr="00C15C60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15C60" w:rsidRPr="00B3227B" w:rsidTr="00C15C60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02" w:type="pct"/>
            <w:shd w:val="clear" w:color="auto" w:fill="auto"/>
          </w:tcPr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«МІКС ОІЛ»,</w:t>
            </w:r>
          </w:p>
          <w:p w:rsidR="00C15C60" w:rsidRDefault="00C15C60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15C60" w:rsidRPr="00030697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pct"/>
            <w:shd w:val="clear" w:color="auto" w:fill="auto"/>
          </w:tcPr>
          <w:p w:rsidR="00C15C60" w:rsidRDefault="00C15C60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АЗС</w:t>
            </w:r>
          </w:p>
          <w:p w:rsidR="00C15C60" w:rsidRPr="00030697" w:rsidRDefault="00C15C60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Роменська, 77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5910136600:23:037:0010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6234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33665475 від 10.10.2019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1936602459101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9341FC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15C60" w:rsidRPr="00030697" w:rsidRDefault="00C15C60" w:rsidP="0062341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4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C15C60" w:rsidRDefault="00C15C60" w:rsidP="00A54412">
      <w:pPr>
        <w:rPr>
          <w:sz w:val="28"/>
          <w:szCs w:val="28"/>
          <w:lang w:val="uk-UA"/>
        </w:rPr>
      </w:pPr>
    </w:p>
    <w:p w:rsidR="00A54412" w:rsidRDefault="0050085D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0085D">
        <w:rPr>
          <w:sz w:val="24"/>
          <w:szCs w:val="24"/>
          <w:lang w:val="uk-UA"/>
        </w:rPr>
        <w:t>Михайлик Тетяна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20C97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03FF"/>
    <w:rsid w:val="00372AF4"/>
    <w:rsid w:val="00373086"/>
    <w:rsid w:val="00383951"/>
    <w:rsid w:val="003A0688"/>
    <w:rsid w:val="003A1A0E"/>
    <w:rsid w:val="003A28B9"/>
    <w:rsid w:val="003A42D8"/>
    <w:rsid w:val="003A603D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6ACB"/>
    <w:rsid w:val="00476697"/>
    <w:rsid w:val="00481095"/>
    <w:rsid w:val="0048439F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085D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341E"/>
    <w:rsid w:val="00624868"/>
    <w:rsid w:val="006322B0"/>
    <w:rsid w:val="006409F4"/>
    <w:rsid w:val="00666AFB"/>
    <w:rsid w:val="00694718"/>
    <w:rsid w:val="00696F2D"/>
    <w:rsid w:val="006A15A9"/>
    <w:rsid w:val="006A3D3B"/>
    <w:rsid w:val="006B5DA0"/>
    <w:rsid w:val="006C2FAD"/>
    <w:rsid w:val="006C5447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65EF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15C60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3548E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5A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3731-EFBB-4D89-A4E9-56ACB4E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Шумило Юлія Володимирівна</cp:lastModifiedBy>
  <cp:revision>8</cp:revision>
  <cp:lastPrinted>2024-01-29T07:23:00Z</cp:lastPrinted>
  <dcterms:created xsi:type="dcterms:W3CDTF">2023-08-04T06:26:00Z</dcterms:created>
  <dcterms:modified xsi:type="dcterms:W3CDTF">2024-02-13T15:02:00Z</dcterms:modified>
</cp:coreProperties>
</file>