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5E5159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5E5159" w:rsidRPr="005E5159" w:rsidRDefault="00296DEA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</w:t>
            </w:r>
            <w:r w:rsidR="005E515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0A6E76" w:rsidRPr="003142FC" w:rsidRDefault="000A6E76" w:rsidP="00330571">
      <w:pPr>
        <w:jc w:val="center"/>
        <w:rPr>
          <w:caps/>
          <w:sz w:val="16"/>
          <w:szCs w:val="16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</w:t>
      </w:r>
      <w:r w:rsidR="003142FC">
        <w:rPr>
          <w:sz w:val="28"/>
          <w:szCs w:val="36"/>
          <w:lang w:val="uk-UA"/>
        </w:rPr>
        <w:t xml:space="preserve"> </w:t>
      </w:r>
      <w:r w:rsidR="005E5159">
        <w:rPr>
          <w:sz w:val="28"/>
          <w:szCs w:val="36"/>
          <w:lang w:val="uk-UA"/>
        </w:rPr>
        <w:t xml:space="preserve"> 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515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202</w:t>
      </w:r>
      <w:r w:rsidR="00296DEA">
        <w:rPr>
          <w:sz w:val="28"/>
          <w:szCs w:val="28"/>
          <w:lang w:val="uk-UA"/>
        </w:rPr>
        <w:t>3</w:t>
      </w:r>
      <w:r w:rsidR="005E5159">
        <w:rPr>
          <w:sz w:val="28"/>
          <w:szCs w:val="28"/>
          <w:lang w:val="uk-UA"/>
        </w:rPr>
        <w:t xml:space="preserve"> року №  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A6E76" w:rsidRPr="00782AA2" w:rsidTr="003142FC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82AA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96DEA">
              <w:rPr>
                <w:sz w:val="28"/>
                <w:szCs w:val="28"/>
                <w:lang w:val="uk-UA"/>
              </w:rPr>
              <w:t>Комунальному некомерційному під</w:t>
            </w:r>
            <w:r w:rsidR="00782AA2">
              <w:rPr>
                <w:sz w:val="28"/>
                <w:szCs w:val="28"/>
                <w:lang w:val="uk-UA"/>
              </w:rPr>
              <w:t>приємству</w:t>
            </w:r>
            <w:r w:rsidR="00296DEA">
              <w:rPr>
                <w:sz w:val="28"/>
                <w:szCs w:val="28"/>
                <w:lang w:val="uk-UA"/>
              </w:rPr>
              <w:t xml:space="preserve"> «</w:t>
            </w:r>
            <w:r w:rsidR="00782AA2">
              <w:rPr>
                <w:sz w:val="28"/>
                <w:szCs w:val="28"/>
                <w:lang w:val="uk-UA"/>
              </w:rPr>
              <w:t>Центр первинної медико-санітарної допомоги № 2</w:t>
            </w:r>
            <w:r w:rsidR="00296DEA">
              <w:rPr>
                <w:sz w:val="28"/>
                <w:szCs w:val="28"/>
                <w:lang w:val="uk-UA"/>
              </w:rPr>
              <w:t>»</w:t>
            </w:r>
            <w:r w:rsidR="00782AA2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за адресою: </w:t>
            </w:r>
            <w:r w:rsidR="00782AA2">
              <w:rPr>
                <w:sz w:val="28"/>
                <w:szCs w:val="28"/>
                <w:lang w:val="uk-UA"/>
              </w:rPr>
              <w:t>с. Велика Чернеччина</w:t>
            </w:r>
            <w:r w:rsidR="00ED42CC">
              <w:rPr>
                <w:sz w:val="28"/>
                <w:szCs w:val="28"/>
                <w:lang w:val="uk-UA"/>
              </w:rPr>
              <w:t xml:space="preserve">, </w:t>
            </w:r>
            <w:r w:rsidR="00782AA2">
              <w:rPr>
                <w:sz w:val="28"/>
                <w:szCs w:val="28"/>
                <w:lang w:val="uk-UA"/>
              </w:rPr>
              <w:t xml:space="preserve">          пров</w:t>
            </w:r>
            <w:r w:rsidR="005E5159">
              <w:rPr>
                <w:sz w:val="28"/>
                <w:szCs w:val="28"/>
                <w:lang w:val="uk-UA"/>
              </w:rPr>
              <w:t xml:space="preserve">. </w:t>
            </w:r>
            <w:r w:rsidR="00782AA2">
              <w:rPr>
                <w:sz w:val="28"/>
                <w:szCs w:val="28"/>
                <w:lang w:val="uk-UA"/>
              </w:rPr>
              <w:t>Шкільний, 5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782AA2">
              <w:rPr>
                <w:sz w:val="28"/>
                <w:szCs w:val="28"/>
                <w:lang w:val="uk-UA"/>
              </w:rPr>
              <w:t xml:space="preserve"> площею 0,0799</w:t>
            </w:r>
            <w:r w:rsidR="004D7AC8">
              <w:rPr>
                <w:sz w:val="28"/>
                <w:szCs w:val="28"/>
                <w:lang w:val="uk-UA"/>
              </w:rPr>
              <w:t xml:space="preserve"> га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5E5159" w:rsidRDefault="005E5159" w:rsidP="00296DEA">
      <w:pPr>
        <w:jc w:val="both"/>
        <w:rPr>
          <w:sz w:val="28"/>
          <w:szCs w:val="28"/>
          <w:lang w:val="uk-UA"/>
        </w:rPr>
      </w:pPr>
    </w:p>
    <w:p w:rsidR="00782AA2" w:rsidRDefault="00782AA2" w:rsidP="00D26716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>статей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</w:t>
      </w:r>
      <w:r w:rsidR="00A465EF" w:rsidRPr="00A465EF">
        <w:rPr>
          <w:color w:val="000000" w:themeColor="text1"/>
          <w:sz w:val="28"/>
          <w:szCs w:val="28"/>
          <w:lang w:val="uk-UA"/>
        </w:rPr>
        <w:t>12, 92,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122, </w:t>
      </w:r>
      <w:r w:rsidR="00782AA2">
        <w:rPr>
          <w:color w:val="000000" w:themeColor="text1"/>
          <w:sz w:val="28"/>
          <w:szCs w:val="28"/>
          <w:lang w:val="uk-UA"/>
        </w:rPr>
        <w:t xml:space="preserve">123 </w:t>
      </w:r>
      <w:r w:rsidR="00DA21E8">
        <w:rPr>
          <w:color w:val="000000" w:themeColor="text1"/>
          <w:sz w:val="28"/>
          <w:szCs w:val="28"/>
          <w:lang w:val="uk-UA"/>
        </w:rPr>
        <w:t>Земельного кодексу України</w:t>
      </w:r>
      <w:r w:rsidR="004D7AC8">
        <w:rPr>
          <w:sz w:val="28"/>
          <w:szCs w:val="28"/>
          <w:lang w:val="uk-UA"/>
        </w:rPr>
        <w:t xml:space="preserve">, </w:t>
      </w:r>
      <w:r w:rsidR="005A6700">
        <w:rPr>
          <w:sz w:val="28"/>
          <w:szCs w:val="28"/>
          <w:lang w:val="uk-UA"/>
        </w:rPr>
        <w:t>частини четвертої</w:t>
      </w:r>
      <w:r w:rsidR="004D7AC8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5E5159">
        <w:rPr>
          <w:sz w:val="28"/>
          <w:szCs w:val="28"/>
          <w:lang w:val="uk-UA"/>
        </w:rPr>
        <w:t xml:space="preserve">логії </w:t>
      </w:r>
      <w:r w:rsidR="00296DEA">
        <w:rPr>
          <w:sz w:val="28"/>
          <w:szCs w:val="28"/>
          <w:lang w:val="uk-UA"/>
        </w:rPr>
        <w:t>Сум</w:t>
      </w:r>
      <w:r w:rsidR="00F71DBB">
        <w:rPr>
          <w:sz w:val="28"/>
          <w:szCs w:val="28"/>
          <w:lang w:val="uk-UA"/>
        </w:rPr>
        <w:t>ської міської ради від 05.09.2023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</w:t>
      </w:r>
      <w:r w:rsidR="00F71DBB">
        <w:rPr>
          <w:sz w:val="28"/>
          <w:szCs w:val="28"/>
          <w:lang w:val="uk-UA"/>
        </w:rPr>
        <w:t>68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3142FC" w:rsidRDefault="00E25D64" w:rsidP="00D26716">
      <w:pPr>
        <w:spacing w:line="200" w:lineRule="exact"/>
        <w:ind w:firstLine="709"/>
        <w:jc w:val="center"/>
        <w:rPr>
          <w:sz w:val="28"/>
          <w:szCs w:val="27"/>
          <w:lang w:val="uk-UA"/>
        </w:rPr>
      </w:pPr>
    </w:p>
    <w:p w:rsidR="007B4E30" w:rsidRPr="00296DEA" w:rsidRDefault="00782AA2" w:rsidP="00296DE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0C7F21" w:rsidRPr="00B72FA9">
        <w:rPr>
          <w:sz w:val="28"/>
          <w:szCs w:val="28"/>
          <w:lang w:val="uk-UA"/>
        </w:rPr>
        <w:t>адати</w:t>
      </w:r>
      <w:r w:rsidRPr="00782AA2">
        <w:rPr>
          <w:sz w:val="28"/>
          <w:szCs w:val="28"/>
          <w:lang w:val="uk-UA"/>
        </w:rPr>
        <w:t xml:space="preserve"> Комунальному некомерційному підприємству «Центр первинної медико-санітарної допомоги № 2» Сумської міської ради</w:t>
      </w:r>
      <w:r>
        <w:rPr>
          <w:sz w:val="28"/>
          <w:szCs w:val="28"/>
          <w:lang w:val="uk-UA"/>
        </w:rPr>
        <w:t xml:space="preserve"> (42204729)</w:t>
      </w:r>
      <w:r w:rsidRPr="00782AA2">
        <w:rPr>
          <w:sz w:val="28"/>
          <w:szCs w:val="28"/>
          <w:lang w:val="uk-UA"/>
        </w:rPr>
        <w:t xml:space="preserve"> в постійне користування земельної ділянки за адресою: с. Велика Чернеччина,           </w:t>
      </w:r>
      <w:r>
        <w:rPr>
          <w:sz w:val="28"/>
          <w:szCs w:val="28"/>
          <w:lang w:val="uk-UA"/>
        </w:rPr>
        <w:t xml:space="preserve">          </w:t>
      </w:r>
      <w:r w:rsidRPr="00782AA2">
        <w:rPr>
          <w:sz w:val="28"/>
          <w:szCs w:val="28"/>
          <w:lang w:val="uk-UA"/>
        </w:rPr>
        <w:t>пров. Шкільний, 5, площею 0,0799 га</w:t>
      </w:r>
      <w:r w:rsidR="00C877B4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>
        <w:rPr>
          <w:sz w:val="28"/>
          <w:szCs w:val="28"/>
          <w:lang w:val="uk-UA"/>
        </w:rPr>
        <w:t>5924782200:01:001:0733</w:t>
      </w:r>
      <w:r w:rsidR="006B72C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="000C7F21"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="00E25D64" w:rsidRPr="007B4E30">
        <w:rPr>
          <w:sz w:val="28"/>
          <w:szCs w:val="28"/>
          <w:lang w:val="uk-UA"/>
        </w:rPr>
        <w:t xml:space="preserve"> </w:t>
      </w:r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</w:t>
      </w:r>
      <w:r w:rsidR="000D7867">
        <w:rPr>
          <w:color w:val="000000"/>
          <w:sz w:val="28"/>
          <w:szCs w:val="28"/>
          <w:shd w:val="clear" w:color="auto" w:fill="FFFFFF"/>
          <w:lang w:val="uk-UA"/>
        </w:rPr>
        <w:t xml:space="preserve">здоров’я та соціальної </w:t>
      </w:r>
      <w:r>
        <w:rPr>
          <w:color w:val="000000"/>
          <w:sz w:val="28"/>
          <w:szCs w:val="28"/>
          <w:shd w:val="clear" w:color="auto" w:fill="FFFFFF"/>
          <w:lang w:val="uk-UA"/>
        </w:rPr>
        <w:t>допомоги (код виду цільового призначен</w:t>
      </w:r>
      <w:r w:rsidR="007A679D">
        <w:rPr>
          <w:color w:val="000000"/>
          <w:sz w:val="28"/>
          <w:szCs w:val="28"/>
          <w:shd w:val="clear" w:color="auto" w:fill="FFFFFF"/>
          <w:lang w:val="uk-UA"/>
        </w:rPr>
        <w:t>ня – 03.03), під розміщеним фельдшерським пунктом.</w:t>
      </w: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82AA2" w:rsidRDefault="00782AA2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A21E8" w:rsidRPr="00ED42CC" w:rsidRDefault="00DA21E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</w:t>
      </w:r>
      <w:r w:rsidR="00A465EF">
        <w:rPr>
          <w:sz w:val="28"/>
          <w:szCs w:val="28"/>
          <w:lang w:val="uk-UA"/>
        </w:rPr>
        <w:t>ова</w:t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  <w:t xml:space="preserve">  Олександр ЛИСЕНКО</w:t>
      </w:r>
    </w:p>
    <w:p w:rsidR="000D7867" w:rsidRPr="000D7867" w:rsidRDefault="000D7867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A465EF">
        <w:rPr>
          <w:sz w:val="24"/>
          <w:szCs w:val="24"/>
          <w:lang w:val="uk-UA"/>
        </w:rPr>
        <w:t>Клименко Юрій</w:t>
      </w:r>
    </w:p>
    <w:p w:rsidR="000D7867" w:rsidRDefault="000D7867" w:rsidP="000A6E76">
      <w:pPr>
        <w:rPr>
          <w:sz w:val="24"/>
          <w:szCs w:val="24"/>
          <w:lang w:val="uk-UA"/>
        </w:rPr>
      </w:pPr>
    </w:p>
    <w:p w:rsidR="00296DEA" w:rsidRPr="00296DEA" w:rsidRDefault="00296DEA" w:rsidP="00296DEA">
      <w:pPr>
        <w:rPr>
          <w:lang w:val="uk-UA"/>
        </w:rPr>
      </w:pPr>
      <w:r w:rsidRPr="00296DEA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96DEA">
        <w:rPr>
          <w:bCs/>
          <w:lang w:val="uk-UA"/>
        </w:rPr>
        <w:t>природокористування та екології</w:t>
      </w:r>
      <w:r w:rsidRPr="00296DEA">
        <w:rPr>
          <w:lang w:val="uk-UA"/>
        </w:rPr>
        <w:t xml:space="preserve"> Сумської міської ради </w:t>
      </w:r>
    </w:p>
    <w:p w:rsidR="00296DEA" w:rsidRPr="00296DEA" w:rsidRDefault="00296DEA" w:rsidP="00296DEA">
      <w:pPr>
        <w:rPr>
          <w:lang w:val="uk-UA"/>
        </w:rPr>
      </w:pPr>
      <w:r w:rsidRPr="00296DEA">
        <w:rPr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296DEA" w:rsidRPr="00296DEA" w:rsidRDefault="00296DEA" w:rsidP="00296DEA">
      <w:pPr>
        <w:rPr>
          <w:lang w:val="uk-UA"/>
        </w:rPr>
      </w:pPr>
      <w:r w:rsidRPr="00296DEA">
        <w:rPr>
          <w:lang w:val="uk-UA"/>
        </w:rPr>
        <w:t>Доповідач – Клименко Юрій</w:t>
      </w:r>
    </w:p>
    <w:p w:rsidR="00296DEA" w:rsidRDefault="00296DEA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sectPr w:rsidR="00A465EF" w:rsidSect="00296D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0D7867"/>
    <w:rsid w:val="001043D8"/>
    <w:rsid w:val="00107C58"/>
    <w:rsid w:val="00145CFF"/>
    <w:rsid w:val="001B7D0E"/>
    <w:rsid w:val="001F10C7"/>
    <w:rsid w:val="00296DEA"/>
    <w:rsid w:val="002A46C5"/>
    <w:rsid w:val="003142FC"/>
    <w:rsid w:val="003219D9"/>
    <w:rsid w:val="00330571"/>
    <w:rsid w:val="003734FC"/>
    <w:rsid w:val="003A0FCF"/>
    <w:rsid w:val="003A6B14"/>
    <w:rsid w:val="004D7AC8"/>
    <w:rsid w:val="00587D75"/>
    <w:rsid w:val="005A6700"/>
    <w:rsid w:val="005B1AEA"/>
    <w:rsid w:val="005E340C"/>
    <w:rsid w:val="005E5159"/>
    <w:rsid w:val="00623D20"/>
    <w:rsid w:val="006B72C6"/>
    <w:rsid w:val="00705FE5"/>
    <w:rsid w:val="00713DD7"/>
    <w:rsid w:val="0073322C"/>
    <w:rsid w:val="00782AA2"/>
    <w:rsid w:val="007A679D"/>
    <w:rsid w:val="007B4E30"/>
    <w:rsid w:val="007E037A"/>
    <w:rsid w:val="007E23DC"/>
    <w:rsid w:val="008041C7"/>
    <w:rsid w:val="00831F9A"/>
    <w:rsid w:val="00886E50"/>
    <w:rsid w:val="008B1D04"/>
    <w:rsid w:val="0098302D"/>
    <w:rsid w:val="00A465EF"/>
    <w:rsid w:val="00A72F9E"/>
    <w:rsid w:val="00AB3FAD"/>
    <w:rsid w:val="00AE153D"/>
    <w:rsid w:val="00B1609D"/>
    <w:rsid w:val="00B72FA9"/>
    <w:rsid w:val="00BC7FE0"/>
    <w:rsid w:val="00C877B4"/>
    <w:rsid w:val="00CB1FF8"/>
    <w:rsid w:val="00CB640D"/>
    <w:rsid w:val="00D26716"/>
    <w:rsid w:val="00D93DE8"/>
    <w:rsid w:val="00DA1797"/>
    <w:rsid w:val="00DA21E8"/>
    <w:rsid w:val="00E25D64"/>
    <w:rsid w:val="00ED42CC"/>
    <w:rsid w:val="00EE686F"/>
    <w:rsid w:val="00F71DBB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5A2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53DF-302C-4B0C-AECC-F97C58B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65</cp:revision>
  <cp:lastPrinted>2023-08-04T07:20:00Z</cp:lastPrinted>
  <dcterms:created xsi:type="dcterms:W3CDTF">2019-10-21T10:27:00Z</dcterms:created>
  <dcterms:modified xsi:type="dcterms:W3CDTF">2023-10-19T08:22:00Z</dcterms:modified>
</cp:coreProperties>
</file>