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3A7A9B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7A9B">
              <w:rPr>
                <w:sz w:val="28"/>
                <w:szCs w:val="28"/>
                <w:lang w:val="uk-UA"/>
              </w:rPr>
              <w:t>Клименко Сергію Олександровичу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C06897">
              <w:rPr>
                <w:sz w:val="28"/>
                <w:szCs w:val="28"/>
                <w:lang w:val="uk-UA"/>
              </w:rPr>
              <w:t xml:space="preserve">м. Суми, </w:t>
            </w:r>
            <w:r w:rsidR="009404F7">
              <w:rPr>
                <w:sz w:val="28"/>
                <w:szCs w:val="28"/>
                <w:lang w:val="uk-UA"/>
              </w:rPr>
              <w:t xml:space="preserve">вул. </w:t>
            </w:r>
            <w:r w:rsidR="003A7A9B">
              <w:rPr>
                <w:sz w:val="28"/>
                <w:szCs w:val="28"/>
                <w:lang w:val="uk-UA"/>
              </w:rPr>
              <w:t>Чехова, 50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81DD3">
              <w:rPr>
                <w:sz w:val="28"/>
                <w:szCs w:val="28"/>
                <w:lang w:val="uk-UA"/>
              </w:rPr>
              <w:t>0</w:t>
            </w:r>
            <w:r w:rsidR="003A7A9B">
              <w:rPr>
                <w:sz w:val="28"/>
                <w:szCs w:val="28"/>
                <w:lang w:val="uk-UA"/>
              </w:rPr>
              <w:t>8</w:t>
            </w:r>
            <w:r w:rsidR="00A81DD3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517C91">
        <w:rPr>
          <w:sz w:val="28"/>
          <w:szCs w:val="28"/>
          <w:lang w:val="uk-UA"/>
        </w:rPr>
        <w:t xml:space="preserve"> </w:t>
      </w:r>
      <w:r w:rsidR="00350719">
        <w:rPr>
          <w:sz w:val="28"/>
          <w:szCs w:val="28"/>
          <w:lang w:val="uk-UA"/>
        </w:rPr>
        <w:t xml:space="preserve">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3A7A9B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3A7A9B">
        <w:rPr>
          <w:sz w:val="28"/>
          <w:szCs w:val="28"/>
          <w:lang w:val="uk-UA"/>
        </w:rPr>
        <w:t>Чехова, 50</w:t>
      </w:r>
      <w:r w:rsidR="00A928D5">
        <w:rPr>
          <w:sz w:val="28"/>
          <w:szCs w:val="28"/>
          <w:lang w:val="uk-UA"/>
        </w:rPr>
        <w:t xml:space="preserve">, орієнтовною площею </w:t>
      </w:r>
      <w:r w:rsidR="00A81DD3">
        <w:rPr>
          <w:sz w:val="28"/>
          <w:szCs w:val="28"/>
          <w:lang w:val="uk-UA"/>
        </w:rPr>
        <w:t xml:space="preserve">               </w:t>
      </w:r>
      <w:r w:rsidR="00A928D5">
        <w:rPr>
          <w:sz w:val="28"/>
          <w:szCs w:val="28"/>
          <w:lang w:val="uk-UA"/>
        </w:rPr>
        <w:t>0,</w:t>
      </w:r>
      <w:r w:rsidR="003A7A9B">
        <w:rPr>
          <w:sz w:val="28"/>
          <w:szCs w:val="28"/>
          <w:lang w:val="uk-UA"/>
        </w:rPr>
        <w:t>08</w:t>
      </w:r>
      <w:r w:rsidR="00A81DD3">
        <w:rPr>
          <w:sz w:val="28"/>
          <w:szCs w:val="28"/>
          <w:lang w:val="uk-UA"/>
        </w:rPr>
        <w:t>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A7A9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DA7E43" w:rsidRDefault="00914ED2" w:rsidP="00984AB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57CC">
        <w:rPr>
          <w:sz w:val="28"/>
          <w:szCs w:val="28"/>
          <w:lang w:val="uk-UA"/>
        </w:rPr>
        <w:t xml:space="preserve">на </w:t>
      </w:r>
      <w:r w:rsidR="00AD7B6D">
        <w:rPr>
          <w:sz w:val="28"/>
          <w:szCs w:val="28"/>
          <w:lang w:val="uk-UA"/>
        </w:rPr>
        <w:t xml:space="preserve">земельній ділянці, про яку йдеться мова у зверненні заявника, знаходиться </w:t>
      </w:r>
      <w:r w:rsidR="00DA7E43">
        <w:rPr>
          <w:sz w:val="28"/>
          <w:szCs w:val="28"/>
          <w:lang w:val="uk-UA"/>
        </w:rPr>
        <w:t>домоволодіння, яке перебуває у власності іншого</w:t>
      </w:r>
      <w:r w:rsidR="00AD7B6D">
        <w:rPr>
          <w:sz w:val="28"/>
          <w:szCs w:val="28"/>
          <w:lang w:val="uk-UA"/>
        </w:rPr>
        <w:t xml:space="preserve"> громадян</w:t>
      </w:r>
      <w:r w:rsidR="00DA7E43">
        <w:rPr>
          <w:sz w:val="28"/>
          <w:szCs w:val="28"/>
          <w:lang w:val="uk-UA"/>
        </w:rPr>
        <w:t>ина</w:t>
      </w:r>
      <w:r w:rsidR="00F3461C">
        <w:rPr>
          <w:color w:val="000000" w:themeColor="text1"/>
          <w:sz w:val="28"/>
          <w:szCs w:val="28"/>
          <w:lang w:val="uk-UA"/>
        </w:rPr>
        <w:t>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</w:p>
    <w:p w:rsidR="00914ED2" w:rsidRPr="00214175" w:rsidRDefault="00F3461C" w:rsidP="00984AB7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</w:t>
      </w:r>
      <w:r w:rsidR="00914ED2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914ED2" w:rsidRPr="00060993">
        <w:rPr>
          <w:sz w:val="28"/>
          <w:szCs w:val="28"/>
        </w:rPr>
        <w:t> </w:t>
      </w:r>
      <w:hyperlink r:id="rId6" w:anchor="n73" w:tgtFrame="_blank" w:history="1">
        <w:r w:rsidR="00914ED2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914ED2" w:rsidRPr="00060993">
        <w:rPr>
          <w:sz w:val="28"/>
          <w:szCs w:val="28"/>
        </w:rPr>
        <w:t> </w:t>
      </w:r>
      <w:r w:rsidR="00914ED2"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="00914ED2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8D037A">
        <w:rPr>
          <w:sz w:val="22"/>
          <w:szCs w:val="22"/>
          <w:lang w:val="uk-UA"/>
        </w:rPr>
        <w:t>кт</w:t>
      </w:r>
      <w:proofErr w:type="spellEnd"/>
      <w:r w:rsidR="008D037A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1963F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182"/>
    <w:rsid w:val="00001F11"/>
    <w:rsid w:val="0000409B"/>
    <w:rsid w:val="00013D0F"/>
    <w:rsid w:val="00025FB5"/>
    <w:rsid w:val="00032C15"/>
    <w:rsid w:val="00035CE8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963F7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A7A9B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73782"/>
    <w:rsid w:val="00780AFF"/>
    <w:rsid w:val="00786298"/>
    <w:rsid w:val="0078650D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3326C"/>
    <w:rsid w:val="00A41930"/>
    <w:rsid w:val="00A50C69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D7B6D"/>
    <w:rsid w:val="00AF03AA"/>
    <w:rsid w:val="00AF37DA"/>
    <w:rsid w:val="00B13748"/>
    <w:rsid w:val="00B37C30"/>
    <w:rsid w:val="00B468F1"/>
    <w:rsid w:val="00B81B22"/>
    <w:rsid w:val="00B90DEE"/>
    <w:rsid w:val="00B94E32"/>
    <w:rsid w:val="00BB051E"/>
    <w:rsid w:val="00BB230F"/>
    <w:rsid w:val="00BB3B2E"/>
    <w:rsid w:val="00BC57CC"/>
    <w:rsid w:val="00BD2A4B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6692"/>
    <w:rsid w:val="00D12BDB"/>
    <w:rsid w:val="00D47361"/>
    <w:rsid w:val="00D54243"/>
    <w:rsid w:val="00D64041"/>
    <w:rsid w:val="00D733AB"/>
    <w:rsid w:val="00D77E68"/>
    <w:rsid w:val="00DA2BFB"/>
    <w:rsid w:val="00DA7E43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3461C"/>
    <w:rsid w:val="00F35A33"/>
    <w:rsid w:val="00F4040F"/>
    <w:rsid w:val="00F4325E"/>
    <w:rsid w:val="00F436FB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195</cp:revision>
  <cp:lastPrinted>2020-01-16T09:39:00Z</cp:lastPrinted>
  <dcterms:created xsi:type="dcterms:W3CDTF">2019-08-19T13:21:00Z</dcterms:created>
  <dcterms:modified xsi:type="dcterms:W3CDTF">2023-10-19T06:11:00Z</dcterms:modified>
</cp:coreProperties>
</file>