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BE1E95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BE1E95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4E41FA">
              <w:rPr>
                <w:sz w:val="28"/>
                <w:szCs w:val="28"/>
                <w:lang w:val="uk-UA"/>
              </w:rPr>
              <w:t>Олефіренко Ірині Михайлівн</w:t>
            </w:r>
            <w:r w:rsidR="00786BCC">
              <w:rPr>
                <w:sz w:val="28"/>
                <w:szCs w:val="28"/>
                <w:lang w:val="uk-UA"/>
              </w:rPr>
              <w:t>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BE1E95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4E41FA">
              <w:rPr>
                <w:sz w:val="28"/>
                <w:szCs w:val="28"/>
                <w:lang w:val="uk-UA"/>
              </w:rPr>
              <w:t>провулок Громадянський, 8</w:t>
            </w:r>
            <w:r w:rsidR="00F134B4">
              <w:rPr>
                <w:sz w:val="28"/>
                <w:szCs w:val="28"/>
                <w:lang w:val="uk-UA"/>
              </w:rPr>
              <w:t xml:space="preserve">,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012B61">
              <w:rPr>
                <w:sz w:val="28"/>
                <w:szCs w:val="28"/>
                <w:lang w:val="uk-UA"/>
              </w:rPr>
              <w:t>5910136300:</w:t>
            </w:r>
            <w:r w:rsidR="004E41FA">
              <w:rPr>
                <w:sz w:val="28"/>
                <w:szCs w:val="28"/>
                <w:lang w:val="uk-UA"/>
              </w:rPr>
              <w:t>12:001</w:t>
            </w:r>
            <w:r w:rsidR="00012B61">
              <w:rPr>
                <w:sz w:val="28"/>
                <w:szCs w:val="28"/>
                <w:lang w:val="uk-UA"/>
              </w:rPr>
              <w:t>:</w:t>
            </w:r>
            <w:r w:rsidR="004E41FA">
              <w:rPr>
                <w:sz w:val="28"/>
                <w:szCs w:val="28"/>
                <w:lang w:val="uk-UA"/>
              </w:rPr>
              <w:t>0044</w:t>
            </w:r>
            <w:r w:rsidR="00FA0091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4E41FA">
              <w:rPr>
                <w:sz w:val="28"/>
                <w:szCs w:val="28"/>
                <w:lang w:val="uk-UA"/>
              </w:rPr>
              <w:t>3206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E0152E" w:rsidRDefault="00E0152E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5040D6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</w:t>
      </w:r>
      <w:r w:rsidRPr="008134BB">
        <w:rPr>
          <w:sz w:val="28"/>
          <w:szCs w:val="28"/>
          <w:lang w:val="uk-UA"/>
        </w:rPr>
        <w:t xml:space="preserve"> Закону України «Про оренду землі»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24 червня 2020 року № 7000-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>
        <w:rPr>
          <w:sz w:val="28"/>
          <w:szCs w:val="28"/>
          <w:lang w:val="uk-UA"/>
        </w:rPr>
        <w:t xml:space="preserve"> (зі змінами),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20 червня 2023 року </w:t>
      </w:r>
      <w:r w:rsidRPr="00242B7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64),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765C1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E41FA">
        <w:rPr>
          <w:sz w:val="28"/>
          <w:szCs w:val="28"/>
          <w:lang w:val="uk-UA"/>
        </w:rPr>
        <w:t>Олефіренко Ірині Михайлівні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134426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FA0091" w:rsidRDefault="00E0152E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3204B4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>рік за землю</w:t>
      </w:r>
      <w:r w:rsidR="005040D6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 xml:space="preserve"> у </w:t>
      </w:r>
      <w:r w:rsidR="005040D6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>відсотках</w:t>
      </w:r>
      <w:r w:rsidR="005040D6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 xml:space="preserve"> до </w:t>
      </w:r>
      <w:r w:rsidR="005040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нормативної </w:t>
      </w:r>
    </w:p>
    <w:p w:rsidR="00E0152E" w:rsidRPr="00547011" w:rsidRDefault="00E0152E" w:rsidP="00FA0091">
      <w:pPr>
        <w:jc w:val="both"/>
        <w:rPr>
          <w:sz w:val="28"/>
          <w:szCs w:val="28"/>
          <w:lang w:val="uk-UA"/>
        </w:rPr>
      </w:pP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  <w:r w:rsidR="00BE2AE6">
        <w:rPr>
          <w:sz w:val="28"/>
          <w:szCs w:val="28"/>
          <w:lang w:val="uk-UA"/>
        </w:rPr>
        <w:t xml:space="preserve"> </w:t>
      </w:r>
    </w:p>
    <w:p w:rsidR="003204B4" w:rsidRDefault="003204B4" w:rsidP="00305AB3">
      <w:pPr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040D6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5040D6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p w:rsidR="00305AB3" w:rsidRPr="008134BB" w:rsidRDefault="00305AB3" w:rsidP="004E41FA">
      <w:pPr>
        <w:tabs>
          <w:tab w:val="left" w:pos="-1683"/>
        </w:tabs>
        <w:ind w:left="10348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4E41FA">
      <w:pPr>
        <w:tabs>
          <w:tab w:val="left" w:pos="9900"/>
        </w:tabs>
        <w:ind w:left="10348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4E41FA">
      <w:pPr>
        <w:tabs>
          <w:tab w:val="left" w:pos="10206"/>
        </w:tabs>
        <w:ind w:left="10348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E41FA" w:rsidRPr="008134BB">
        <w:rPr>
          <w:sz w:val="28"/>
          <w:szCs w:val="28"/>
          <w:lang w:val="uk-UA"/>
        </w:rPr>
        <w:t xml:space="preserve">Про </w:t>
      </w:r>
      <w:r w:rsidR="004E41FA">
        <w:rPr>
          <w:sz w:val="28"/>
          <w:szCs w:val="28"/>
          <w:lang w:val="uk-UA"/>
        </w:rPr>
        <w:t>надання в оренду Олефіренко Ірині Михайлівна земельної ді</w:t>
      </w:r>
      <w:r w:rsidR="00AF0641">
        <w:rPr>
          <w:sz w:val="28"/>
          <w:szCs w:val="28"/>
          <w:lang w:val="uk-UA"/>
        </w:rPr>
        <w:t xml:space="preserve">лянки за </w:t>
      </w:r>
      <w:proofErr w:type="spellStart"/>
      <w:r w:rsidR="00AF0641">
        <w:rPr>
          <w:sz w:val="28"/>
          <w:szCs w:val="28"/>
          <w:lang w:val="uk-UA"/>
        </w:rPr>
        <w:t>адресою</w:t>
      </w:r>
      <w:proofErr w:type="spellEnd"/>
      <w:r w:rsidR="00AF0641">
        <w:rPr>
          <w:sz w:val="28"/>
          <w:szCs w:val="28"/>
          <w:lang w:val="uk-UA"/>
        </w:rPr>
        <w:t xml:space="preserve">:  м. Суми, </w:t>
      </w:r>
      <w:r w:rsidR="004E41FA">
        <w:rPr>
          <w:sz w:val="28"/>
          <w:szCs w:val="28"/>
          <w:lang w:val="uk-UA"/>
        </w:rPr>
        <w:t>провулок Громадянський, 8, кадастровий номер 5910136300:12:001:0044, площею 0,3206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4E41FA">
      <w:pPr>
        <w:tabs>
          <w:tab w:val="left" w:pos="9900"/>
        </w:tabs>
        <w:ind w:left="10348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97CE7" w:rsidRDefault="00397CE7" w:rsidP="00305AB3">
      <w:pPr>
        <w:jc w:val="center"/>
        <w:rPr>
          <w:sz w:val="28"/>
          <w:szCs w:val="28"/>
          <w:lang w:val="uk-UA"/>
        </w:rPr>
      </w:pP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6A5919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268"/>
        <w:gridCol w:w="4395"/>
        <w:gridCol w:w="1700"/>
        <w:gridCol w:w="1983"/>
        <w:gridCol w:w="1559"/>
        <w:gridCol w:w="2554"/>
      </w:tblGrid>
      <w:tr w:rsidR="00397CE7" w:rsidRPr="004F580C" w:rsidTr="007F695F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9" w:rsidRPr="003274C9" w:rsidRDefault="006A5919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фізичної особи, </w:t>
            </w:r>
          </w:p>
          <w:p w:rsidR="00397CE7" w:rsidRPr="00862403" w:rsidRDefault="006A5919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97CE7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97CE7" w:rsidRPr="00862403" w:rsidRDefault="00397CE7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7CE7" w:rsidRP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97CE7" w:rsidRPr="004F580C" w:rsidTr="007F695F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7CE7" w:rsidRPr="00446364" w:rsidTr="007F695F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:rsidR="00397CE7" w:rsidRDefault="004E41FA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Олефіренко Ірина Михайлівна</w:t>
            </w:r>
            <w:r w:rsidR="00012B61">
              <w:rPr>
                <w:sz w:val="28"/>
                <w:szCs w:val="28"/>
                <w:lang w:val="uk-UA"/>
              </w:rPr>
              <w:t xml:space="preserve">, </w:t>
            </w:r>
            <w:bookmarkStart w:id="0" w:name="_GoBack"/>
            <w:bookmarkEnd w:id="0"/>
          </w:p>
          <w:p w:rsidR="00397CE7" w:rsidRPr="005E59E5" w:rsidRDefault="00397CE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3" w:type="pct"/>
            <w:shd w:val="clear" w:color="auto" w:fill="auto"/>
          </w:tcPr>
          <w:p w:rsidR="00AF0641" w:rsidRPr="00BE1E95" w:rsidRDefault="004E41FA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Під розміщеною базою для здійснення ремонту власного автотранспорту</w:t>
            </w:r>
            <w:r w:rsidR="00012B61" w:rsidRPr="00BE1E95">
              <w:rPr>
                <w:sz w:val="28"/>
                <w:szCs w:val="28"/>
                <w:lang w:val="uk-UA"/>
              </w:rPr>
              <w:t>,</w:t>
            </w:r>
          </w:p>
          <w:p w:rsidR="00397CE7" w:rsidRPr="00BE1E95" w:rsidRDefault="004E41FA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провулок Громадянський, 8</w:t>
            </w:r>
            <w:r w:rsidR="00397CE7" w:rsidRPr="00BE1E95">
              <w:rPr>
                <w:sz w:val="28"/>
                <w:szCs w:val="28"/>
                <w:lang w:val="uk-UA"/>
              </w:rPr>
              <w:t>,</w:t>
            </w:r>
          </w:p>
          <w:p w:rsidR="00397CE7" w:rsidRPr="00BE1E95" w:rsidRDefault="004E41FA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5910136300:12</w:t>
            </w:r>
            <w:r w:rsidR="00012B61" w:rsidRPr="00BE1E95">
              <w:rPr>
                <w:sz w:val="28"/>
                <w:szCs w:val="28"/>
                <w:lang w:val="uk-UA"/>
              </w:rPr>
              <w:t>:</w:t>
            </w:r>
            <w:r w:rsidRPr="00BE1E95">
              <w:rPr>
                <w:sz w:val="28"/>
                <w:szCs w:val="28"/>
                <w:lang w:val="uk-UA"/>
              </w:rPr>
              <w:t>001</w:t>
            </w:r>
            <w:r w:rsidR="00012B61" w:rsidRPr="00BE1E95">
              <w:rPr>
                <w:sz w:val="28"/>
                <w:szCs w:val="28"/>
                <w:lang w:val="uk-UA"/>
              </w:rPr>
              <w:t>:</w:t>
            </w:r>
            <w:r w:rsidRPr="00BE1E95">
              <w:rPr>
                <w:sz w:val="28"/>
                <w:szCs w:val="28"/>
                <w:lang w:val="uk-UA"/>
              </w:rPr>
              <w:t>0044</w:t>
            </w:r>
          </w:p>
          <w:p w:rsidR="00397CE7" w:rsidRPr="00F44427" w:rsidRDefault="00397CE7" w:rsidP="0000712D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 xml:space="preserve">(номер запису про право власності в Державному реєстрі речових прав на нерухоме майно: </w:t>
            </w:r>
            <w:r w:rsidR="0000712D" w:rsidRPr="00BE1E95">
              <w:rPr>
                <w:sz w:val="28"/>
                <w:szCs w:val="28"/>
                <w:lang w:val="uk-UA"/>
              </w:rPr>
              <w:t>393329</w:t>
            </w:r>
            <w:r w:rsidRPr="00BE1E95">
              <w:rPr>
                <w:sz w:val="28"/>
                <w:szCs w:val="28"/>
                <w:lang w:val="uk-UA"/>
              </w:rPr>
              <w:t xml:space="preserve"> від </w:t>
            </w:r>
            <w:r w:rsidR="0000712D" w:rsidRPr="00BE1E95">
              <w:rPr>
                <w:sz w:val="28"/>
                <w:szCs w:val="28"/>
                <w:lang w:val="uk-UA"/>
              </w:rPr>
              <w:t>19.03.2013</w:t>
            </w:r>
            <w:r w:rsidRPr="00BE1E95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00712D" w:rsidRPr="00BE1E95">
              <w:rPr>
                <w:sz w:val="28"/>
                <w:szCs w:val="28"/>
                <w:lang w:val="uk-UA"/>
              </w:rPr>
              <w:t>24490859101</w:t>
            </w:r>
            <w:r w:rsidRPr="00BE1E9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AF0641" w:rsidRDefault="00397CE7" w:rsidP="00AF064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4E41FA">
              <w:rPr>
                <w:sz w:val="28"/>
                <w:szCs w:val="28"/>
                <w:lang w:val="uk-UA"/>
              </w:rPr>
              <w:t>32</w:t>
            </w:r>
            <w:r w:rsidR="0000712D">
              <w:rPr>
                <w:sz w:val="28"/>
                <w:szCs w:val="28"/>
                <w:lang w:val="uk-UA"/>
              </w:rPr>
              <w:t>06</w:t>
            </w:r>
            <w:r w:rsidR="00012B61">
              <w:rPr>
                <w:sz w:val="28"/>
                <w:szCs w:val="28"/>
                <w:lang w:val="uk-UA"/>
              </w:rPr>
              <w:t xml:space="preserve"> </w:t>
            </w:r>
          </w:p>
          <w:p w:rsidR="00397CE7" w:rsidRDefault="00AF0641" w:rsidP="00AF064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97CE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60" w:type="pct"/>
            <w:shd w:val="clear" w:color="auto" w:fill="auto"/>
          </w:tcPr>
          <w:p w:rsidR="00397CE7" w:rsidRPr="000B674F" w:rsidRDefault="00397CE7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519" w:type="pct"/>
          </w:tcPr>
          <w:p w:rsidR="00397CE7" w:rsidRDefault="0000712D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12.08 </w:t>
            </w:r>
          </w:p>
        </w:tc>
        <w:tc>
          <w:tcPr>
            <w:tcW w:w="850" w:type="pct"/>
            <w:shd w:val="clear" w:color="auto" w:fill="auto"/>
          </w:tcPr>
          <w:p w:rsidR="00397CE7" w:rsidRPr="00BE1E95" w:rsidRDefault="00AF0641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4,0</w:t>
            </w:r>
          </w:p>
          <w:p w:rsidR="006A5919" w:rsidRPr="00BE1E95" w:rsidRDefault="006A5919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</w:p>
          <w:p w:rsidR="00AF0641" w:rsidRPr="00BE1E95" w:rsidRDefault="006A5919" w:rsidP="00AF0641">
            <w:pPr>
              <w:ind w:left="-112" w:right="-67"/>
              <w:jc w:val="center"/>
              <w:rPr>
                <w:sz w:val="28"/>
                <w:szCs w:val="28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(</w:t>
            </w:r>
            <w:r w:rsidR="00AF0641" w:rsidRPr="00BE1E95">
              <w:rPr>
                <w:sz w:val="28"/>
                <w:szCs w:val="28"/>
                <w:lang w:val="uk-UA"/>
              </w:rPr>
              <w:t>2,0</w:t>
            </w:r>
          </w:p>
          <w:p w:rsidR="00397CE7" w:rsidRPr="00BE1E95" w:rsidRDefault="00397CE7" w:rsidP="00AF0641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BE1E95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AF0641" w:rsidRDefault="00AF0641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AF0641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AF0641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12D"/>
    <w:rsid w:val="00010E89"/>
    <w:rsid w:val="00012B61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E36C4"/>
    <w:rsid w:val="00305AB3"/>
    <w:rsid w:val="003204B4"/>
    <w:rsid w:val="00340947"/>
    <w:rsid w:val="00342D8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1FA"/>
    <w:rsid w:val="004E4C8E"/>
    <w:rsid w:val="004F4D77"/>
    <w:rsid w:val="00501CEE"/>
    <w:rsid w:val="005040D6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5F4132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65C18"/>
    <w:rsid w:val="007740E2"/>
    <w:rsid w:val="0077658C"/>
    <w:rsid w:val="00786BCC"/>
    <w:rsid w:val="0079542D"/>
    <w:rsid w:val="0079580A"/>
    <w:rsid w:val="00796962"/>
    <w:rsid w:val="007A6C85"/>
    <w:rsid w:val="007B26D5"/>
    <w:rsid w:val="007F289D"/>
    <w:rsid w:val="007F695F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759E7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F0641"/>
    <w:rsid w:val="00B017BF"/>
    <w:rsid w:val="00B271AD"/>
    <w:rsid w:val="00B423CD"/>
    <w:rsid w:val="00B4544F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1E95"/>
    <w:rsid w:val="00BE248F"/>
    <w:rsid w:val="00BE2AE6"/>
    <w:rsid w:val="00C03581"/>
    <w:rsid w:val="00C12854"/>
    <w:rsid w:val="00C2181C"/>
    <w:rsid w:val="00C45456"/>
    <w:rsid w:val="00C45FA8"/>
    <w:rsid w:val="00C55A18"/>
    <w:rsid w:val="00C578C7"/>
    <w:rsid w:val="00C62A52"/>
    <w:rsid w:val="00C6318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80FE0"/>
    <w:rsid w:val="00F87EEB"/>
    <w:rsid w:val="00FA0091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FE2F0-43C0-4274-9658-EAB0B839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12</cp:revision>
  <cp:lastPrinted>2023-06-27T05:28:00Z</cp:lastPrinted>
  <dcterms:created xsi:type="dcterms:W3CDTF">2023-05-15T05:10:00Z</dcterms:created>
  <dcterms:modified xsi:type="dcterms:W3CDTF">2023-07-14T11:34:00Z</dcterms:modified>
</cp:coreProperties>
</file>