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C6427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C64273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C64273" w:rsidRDefault="007A6C85" w:rsidP="007A6C85">
      <w:pPr>
        <w:rPr>
          <w:sz w:val="4"/>
          <w:szCs w:val="4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C6427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64273" w:rsidRDefault="007A6C85" w:rsidP="007A6C85">
      <w:pPr>
        <w:ind w:right="4579"/>
        <w:rPr>
          <w:sz w:val="4"/>
          <w:szCs w:val="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F171C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77B7C">
              <w:rPr>
                <w:sz w:val="28"/>
                <w:szCs w:val="28"/>
                <w:lang w:val="uk-UA"/>
              </w:rPr>
              <w:t>Коломійцю Сергію Миколайовичу та Кохан Олен</w:t>
            </w:r>
            <w:r w:rsidR="00F171CC">
              <w:rPr>
                <w:sz w:val="28"/>
                <w:szCs w:val="28"/>
                <w:lang w:val="uk-UA"/>
              </w:rPr>
              <w:t>і</w:t>
            </w:r>
            <w:r w:rsidR="00277B7C">
              <w:rPr>
                <w:sz w:val="28"/>
                <w:szCs w:val="28"/>
                <w:lang w:val="uk-UA"/>
              </w:rPr>
              <w:t xml:space="preserve"> Геннадіївн</w:t>
            </w:r>
            <w:r w:rsidR="00F171CC">
              <w:rPr>
                <w:sz w:val="28"/>
                <w:szCs w:val="28"/>
                <w:lang w:val="uk-UA"/>
              </w:rPr>
              <w:t>і</w:t>
            </w:r>
            <w:r w:rsidR="00277B7C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277B7C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277B7C">
              <w:rPr>
                <w:sz w:val="28"/>
                <w:szCs w:val="28"/>
                <w:lang w:val="uk-UA"/>
              </w:rPr>
              <w:t>Харківська, 101-103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277B7C">
              <w:rPr>
                <w:sz w:val="28"/>
                <w:szCs w:val="28"/>
                <w:lang w:val="uk-UA"/>
              </w:rPr>
              <w:t>0,1939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277B7C" w:rsidRDefault="00277B7C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Pr="00D77AFB">
        <w:rPr>
          <w:sz w:val="28"/>
          <w:szCs w:val="28"/>
          <w:lang w:val="uk-UA"/>
        </w:rPr>
        <w:t xml:space="preserve">, </w:t>
      </w:r>
      <w:r w:rsidR="00C64273" w:rsidRPr="00D77AFB">
        <w:rPr>
          <w:sz w:val="28"/>
          <w:szCs w:val="28"/>
          <w:lang w:val="uk-UA"/>
        </w:rPr>
        <w:t xml:space="preserve">надані </w:t>
      </w:r>
      <w:r w:rsidR="00C64273" w:rsidRPr="00743586">
        <w:rPr>
          <w:sz w:val="28"/>
          <w:szCs w:val="28"/>
          <w:lang w:val="uk-UA"/>
        </w:rPr>
        <w:t>документи</w:t>
      </w:r>
      <w:r w:rsidR="00C64273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C64273" w:rsidRPr="009D1939">
        <w:rPr>
          <w:sz w:val="28"/>
          <w:szCs w:val="28"/>
          <w:lang w:val="uk-UA"/>
        </w:rPr>
        <w:t xml:space="preserve">частини </w:t>
      </w:r>
      <w:r w:rsidR="00C64273">
        <w:rPr>
          <w:sz w:val="28"/>
          <w:szCs w:val="28"/>
          <w:lang w:val="uk-UA"/>
        </w:rPr>
        <w:t xml:space="preserve">четвертої </w:t>
      </w:r>
      <w:r w:rsidR="00C64273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C64273">
        <w:rPr>
          <w:sz w:val="28"/>
          <w:szCs w:val="28"/>
          <w:lang w:val="uk-UA"/>
        </w:rPr>
        <w:t xml:space="preserve">, частини першої статті 19 </w:t>
      </w:r>
      <w:r w:rsidR="00C64273" w:rsidRPr="008134BB">
        <w:rPr>
          <w:sz w:val="28"/>
          <w:szCs w:val="28"/>
          <w:lang w:val="uk-UA"/>
        </w:rPr>
        <w:t>Закону України «Про оренду землі»</w:t>
      </w:r>
      <w:r w:rsidR="00C64273">
        <w:rPr>
          <w:sz w:val="28"/>
          <w:szCs w:val="28"/>
          <w:lang w:val="uk-UA"/>
        </w:rPr>
        <w:t>, враховуючи рекомендації</w:t>
      </w:r>
      <w:r w:rsidR="00C64273" w:rsidRPr="007F0C33">
        <w:rPr>
          <w:sz w:val="28"/>
          <w:szCs w:val="28"/>
          <w:lang w:val="uk-UA"/>
        </w:rPr>
        <w:t xml:space="preserve"> засідан</w:t>
      </w:r>
      <w:r w:rsidR="00C64273">
        <w:rPr>
          <w:sz w:val="28"/>
          <w:szCs w:val="28"/>
          <w:lang w:val="uk-UA"/>
        </w:rPr>
        <w:t>ня</w:t>
      </w:r>
      <w:r w:rsidR="00C64273" w:rsidRPr="007F0C33">
        <w:rPr>
          <w:sz w:val="28"/>
          <w:szCs w:val="28"/>
          <w:lang w:val="uk-UA"/>
        </w:rPr>
        <w:t xml:space="preserve"> постійної комісії</w:t>
      </w:r>
      <w:r w:rsidR="00C64273" w:rsidRPr="008B6D39">
        <w:rPr>
          <w:sz w:val="28"/>
          <w:szCs w:val="28"/>
          <w:lang w:val="uk-UA"/>
        </w:rPr>
        <w:t xml:space="preserve"> </w:t>
      </w:r>
      <w:r w:rsidR="00C64273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C64273">
        <w:rPr>
          <w:sz w:val="28"/>
          <w:szCs w:val="28"/>
          <w:lang w:val="uk-UA"/>
        </w:rPr>
        <w:t xml:space="preserve"> </w:t>
      </w:r>
      <w:r w:rsidR="00C64273" w:rsidRPr="008B6D39">
        <w:rPr>
          <w:sz w:val="28"/>
          <w:szCs w:val="28"/>
          <w:lang w:val="uk-UA"/>
        </w:rPr>
        <w:t>Сумської міської ради</w:t>
      </w:r>
      <w:r w:rsidR="00C64273">
        <w:rPr>
          <w:sz w:val="28"/>
          <w:szCs w:val="28"/>
          <w:lang w:val="uk-UA"/>
        </w:rPr>
        <w:t xml:space="preserve"> (протокол від 20 червня 2023 року </w:t>
      </w:r>
      <w:r w:rsidR="00C64273" w:rsidRPr="00242B77">
        <w:rPr>
          <w:sz w:val="28"/>
          <w:szCs w:val="28"/>
          <w:lang w:val="uk-UA"/>
        </w:rPr>
        <w:t>№</w:t>
      </w:r>
      <w:r w:rsidR="00C64273">
        <w:rPr>
          <w:sz w:val="28"/>
          <w:szCs w:val="28"/>
          <w:lang w:val="uk-UA"/>
        </w:rPr>
        <w:t xml:space="preserve"> 64),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C64273">
        <w:rPr>
          <w:b/>
          <w:sz w:val="28"/>
          <w:szCs w:val="28"/>
          <w:lang w:val="uk-UA"/>
        </w:rPr>
        <w:t>Сумська міська рада</w:t>
      </w:r>
    </w:p>
    <w:p w:rsidR="00C64273" w:rsidRPr="00C64273" w:rsidRDefault="00C64273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64273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</w:t>
      </w:r>
      <w:r w:rsidR="00277B7C">
        <w:rPr>
          <w:sz w:val="28"/>
          <w:szCs w:val="28"/>
          <w:lang w:val="uk-UA"/>
        </w:rPr>
        <w:t>ам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C64273" w:rsidRPr="00547011" w:rsidRDefault="00C64273" w:rsidP="00C64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громадянам </w:t>
      </w:r>
      <w:r>
        <w:rPr>
          <w:sz w:val="28"/>
          <w:szCs w:val="28"/>
          <w:lang w:val="uk-UA"/>
        </w:rPr>
        <w:t>Коломійцю Сергію Миколайовичу та Кохан Олені Геннадіївні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C64273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04499E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64273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77B7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277B7C">
        <w:rPr>
          <w:sz w:val="28"/>
          <w:szCs w:val="28"/>
          <w:lang w:val="uk-UA"/>
        </w:rPr>
        <w:t>Коломійцю Сергію Миколайовичу та Кохан Олен</w:t>
      </w:r>
      <w:r w:rsidR="00F171CC">
        <w:rPr>
          <w:sz w:val="28"/>
          <w:szCs w:val="28"/>
          <w:lang w:val="uk-UA"/>
        </w:rPr>
        <w:t>і</w:t>
      </w:r>
      <w:r w:rsidR="00277B7C">
        <w:rPr>
          <w:sz w:val="28"/>
          <w:szCs w:val="28"/>
          <w:lang w:val="uk-UA"/>
        </w:rPr>
        <w:t xml:space="preserve"> Геннадіївн</w:t>
      </w:r>
      <w:r w:rsidR="00F171CC">
        <w:rPr>
          <w:sz w:val="28"/>
          <w:szCs w:val="28"/>
          <w:lang w:val="uk-UA"/>
        </w:rPr>
        <w:t>і</w:t>
      </w:r>
      <w:r w:rsidR="00277B7C">
        <w:rPr>
          <w:sz w:val="28"/>
          <w:szCs w:val="28"/>
          <w:lang w:val="uk-UA"/>
        </w:rPr>
        <w:t xml:space="preserve">  за адресою: м. Суми, </w:t>
      </w:r>
      <w:r w:rsidR="00277B7C" w:rsidRPr="008E4CDE">
        <w:rPr>
          <w:sz w:val="28"/>
          <w:szCs w:val="28"/>
          <w:lang w:val="uk-UA"/>
        </w:rPr>
        <w:t xml:space="preserve">вул. </w:t>
      </w:r>
      <w:r w:rsidR="00277B7C">
        <w:rPr>
          <w:sz w:val="28"/>
          <w:szCs w:val="28"/>
          <w:lang w:val="uk-UA"/>
        </w:rPr>
        <w:t>Харківська, 101-103, площею 0,1939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C64273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2"/>
        <w:gridCol w:w="2974"/>
        <w:gridCol w:w="5390"/>
        <w:gridCol w:w="1700"/>
        <w:gridCol w:w="1986"/>
        <w:gridCol w:w="2410"/>
      </w:tblGrid>
      <w:tr w:rsidR="00D1255C" w:rsidRPr="00D77AFB" w:rsidTr="00C64273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D1255C" w:rsidRPr="00D77AFB" w:rsidRDefault="00D1255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5C" w:rsidRPr="00D77AFB" w:rsidRDefault="00D1255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1255C" w:rsidRPr="004F580C" w:rsidTr="00C64273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5C" w:rsidRPr="004F580C" w:rsidRDefault="00D1255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1255C" w:rsidRPr="00B3227B" w:rsidTr="00C64273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Сергій Миколайович,</w:t>
            </w:r>
          </w:p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2485211731</w:t>
            </w:r>
          </w:p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D1255C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 Олена Геннадіївна,</w:t>
            </w:r>
          </w:p>
          <w:p w:rsidR="00D1255C" w:rsidRPr="00AD7529" w:rsidRDefault="00D1255C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2868711302</w:t>
            </w:r>
          </w:p>
        </w:tc>
        <w:tc>
          <w:tcPr>
            <w:tcW w:w="1794" w:type="pct"/>
            <w:shd w:val="clear" w:color="auto" w:fill="auto"/>
          </w:tcPr>
          <w:p w:rsidR="00D1255C" w:rsidRDefault="00D1255C" w:rsidP="00037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складським приміщенням</w:t>
            </w:r>
          </w:p>
          <w:p w:rsidR="00D1255C" w:rsidRPr="00F44427" w:rsidRDefault="00D1255C" w:rsidP="00037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101-103</w:t>
            </w:r>
          </w:p>
          <w:p w:rsidR="00D1255C" w:rsidRDefault="00D1255C" w:rsidP="000373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039</w:t>
            </w:r>
          </w:p>
          <w:p w:rsidR="00D1255C" w:rsidRPr="00F44427" w:rsidRDefault="00D1255C" w:rsidP="000373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1255C" w:rsidRDefault="00D1255C" w:rsidP="00C64273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30796387 від 21.03.2019,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1791058859101 та 30769620 від 21.03.2019</w:t>
            </w:r>
            <w:r w:rsidR="00C6427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реєстраційні</w:t>
            </w:r>
            <w:r w:rsidRPr="00221A38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221A38">
              <w:rPr>
                <w:sz w:val="28"/>
                <w:szCs w:val="28"/>
                <w:lang w:val="uk-UA"/>
              </w:rPr>
              <w:t xml:space="preserve"> об’єкт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221A38">
              <w:rPr>
                <w:sz w:val="28"/>
                <w:szCs w:val="28"/>
                <w:lang w:val="uk-UA"/>
              </w:rPr>
              <w:t xml:space="preserve"> нерухомого майна</w:t>
            </w:r>
            <w:r>
              <w:rPr>
                <w:sz w:val="28"/>
                <w:szCs w:val="28"/>
                <w:lang w:val="uk-UA"/>
              </w:rPr>
              <w:t>: 1791058859101 та 1791076759101</w:t>
            </w:r>
          </w:p>
        </w:tc>
        <w:tc>
          <w:tcPr>
            <w:tcW w:w="566" w:type="pct"/>
            <w:shd w:val="clear" w:color="auto" w:fill="auto"/>
          </w:tcPr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0,1939</w:t>
            </w:r>
          </w:p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років </w:t>
            </w:r>
          </w:p>
        </w:tc>
        <w:tc>
          <w:tcPr>
            <w:tcW w:w="661" w:type="pct"/>
            <w:shd w:val="clear" w:color="auto" w:fill="auto"/>
          </w:tcPr>
          <w:p w:rsidR="00D1255C" w:rsidRPr="000B674F" w:rsidRDefault="00D1255C" w:rsidP="00037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02" w:type="pct"/>
            <w:shd w:val="clear" w:color="auto" w:fill="auto"/>
          </w:tcPr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D1255C" w:rsidRDefault="00D1255C" w:rsidP="000373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255C" w:rsidRDefault="00D1255C" w:rsidP="00D12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D1255C" w:rsidRDefault="00D1255C" w:rsidP="00D125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F171CC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77B7C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1D1D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3815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64273"/>
    <w:rsid w:val="00C714D7"/>
    <w:rsid w:val="00C76720"/>
    <w:rsid w:val="00C76C8D"/>
    <w:rsid w:val="00C86EA6"/>
    <w:rsid w:val="00C97D2C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255C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76808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2A6E"/>
    <w:rsid w:val="00F04DB0"/>
    <w:rsid w:val="00F15225"/>
    <w:rsid w:val="00F171CC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F33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698C-629A-4BC1-8AFF-C4DBDAD5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2023-06-22T11:32:00Z</cp:lastPrinted>
  <dcterms:created xsi:type="dcterms:W3CDTF">2023-06-22T11:35:00Z</dcterms:created>
  <dcterms:modified xsi:type="dcterms:W3CDTF">2023-06-22T11:35:00Z</dcterms:modified>
</cp:coreProperties>
</file>