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C7" w:rsidRPr="00FA60C7" w:rsidRDefault="00FA60C7" w:rsidP="00FA60C7">
      <w:pPr>
        <w:widowControl w:val="0"/>
        <w:tabs>
          <w:tab w:val="left" w:pos="9540"/>
        </w:tabs>
        <w:spacing w:after="0" w:line="240" w:lineRule="auto"/>
        <w:ind w:left="9900" w:right="9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A6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Додаток № 1</w:t>
      </w:r>
    </w:p>
    <w:p w:rsidR="00FA60C7" w:rsidRPr="00FA60C7" w:rsidRDefault="00FA60C7" w:rsidP="00FA60C7">
      <w:pPr>
        <w:tabs>
          <w:tab w:val="left" w:pos="9540"/>
        </w:tabs>
        <w:spacing w:after="0" w:line="240" w:lineRule="auto"/>
        <w:ind w:left="9900" w:right="9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60C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до Програми організації</w:t>
      </w:r>
      <w:r w:rsidRPr="00FA60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A60C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діяльності голів квартальних комітетів</w:t>
      </w:r>
      <w:r w:rsidRPr="00FA60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A60C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кварталів приватного сектора міста</w:t>
      </w:r>
      <w:r w:rsidRPr="00FA60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A60C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Суми та фінансове забезпечення їх роботи на 2022-2024 роки </w:t>
      </w:r>
    </w:p>
    <w:p w:rsidR="00FA60C7" w:rsidRPr="00FA60C7" w:rsidRDefault="00FA60C7" w:rsidP="00FA60C7">
      <w:pPr>
        <w:tabs>
          <w:tab w:val="center" w:pos="4153"/>
          <w:tab w:val="right" w:pos="8306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A60C7" w:rsidRPr="00FA60C7" w:rsidRDefault="00FA60C7" w:rsidP="00FA6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FA60C7" w:rsidRPr="00FA60C7" w:rsidRDefault="00FA60C7" w:rsidP="00FA6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FA60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та заходи </w:t>
      </w:r>
      <w:r w:rsidRPr="00FA60C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Програми організації діяльності  голів квартальних комітетів кварталів приватного сектора  міста Суми та фінансове забезпечення їх роботи на 2022-2024 роки</w:t>
      </w:r>
    </w:p>
    <w:p w:rsidR="00FA60C7" w:rsidRPr="00FA60C7" w:rsidRDefault="00FA60C7" w:rsidP="00FA6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1880"/>
        <w:gridCol w:w="3195"/>
        <w:gridCol w:w="1412"/>
        <w:gridCol w:w="1925"/>
        <w:gridCol w:w="1728"/>
        <w:gridCol w:w="1728"/>
        <w:gridCol w:w="1569"/>
        <w:gridCol w:w="1680"/>
      </w:tblGrid>
      <w:tr w:rsidR="00FA60C7" w:rsidRPr="00FA60C7" w:rsidTr="00FA60C7">
        <w:trPr>
          <w:gridAfter w:val="1"/>
          <w:wAfter w:w="1841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напряму діяльності (пріоритетні завдання)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Строк виконання заходу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Орієнтовні обсяги фінансування (вартість), грн. у тому числі: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Очікуваний результат</w:t>
            </w:r>
          </w:p>
        </w:tc>
      </w:tr>
      <w:tr w:rsidR="00FA60C7" w:rsidRPr="006F2AAB" w:rsidTr="00FA60C7">
        <w:trPr>
          <w:gridAfter w:val="1"/>
          <w:wAfter w:w="1841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Залучення до громадського життя членів територіальної громади </w:t>
            </w:r>
          </w:p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участь у реалізації соціально-економічного, культурного розвитку відповідної території;</w:t>
            </w:r>
          </w:p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організація на добровільних засадах участі населення у проведенні робіт з благоустрою, та утримання в  належному стані дворів, вулиць;</w:t>
            </w:r>
          </w:p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проведення заходів щодо недопущення утворення стихійних звалищ;</w:t>
            </w:r>
          </w:p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організація допомоги громадянам похилого віку, інвалідам, сім’ям загиблих </w:t>
            </w: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воїнів, малозабезпеченим та багатодітним сім’ям, а також  самотнім громадянам;</w:t>
            </w:r>
          </w:p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проведення робіт з озеленення територій приватного сектора;</w:t>
            </w:r>
          </w:p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утримання в належному санітарному стані садиб, дворів, вулиць, парканів.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2022-2024</w:t>
            </w:r>
          </w:p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інфраструктури міста, спільно з головами квартальних комітетів кварталів приватного сектора міста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Коштів не потребує</w:t>
            </w:r>
          </w:p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Поліпшиться санітарний стан території приватного сектора </w:t>
            </w:r>
          </w:p>
        </w:tc>
      </w:tr>
      <w:tr w:rsidR="00FA60C7" w:rsidRPr="006F2AAB" w:rsidTr="00FA60C7">
        <w:trPr>
          <w:gridAfter w:val="1"/>
          <w:wAfter w:w="1841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Сприяння  підвищенню ефективності діяльності квартальних комітетів </w:t>
            </w:r>
          </w:p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 вирішенню найважливіших питань </w:t>
            </w:r>
          </w:p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мешканців приватного сектора</w:t>
            </w:r>
          </w:p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numPr>
                <w:ilvl w:val="0"/>
                <w:numId w:val="1"/>
              </w:numPr>
              <w:tabs>
                <w:tab w:val="num" w:pos="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оперативний вплив на вирішення назрілих проблем; </w:t>
            </w:r>
          </w:p>
          <w:p w:rsidR="00FA60C7" w:rsidRPr="00FA60C7" w:rsidRDefault="00FA60C7" w:rsidP="00FA60C7">
            <w:p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наближення міської влади до мешканців приватного сектора, з метою більш повного задоволення їх потреб і запитів;</w:t>
            </w:r>
          </w:p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створення умов для мешканців щодо вирішення питань місцевого значення в межах Конституції та законів України;</w:t>
            </w:r>
          </w:p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залучення підприємств, організацій, розташованих на території кварталів, для надання допомоги у проведенні робіт з благоустрою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2022-2024</w:t>
            </w:r>
          </w:p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інфраструктури міста, спільно з головами квартальних комітетів кварталів приватного сектора міста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Коштів не потребує</w:t>
            </w:r>
          </w:p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Поліпшиться робота з вирішення проблемних питань приватного сектора</w:t>
            </w:r>
          </w:p>
        </w:tc>
      </w:tr>
      <w:tr w:rsidR="00FA60C7" w:rsidRPr="006F2AAB" w:rsidTr="00FA60C7">
        <w:trPr>
          <w:gridAfter w:val="1"/>
          <w:wAfter w:w="1841" w:type="dxa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Здійснення матеріального </w:t>
            </w: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забезпечення голів квартальних комітетів кварталів приватного сектора міста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lastRenderedPageBreak/>
              <w:t xml:space="preserve">- матеріальне забезпечення голів квартальних комітетів </w:t>
            </w:r>
            <w:r w:rsidRPr="00FA60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lastRenderedPageBreak/>
              <w:t xml:space="preserve">кварталів Зарічного району міста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2022-2024</w:t>
            </w:r>
          </w:p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інфраструктури </w:t>
            </w: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міста, спільно з головами квартальних комітетів кварталів приватного сектора міста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Бюджет СМТГ</w:t>
            </w:r>
          </w:p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2022 рік – 174 493                 </w:t>
            </w:r>
          </w:p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2023 рік – </w:t>
            </w:r>
            <w:r w:rsidR="006B45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216 700</w:t>
            </w:r>
          </w:p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 рік – 194 591</w:t>
            </w:r>
          </w:p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Підвищиться ефективність </w:t>
            </w: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діяльності голів квартальних комітетів кварталів приватного сектора міста </w:t>
            </w:r>
          </w:p>
        </w:tc>
      </w:tr>
      <w:tr w:rsidR="00FA60C7" w:rsidRPr="00FA60C7" w:rsidTr="00FA60C7">
        <w:trPr>
          <w:gridAfter w:val="1"/>
          <w:wAfter w:w="1841" w:type="dxa"/>
          <w:trHeight w:val="276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- матеріальне забезпечення голів квартальних комітетів кварталів Ковпаківського району міста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2022-2024</w:t>
            </w:r>
          </w:p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роки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інфраструктури міста, спільно з головами квартальних комітетів кварталів приватного сектора міста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СМТГ</w:t>
            </w:r>
          </w:p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2022 рік – 484 703              </w:t>
            </w:r>
          </w:p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2023 рік – </w:t>
            </w:r>
            <w:r w:rsidR="006B45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505 624</w:t>
            </w:r>
          </w:p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2024 рік – 540 529 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60C7" w:rsidRPr="00FA60C7" w:rsidTr="00FA60C7"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7" w:rsidRPr="00FA60C7" w:rsidRDefault="00FA60C7" w:rsidP="00F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FA60C7" w:rsidRPr="00FA60C7" w:rsidRDefault="00FA60C7" w:rsidP="00FA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A60C7" w:rsidRPr="00FA60C7" w:rsidRDefault="00FA60C7" w:rsidP="00FA6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0C7" w:rsidRPr="00FA60C7" w:rsidRDefault="00FA60C7" w:rsidP="00FA6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60C7" w:rsidRPr="00FA60C7" w:rsidRDefault="00FA60C7" w:rsidP="00FA6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60C7" w:rsidRPr="00FA60C7" w:rsidRDefault="00FA60C7" w:rsidP="00FA6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60C7" w:rsidRPr="00FA60C7" w:rsidRDefault="006F2AAB" w:rsidP="00FA6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</w:t>
      </w:r>
      <w:r w:rsidR="00FA60C7" w:rsidRPr="00FA6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іський голова</w:t>
      </w:r>
      <w:r w:rsidR="00FA60C7" w:rsidRPr="00FA60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FA60C7" w:rsidRPr="00FA60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                                                            </w:t>
      </w:r>
      <w:r w:rsidR="00FA60C7" w:rsidRPr="00FA60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Олександр </w:t>
      </w:r>
      <w:r w:rsidR="00FA60C7" w:rsidRPr="00FA60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ЛИСЕНКО</w:t>
      </w:r>
    </w:p>
    <w:p w:rsidR="00FA60C7" w:rsidRPr="00FA60C7" w:rsidRDefault="00FA60C7" w:rsidP="00FA6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A60C7" w:rsidRPr="00FA60C7" w:rsidRDefault="00FA60C7" w:rsidP="00FA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60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6F2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Олександр ЖУРБА</w:t>
      </w:r>
      <w:bookmarkStart w:id="0" w:name="_GoBack"/>
      <w:bookmarkEnd w:id="0"/>
    </w:p>
    <w:p w:rsidR="00FA60C7" w:rsidRPr="00FA60C7" w:rsidRDefault="00FA60C7" w:rsidP="00FA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60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   202</w:t>
      </w:r>
      <w:r w:rsidR="00650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</w:p>
    <w:p w:rsidR="00FA60C7" w:rsidRPr="00FA60C7" w:rsidRDefault="00FA60C7" w:rsidP="00FA6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4CC8" w:rsidRPr="00FA60C7" w:rsidRDefault="00184CC8">
      <w:pPr>
        <w:rPr>
          <w:lang w:val="ru-RU"/>
        </w:rPr>
      </w:pPr>
    </w:p>
    <w:sectPr w:rsidR="00184CC8" w:rsidRPr="00FA60C7" w:rsidSect="00896F0F">
      <w:headerReference w:type="default" r:id="rId7"/>
      <w:pgSz w:w="15840" w:h="12240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837" w:rsidRDefault="00F54837" w:rsidP="00D05BF1">
      <w:pPr>
        <w:spacing w:after="0" w:line="240" w:lineRule="auto"/>
      </w:pPr>
      <w:r>
        <w:separator/>
      </w:r>
    </w:p>
  </w:endnote>
  <w:endnote w:type="continuationSeparator" w:id="0">
    <w:p w:rsidR="00F54837" w:rsidRDefault="00F54837" w:rsidP="00D0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837" w:rsidRDefault="00F54837" w:rsidP="00D05BF1">
      <w:pPr>
        <w:spacing w:after="0" w:line="240" w:lineRule="auto"/>
      </w:pPr>
      <w:r>
        <w:separator/>
      </w:r>
    </w:p>
  </w:footnote>
  <w:footnote w:type="continuationSeparator" w:id="0">
    <w:p w:rsidR="00F54837" w:rsidRDefault="00F54837" w:rsidP="00D0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F1" w:rsidRPr="00D05BF1" w:rsidRDefault="00D05BF1" w:rsidP="00D05BF1">
    <w:pPr>
      <w:pStyle w:val="a5"/>
      <w:jc w:val="right"/>
      <w:rPr>
        <w:rFonts w:ascii="Times New Roman" w:hAnsi="Times New Roman" w:cs="Times New Roman"/>
        <w:lang w:val="uk-UA"/>
      </w:rPr>
    </w:pPr>
    <w:r w:rsidRPr="00D05BF1">
      <w:rPr>
        <w:rFonts w:ascii="Times New Roman" w:hAnsi="Times New Roman" w:cs="Times New Roman"/>
        <w:lang w:val="uk-UA"/>
      </w:rPr>
      <w:t xml:space="preserve">Продовження </w:t>
    </w:r>
    <w:r>
      <w:rPr>
        <w:rFonts w:ascii="Times New Roman" w:hAnsi="Times New Roman" w:cs="Times New Roman"/>
        <w:lang w:val="uk-UA"/>
      </w:rPr>
      <w:t>дода</w:t>
    </w:r>
    <w:r w:rsidRPr="00D05BF1">
      <w:rPr>
        <w:rFonts w:ascii="Times New Roman" w:hAnsi="Times New Roman" w:cs="Times New Roman"/>
        <w:lang w:val="uk-UA"/>
      </w:rPr>
      <w:t>тка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A417A"/>
    <w:multiLevelType w:val="hybridMultilevel"/>
    <w:tmpl w:val="6700D7E0"/>
    <w:lvl w:ilvl="0" w:tplc="91F60C34">
      <w:numFmt w:val="bullet"/>
      <w:lvlText w:val="-"/>
      <w:lvlJc w:val="left"/>
      <w:pPr>
        <w:tabs>
          <w:tab w:val="num" w:pos="1665"/>
        </w:tabs>
        <w:ind w:left="1665" w:hanging="9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18"/>
    <w:rsid w:val="00184CC8"/>
    <w:rsid w:val="004837DA"/>
    <w:rsid w:val="00650708"/>
    <w:rsid w:val="006B2847"/>
    <w:rsid w:val="006B458F"/>
    <w:rsid w:val="006F2AAB"/>
    <w:rsid w:val="00896F0F"/>
    <w:rsid w:val="00A63418"/>
    <w:rsid w:val="00C2632A"/>
    <w:rsid w:val="00D05BF1"/>
    <w:rsid w:val="00F54837"/>
    <w:rsid w:val="00F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E6DC4"/>
  <w15:chartTrackingRefBased/>
  <w15:docId w15:val="{2E366149-D5E5-4C4F-B51F-401E2496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BF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5B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BF1"/>
  </w:style>
  <w:style w:type="paragraph" w:styleId="a7">
    <w:name w:val="footer"/>
    <w:basedOn w:val="a"/>
    <w:link w:val="a8"/>
    <w:uiPriority w:val="99"/>
    <w:unhideWhenUsed/>
    <w:rsid w:val="00D05B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Пищик Валентина Миколаївна</dc:creator>
  <cp:keywords/>
  <dc:description/>
  <cp:lastModifiedBy>Пищик Валентина Миколаївна</cp:lastModifiedBy>
  <cp:revision>8</cp:revision>
  <cp:lastPrinted>2022-05-12T08:02:00Z</cp:lastPrinted>
  <dcterms:created xsi:type="dcterms:W3CDTF">2022-05-06T10:40:00Z</dcterms:created>
  <dcterms:modified xsi:type="dcterms:W3CDTF">2023-05-30T06:24:00Z</dcterms:modified>
</cp:coreProperties>
</file>