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Default="00166651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Проєкт</w:t>
            </w:r>
          </w:p>
          <w:p w:rsidR="00166651" w:rsidRDefault="00166651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166651" w:rsidRPr="0000718C" w:rsidRDefault="0004390D" w:rsidP="001260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</w:t>
            </w:r>
            <w:r w:rsidR="00166651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66651">
        <w:rPr>
          <w:sz w:val="28"/>
          <w:szCs w:val="36"/>
          <w:lang w:val="uk-UA"/>
        </w:rPr>
        <w:t xml:space="preserve"> СКЛИКАННЯ 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04390D">
        <w:rPr>
          <w:sz w:val="28"/>
          <w:szCs w:val="28"/>
          <w:lang w:val="uk-UA"/>
        </w:rPr>
        <w:t xml:space="preserve">                  2023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166651">
        <w:rPr>
          <w:sz w:val="28"/>
          <w:szCs w:val="28"/>
          <w:lang w:val="uk-UA"/>
        </w:rPr>
        <w:t xml:space="preserve">         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925AD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571106">
              <w:rPr>
                <w:sz w:val="28"/>
                <w:szCs w:val="28"/>
                <w:lang w:val="uk-UA"/>
              </w:rPr>
              <w:t xml:space="preserve">Дегтярьовій </w:t>
            </w:r>
            <w:r w:rsidR="005925AD">
              <w:rPr>
                <w:sz w:val="28"/>
                <w:szCs w:val="28"/>
                <w:lang w:val="uk-UA"/>
              </w:rPr>
              <w:t>Юлії</w:t>
            </w:r>
            <w:r w:rsidR="00571106">
              <w:rPr>
                <w:sz w:val="28"/>
                <w:szCs w:val="28"/>
                <w:lang w:val="uk-UA"/>
              </w:rPr>
              <w:t xml:space="preserve">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r w:rsidR="006D40EF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старостинський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EB4D54" w:rsidRDefault="00EB4D54" w:rsidP="00EB4D54">
      <w:pPr>
        <w:ind w:firstLine="709"/>
        <w:jc w:val="both"/>
        <w:rPr>
          <w:sz w:val="28"/>
          <w:szCs w:val="28"/>
          <w:lang w:val="uk-UA"/>
        </w:rPr>
      </w:pPr>
      <w:r w:rsidRPr="00EB4D54">
        <w:rPr>
          <w:sz w:val="28"/>
          <w:szCs w:val="28"/>
          <w:lang w:val="uk-UA"/>
        </w:rPr>
        <w:t xml:space="preserve">На виконання рішення Сумського окружного адміністративного суду </w:t>
      </w:r>
      <w:r>
        <w:rPr>
          <w:sz w:val="28"/>
          <w:szCs w:val="28"/>
          <w:lang w:val="uk-UA"/>
        </w:rPr>
        <w:t xml:space="preserve">                  від 24.06</w:t>
      </w:r>
      <w:r w:rsidR="003B2136">
        <w:rPr>
          <w:sz w:val="28"/>
          <w:szCs w:val="28"/>
          <w:lang w:val="uk-UA"/>
        </w:rPr>
        <w:t xml:space="preserve">.2022 по справі № 480/1570/22, </w:t>
      </w:r>
      <w:r w:rsidR="003B2136" w:rsidRPr="003B2136">
        <w:rPr>
          <w:sz w:val="28"/>
          <w:szCs w:val="28"/>
          <w:lang w:val="uk-UA"/>
        </w:rPr>
        <w:t>залишеного без змін постановою Другого апеляційного адмініст</w:t>
      </w:r>
      <w:r w:rsidR="003B2136">
        <w:rPr>
          <w:sz w:val="28"/>
          <w:szCs w:val="28"/>
          <w:lang w:val="uk-UA"/>
        </w:rPr>
        <w:t>ративного суду від 07.02.2023</w:t>
      </w:r>
      <w:r w:rsidR="003B2136" w:rsidRPr="003B2136">
        <w:rPr>
          <w:sz w:val="28"/>
          <w:szCs w:val="28"/>
          <w:lang w:val="uk-UA"/>
        </w:rPr>
        <w:t xml:space="preserve"> у справі                               № 480/1570/22</w:t>
      </w:r>
      <w:r w:rsidR="00C9407B" w:rsidRPr="00FA1DB0">
        <w:rPr>
          <w:sz w:val="28"/>
          <w:szCs w:val="28"/>
          <w:lang w:val="uk-UA"/>
        </w:rPr>
        <w:t>,</w:t>
      </w:r>
      <w:r w:rsidR="00F20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</w:t>
      </w:r>
      <w:r w:rsidR="00C9407B" w:rsidRPr="00FA1DB0">
        <w:rPr>
          <w:sz w:val="28"/>
          <w:szCs w:val="28"/>
          <w:lang w:val="uk-UA"/>
        </w:rPr>
        <w:t>до стат</w:t>
      </w:r>
      <w:r w:rsidR="00D16A13" w:rsidRPr="00FA1DB0">
        <w:rPr>
          <w:sz w:val="28"/>
          <w:szCs w:val="28"/>
          <w:lang w:val="uk-UA"/>
        </w:rPr>
        <w:t>ті</w:t>
      </w:r>
      <w:r w:rsidR="00C9407B"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="00C9407B" w:rsidRPr="00FA1DB0">
        <w:rPr>
          <w:sz w:val="28"/>
          <w:szCs w:val="28"/>
          <w:lang w:val="uk-UA"/>
        </w:rPr>
        <w:t>1</w:t>
      </w:r>
      <w:r w:rsidR="001A38EA">
        <w:rPr>
          <w:sz w:val="28"/>
          <w:szCs w:val="28"/>
          <w:lang w:val="uk-UA"/>
        </w:rPr>
        <w:t xml:space="preserve">86, </w:t>
      </w:r>
      <w:r w:rsidR="001A38EA" w:rsidRPr="001A38EA">
        <w:rPr>
          <w:sz w:val="28"/>
          <w:szCs w:val="28"/>
          <w:lang w:val="uk-UA"/>
        </w:rPr>
        <w:t xml:space="preserve">підпункту 5 пункту 27 «Перехідних положень» Земельного кодексу України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="00C9407B"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="00C9407B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66651">
        <w:rPr>
          <w:sz w:val="28"/>
          <w:szCs w:val="28"/>
          <w:lang w:val="uk-UA"/>
        </w:rPr>
        <w:t xml:space="preserve">протоколу засідання </w:t>
      </w:r>
      <w:r w:rsidR="0086199A" w:rsidRPr="00FA1DB0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1A38EA">
        <w:rPr>
          <w:sz w:val="28"/>
          <w:szCs w:val="28"/>
          <w:lang w:val="uk-UA"/>
        </w:rPr>
        <w:t>ї ради від 24.11.2022 № 50</w:t>
      </w:r>
      <w:r w:rsidR="0086199A" w:rsidRPr="00FA1DB0">
        <w:rPr>
          <w:sz w:val="28"/>
          <w:szCs w:val="28"/>
          <w:lang w:val="uk-UA"/>
        </w:rPr>
        <w:t>,</w:t>
      </w:r>
      <w:r w:rsidR="00C9407B"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C9407B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571106">
        <w:rPr>
          <w:sz w:val="28"/>
          <w:szCs w:val="28"/>
          <w:lang w:val="uk-UA"/>
        </w:rPr>
        <w:t xml:space="preserve">Дегтярьовій </w:t>
      </w:r>
      <w:r w:rsidR="00094E2A">
        <w:rPr>
          <w:sz w:val="28"/>
          <w:szCs w:val="28"/>
          <w:lang w:val="uk-UA"/>
        </w:rPr>
        <w:t xml:space="preserve">Юлії </w:t>
      </w:r>
      <w:r w:rsidR="00571106">
        <w:rPr>
          <w:sz w:val="28"/>
          <w:szCs w:val="28"/>
          <w:lang w:val="uk-UA"/>
        </w:rPr>
        <w:t>Олександрівні</w:t>
      </w:r>
      <w:bookmarkStart w:id="0" w:name="_GoBack"/>
      <w:bookmarkEnd w:id="0"/>
      <w:r w:rsidR="00862642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3D1705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для ведення особистого селянського господарства, площею 2,0000 га</w:t>
      </w:r>
      <w:r w:rsidR="003D1705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r w:rsidR="00571106">
        <w:rPr>
          <w:sz w:val="28"/>
          <w:szCs w:val="28"/>
          <w:lang w:val="uk-UA"/>
        </w:rPr>
        <w:t xml:space="preserve">Стецьківський </w:t>
      </w:r>
      <w:r w:rsidR="009B215E" w:rsidRPr="00FA1DB0">
        <w:rPr>
          <w:sz w:val="28"/>
          <w:szCs w:val="28"/>
          <w:lang w:val="uk-UA"/>
        </w:rPr>
        <w:t>старостинський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</w:t>
      </w:r>
      <w:r w:rsidR="00094E2A">
        <w:rPr>
          <w:sz w:val="28"/>
          <w:szCs w:val="28"/>
          <w:lang w:val="uk-UA"/>
        </w:rPr>
        <w:t>3</w:t>
      </w:r>
      <w:r w:rsidR="003D1705">
        <w:rPr>
          <w:sz w:val="28"/>
          <w:szCs w:val="28"/>
          <w:lang w:val="uk-UA"/>
        </w:rPr>
        <w:t>,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66651" w:rsidRPr="00166651" w:rsidRDefault="003426F9" w:rsidP="00166651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166651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</w:t>
      </w:r>
      <w:r w:rsidRPr="00166651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166651" w:rsidRPr="00166651">
        <w:rPr>
          <w:color w:val="000000" w:themeColor="text1"/>
          <w:sz w:val="28"/>
          <w:szCs w:val="28"/>
          <w:lang w:val="uk-UA"/>
        </w:rPr>
        <w:t>;</w:t>
      </w:r>
    </w:p>
    <w:p w:rsidR="00166651" w:rsidRPr="00166651" w:rsidRDefault="00166651" w:rsidP="00166651">
      <w:pPr>
        <w:pStyle w:val="a5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166651">
        <w:rPr>
          <w:color w:val="000000" w:themeColor="text1"/>
          <w:sz w:val="28"/>
          <w:szCs w:val="28"/>
          <w:lang w:val="uk-UA"/>
        </w:rPr>
        <w:t>підпункту 5 пункту 27 «Перехідних положень» Земельного кодексу України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A38EA" w:rsidRDefault="001A38EA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Default="00166651" w:rsidP="00AA3D32">
      <w:pPr>
        <w:jc w:val="both"/>
        <w:rPr>
          <w:sz w:val="24"/>
          <w:szCs w:val="24"/>
          <w:lang w:val="uk-UA"/>
        </w:rPr>
      </w:pPr>
    </w:p>
    <w:p w:rsidR="00166651" w:rsidRPr="00166651" w:rsidRDefault="00166651" w:rsidP="00166651">
      <w:pPr>
        <w:ind w:right="-2"/>
        <w:jc w:val="both"/>
        <w:rPr>
          <w:lang w:val="uk-UA"/>
        </w:rPr>
      </w:pPr>
      <w:r w:rsidRPr="00166651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166651" w:rsidRPr="00166651" w:rsidRDefault="00166651" w:rsidP="00166651">
      <w:pPr>
        <w:ind w:right="-2"/>
        <w:jc w:val="both"/>
        <w:rPr>
          <w:lang w:val="uk-UA"/>
        </w:rPr>
      </w:pPr>
      <w:r w:rsidRPr="00166651">
        <w:rPr>
          <w:lang w:val="uk-UA"/>
        </w:rPr>
        <w:t>Проєкт рішення підготовлено Департаментом забезпечення ресурсних платежів Сумської міської ради</w:t>
      </w:r>
    </w:p>
    <w:p w:rsidR="00166651" w:rsidRPr="001A38EA" w:rsidRDefault="00166651" w:rsidP="001A38EA">
      <w:pPr>
        <w:ind w:right="-2"/>
        <w:jc w:val="both"/>
        <w:rPr>
          <w:lang w:val="uk-UA"/>
        </w:rPr>
      </w:pPr>
      <w:r w:rsidRPr="00166651">
        <w:rPr>
          <w:lang w:val="uk-UA"/>
        </w:rPr>
        <w:t>Доповідач – Клименко Юрій</w:t>
      </w:r>
    </w:p>
    <w:sectPr w:rsidR="00166651" w:rsidRPr="001A38EA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C19AA7F8"/>
    <w:lvl w:ilvl="0" w:tplc="5100FB0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4390D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66651"/>
    <w:rsid w:val="00173137"/>
    <w:rsid w:val="00177B4B"/>
    <w:rsid w:val="001802DB"/>
    <w:rsid w:val="00182A63"/>
    <w:rsid w:val="00193492"/>
    <w:rsid w:val="00194A1C"/>
    <w:rsid w:val="001A38EA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13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1CFF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2BC8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9CC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B4D54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8DBF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78A1-FB94-49B5-A726-C1675099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89</cp:revision>
  <cp:lastPrinted>2023-04-05T11:49:00Z</cp:lastPrinted>
  <dcterms:created xsi:type="dcterms:W3CDTF">2021-02-10T06:47:00Z</dcterms:created>
  <dcterms:modified xsi:type="dcterms:W3CDTF">2023-05-24T12:51:00Z</dcterms:modified>
</cp:coreProperties>
</file>