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w:t>
            </w:r>
            <w:r w:rsidR="007817AA">
              <w:rPr>
                <w:sz w:val="28"/>
                <w:szCs w:val="28"/>
              </w:rPr>
              <w:t>є</w:t>
            </w:r>
            <w:r>
              <w:rPr>
                <w:sz w:val="28"/>
                <w:szCs w:val="28"/>
              </w:rPr>
              <w:t>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49" w:type="dxa"/>
        <w:tblInd w:w="-34" w:type="dxa"/>
        <w:tblLayout w:type="fixed"/>
        <w:tblLook w:val="01E0" w:firstRow="1" w:lastRow="1" w:firstColumn="1" w:lastColumn="1" w:noHBand="0" w:noVBand="0"/>
      </w:tblPr>
      <w:tblGrid>
        <w:gridCol w:w="4849"/>
      </w:tblGrid>
      <w:tr w:rsidR="001757FC" w:rsidTr="003A5456">
        <w:trPr>
          <w:trHeight w:val="879"/>
        </w:trPr>
        <w:tc>
          <w:tcPr>
            <w:tcW w:w="4849"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0D13EA" w:rsidRPr="005A08E5" w:rsidRDefault="001757FC" w:rsidP="003A5456">
            <w:pPr>
              <w:tabs>
                <w:tab w:val="left" w:pos="8447"/>
              </w:tabs>
              <w:autoSpaceDE w:val="0"/>
              <w:autoSpaceDN w:val="0"/>
              <w:adjustRightInd w:val="0"/>
              <w:spacing w:before="56"/>
              <w:jc w:val="both"/>
              <w:rPr>
                <w:rFonts w:eastAsia="Lucida Sans Unicode"/>
                <w:kern w:val="2"/>
                <w:sz w:val="16"/>
                <w:szCs w:val="16"/>
              </w:rPr>
            </w:pPr>
            <w:r>
              <w:rPr>
                <w:bCs/>
                <w:color w:val="000000"/>
                <w:sz w:val="28"/>
                <w:szCs w:val="28"/>
              </w:rPr>
              <w:t>м. Суми</w:t>
            </w:r>
          </w:p>
        </w:tc>
      </w:tr>
    </w:tbl>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A5456" w:rsidTr="003A5456">
        <w:tc>
          <w:tcPr>
            <w:tcW w:w="4927" w:type="dxa"/>
          </w:tcPr>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r w:rsidRPr="003A5456">
              <w:rPr>
                <w:rFonts w:ascii="Times New Roman" w:hAnsi="Times New Roman" w:cs="Times New Roman"/>
                <w:bCs/>
                <w:sz w:val="28"/>
                <w:szCs w:val="28"/>
              </w:rPr>
              <w:t>Про розроблення містобудівної документації «Комплексний план просторового розвитку території Сумської міської територіальної громади</w:t>
            </w:r>
            <w:r w:rsidR="00B010FC">
              <w:rPr>
                <w:rFonts w:ascii="Times New Roman" w:hAnsi="Times New Roman" w:cs="Times New Roman"/>
                <w:bCs/>
                <w:sz w:val="28"/>
                <w:szCs w:val="28"/>
              </w:rPr>
              <w:t>»</w:t>
            </w:r>
          </w:p>
        </w:tc>
        <w:tc>
          <w:tcPr>
            <w:tcW w:w="4927" w:type="dxa"/>
          </w:tcPr>
          <w:p w:rsid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p>
        </w:tc>
      </w:tr>
    </w:tbl>
    <w:p w:rsidR="003A5456" w:rsidRPr="00313226" w:rsidRDefault="003A5456"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E23E26" w:rsidRDefault="009E4763" w:rsidP="00314D62">
      <w:pPr>
        <w:pStyle w:val="Standard"/>
        <w:ind w:firstLine="708"/>
        <w:jc w:val="both"/>
        <w:rPr>
          <w:rFonts w:cs="Times New Roman"/>
          <w:b/>
          <w:sz w:val="28"/>
          <w:szCs w:val="28"/>
        </w:rPr>
      </w:pPr>
      <w:r w:rsidRPr="00E23E26">
        <w:rPr>
          <w:bCs/>
          <w:sz w:val="28"/>
          <w:szCs w:val="28"/>
        </w:rPr>
        <w:t xml:space="preserve">З метою забезпечення сталого розвитку Сумської міської територіальної громади шляхом розроблення містобудівної документації для прийняття рішень щодо комплексного просторового розвитку населених пунктів громади і території за їх межами, </w:t>
      </w:r>
      <w:r w:rsidRPr="00E23E26">
        <w:rPr>
          <w:sz w:val="28"/>
          <w:szCs w:val="28"/>
        </w:rPr>
        <w:t xml:space="preserve">комплексного управління у галузі використання земель громади та визначення напрямів її збалансованого </w:t>
      </w:r>
      <w:r w:rsidR="00D92836" w:rsidRPr="00E23E26">
        <w:rPr>
          <w:sz w:val="28"/>
          <w:szCs w:val="28"/>
        </w:rPr>
        <w:t>освоєння</w:t>
      </w:r>
      <w:r w:rsidRPr="00E23E26">
        <w:rPr>
          <w:sz w:val="28"/>
          <w:szCs w:val="28"/>
        </w:rPr>
        <w:t>,</w:t>
      </w:r>
      <w:r w:rsidR="00C1599C" w:rsidRPr="00E23E26">
        <w:rPr>
          <w:sz w:val="28"/>
          <w:szCs w:val="28"/>
        </w:rPr>
        <w:t xml:space="preserve"> </w:t>
      </w:r>
      <w:r w:rsidR="00C15154" w:rsidRPr="00E23E26">
        <w:rPr>
          <w:sz w:val="28"/>
          <w:szCs w:val="28"/>
        </w:rPr>
        <w:t xml:space="preserve">враховуючи </w:t>
      </w:r>
      <w:r w:rsidR="00F615F5" w:rsidRPr="00E23E26">
        <w:rPr>
          <w:sz w:val="28"/>
          <w:szCs w:val="28"/>
        </w:rPr>
        <w:t xml:space="preserve">пропозиції </w:t>
      </w:r>
      <w:hyperlink r:id="rId7" w:history="1">
        <w:r w:rsidR="00F615F5" w:rsidRPr="00E23E26">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sidRPr="00E23E26">
        <w:rPr>
          <w:sz w:val="28"/>
          <w:szCs w:val="28"/>
        </w:rPr>
        <w:t xml:space="preserve"> Сумської міської ради (протокол від ____________ № ____), </w:t>
      </w:r>
      <w:r w:rsidR="00C15154" w:rsidRPr="00E23E26">
        <w:rPr>
          <w:sz w:val="28"/>
          <w:szCs w:val="28"/>
        </w:rPr>
        <w:t xml:space="preserve">відповідно до статей </w:t>
      </w:r>
      <w:r w:rsidR="00793EBC" w:rsidRPr="00E23E26">
        <w:rPr>
          <w:sz w:val="28"/>
          <w:szCs w:val="28"/>
        </w:rPr>
        <w:t xml:space="preserve">8, 10, </w:t>
      </w:r>
      <w:r w:rsidR="00DD0773" w:rsidRPr="00E23E26">
        <w:rPr>
          <w:sz w:val="28"/>
          <w:szCs w:val="28"/>
        </w:rPr>
        <w:t>16</w:t>
      </w:r>
      <w:r w:rsidR="00C1599C" w:rsidRPr="00E23E26">
        <w:rPr>
          <w:sz w:val="28"/>
          <w:szCs w:val="28"/>
        </w:rPr>
        <w:t>,</w:t>
      </w:r>
      <w:r w:rsidR="00DD0773" w:rsidRPr="00E23E26">
        <w:rPr>
          <w:sz w:val="28"/>
          <w:szCs w:val="28"/>
        </w:rPr>
        <w:t xml:space="preserve"> 16</w:t>
      </w:r>
      <w:r w:rsidR="00DD0773" w:rsidRPr="00E23E26">
        <w:rPr>
          <w:sz w:val="28"/>
          <w:szCs w:val="28"/>
          <w:vertAlign w:val="superscript"/>
        </w:rPr>
        <w:t>1</w:t>
      </w:r>
      <w:r w:rsidR="0025321B" w:rsidRPr="00E23E26">
        <w:rPr>
          <w:sz w:val="28"/>
          <w:szCs w:val="28"/>
        </w:rPr>
        <w:t>,</w:t>
      </w:r>
      <w:r w:rsidR="00C1599C" w:rsidRPr="00E23E26">
        <w:rPr>
          <w:sz w:val="28"/>
          <w:szCs w:val="28"/>
        </w:rPr>
        <w:t xml:space="preserve"> 20, 21 Закону України «Про регулювання містобудівної діяльності», </w:t>
      </w:r>
      <w:r w:rsidR="00FD2943" w:rsidRPr="00E23E26">
        <w:rPr>
          <w:sz w:val="28"/>
          <w:szCs w:val="28"/>
        </w:rPr>
        <w:t>пун</w:t>
      </w:r>
      <w:r w:rsidR="006D4ED5" w:rsidRPr="00E23E26">
        <w:rPr>
          <w:sz w:val="28"/>
          <w:szCs w:val="28"/>
        </w:rPr>
        <w:t>ктів</w:t>
      </w:r>
      <w:r w:rsidR="00FD2943" w:rsidRPr="00E23E26">
        <w:rPr>
          <w:sz w:val="28"/>
          <w:szCs w:val="28"/>
        </w:rPr>
        <w:t xml:space="preserve"> </w:t>
      </w:r>
      <w:r w:rsidR="00C15154" w:rsidRPr="00E23E26">
        <w:rPr>
          <w:sz w:val="28"/>
          <w:szCs w:val="28"/>
        </w:rPr>
        <w:t xml:space="preserve">42, 43, </w:t>
      </w:r>
      <w:r w:rsidR="00FD2943" w:rsidRPr="00E23E26">
        <w:rPr>
          <w:sz w:val="28"/>
          <w:szCs w:val="28"/>
        </w:rPr>
        <w:t>44</w:t>
      </w:r>
      <w:r w:rsidR="00C1599C" w:rsidRPr="00E23E26">
        <w:rPr>
          <w:sz w:val="28"/>
          <w:szCs w:val="28"/>
        </w:rPr>
        <w:t xml:space="preserve"> Порядку розроблення</w:t>
      </w:r>
      <w:r w:rsidR="00FD2943" w:rsidRPr="00E23E26">
        <w:rPr>
          <w:sz w:val="28"/>
          <w:szCs w:val="28"/>
        </w:rPr>
        <w:t>, оновлення, внесення змін та затвердження</w:t>
      </w:r>
      <w:r w:rsidR="00C1599C" w:rsidRPr="00E23E26">
        <w:rPr>
          <w:sz w:val="28"/>
          <w:szCs w:val="28"/>
        </w:rPr>
        <w:t xml:space="preserve"> містобудівної документації, затвердженого </w:t>
      </w:r>
      <w:r w:rsidR="00FD2943" w:rsidRPr="00E23E26">
        <w:rPr>
          <w:sz w:val="28"/>
          <w:szCs w:val="28"/>
        </w:rPr>
        <w:t xml:space="preserve">постановою Кабінету Міністрів України від </w:t>
      </w:r>
      <w:r w:rsidR="0082567C" w:rsidRPr="00E23E26">
        <w:rPr>
          <w:sz w:val="28"/>
          <w:szCs w:val="28"/>
        </w:rPr>
        <w:t>0</w:t>
      </w:r>
      <w:r w:rsidR="00FD2943" w:rsidRPr="00E23E26">
        <w:rPr>
          <w:sz w:val="28"/>
          <w:szCs w:val="28"/>
        </w:rPr>
        <w:t>1</w:t>
      </w:r>
      <w:r w:rsidR="0082567C" w:rsidRPr="00E23E26">
        <w:rPr>
          <w:sz w:val="28"/>
          <w:szCs w:val="28"/>
        </w:rPr>
        <w:t>.09.</w:t>
      </w:r>
      <w:r w:rsidR="00FD2943" w:rsidRPr="00E23E26">
        <w:rPr>
          <w:sz w:val="28"/>
          <w:szCs w:val="28"/>
        </w:rPr>
        <w:t>2021</w:t>
      </w:r>
      <w:r w:rsidR="0025321B" w:rsidRPr="00E23E26">
        <w:rPr>
          <w:sz w:val="28"/>
          <w:szCs w:val="28"/>
        </w:rPr>
        <w:t xml:space="preserve"> </w:t>
      </w:r>
      <w:r w:rsidR="00FD2943" w:rsidRPr="00E23E26">
        <w:rPr>
          <w:sz w:val="28"/>
          <w:szCs w:val="28"/>
        </w:rPr>
        <w:t>№ 926</w:t>
      </w:r>
      <w:r w:rsidR="00C1599C" w:rsidRPr="00E23E26">
        <w:rPr>
          <w:sz w:val="28"/>
          <w:szCs w:val="28"/>
        </w:rPr>
        <w:t xml:space="preserve">, </w:t>
      </w:r>
      <w:r w:rsidR="00A821DC" w:rsidRPr="00E23E26">
        <w:rPr>
          <w:sz w:val="28"/>
          <w:szCs w:val="28"/>
        </w:rPr>
        <w:t xml:space="preserve"> </w:t>
      </w:r>
      <w:r w:rsidR="00EB3196" w:rsidRPr="00E23E26">
        <w:rPr>
          <w:rFonts w:cs="Times New Roman"/>
          <w:sz w:val="28"/>
          <w:szCs w:val="28"/>
        </w:rPr>
        <w:t>керу</w:t>
      </w:r>
      <w:r w:rsidR="00F37E38" w:rsidRPr="00E23E26">
        <w:rPr>
          <w:rFonts w:cs="Times New Roman"/>
          <w:sz w:val="28"/>
          <w:szCs w:val="28"/>
        </w:rPr>
        <w:t>ючись</w:t>
      </w:r>
      <w:r w:rsidR="00EB3196" w:rsidRPr="00E23E26">
        <w:rPr>
          <w:rFonts w:cs="Times New Roman"/>
          <w:sz w:val="28"/>
          <w:szCs w:val="28"/>
        </w:rPr>
        <w:t xml:space="preserve"> статтею 25 Закону України «Про місцеве самоврядування в Україні»,</w:t>
      </w:r>
      <w:r w:rsidR="00EB3196" w:rsidRPr="00E23E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CD4D93" w:rsidRPr="00A47A62" w:rsidRDefault="00A47A62" w:rsidP="00904377">
      <w:pPr>
        <w:ind w:firstLine="708"/>
        <w:jc w:val="both"/>
        <w:rPr>
          <w:sz w:val="28"/>
          <w:szCs w:val="28"/>
        </w:rPr>
      </w:pPr>
      <w:r>
        <w:rPr>
          <w:sz w:val="28"/>
          <w:szCs w:val="28"/>
        </w:rPr>
        <w:t>1. </w:t>
      </w:r>
      <w:r w:rsidRPr="00A47A62">
        <w:rPr>
          <w:sz w:val="28"/>
          <w:szCs w:val="28"/>
        </w:rPr>
        <w:t>Розробити</w:t>
      </w:r>
      <w:r w:rsidR="00CD4D93" w:rsidRPr="00A47A62">
        <w:rPr>
          <w:sz w:val="28"/>
          <w:szCs w:val="28"/>
        </w:rPr>
        <w:t xml:space="preserve"> </w:t>
      </w:r>
      <w:r w:rsidR="00100B4A">
        <w:rPr>
          <w:sz w:val="28"/>
          <w:szCs w:val="28"/>
        </w:rPr>
        <w:t>містобудівну документацію «К</w:t>
      </w:r>
      <w:r w:rsidR="000D7698">
        <w:rPr>
          <w:sz w:val="28"/>
          <w:szCs w:val="28"/>
        </w:rPr>
        <w:t xml:space="preserve">омплексний план просторового розвитку території </w:t>
      </w:r>
      <w:r w:rsidR="007E02E4">
        <w:rPr>
          <w:sz w:val="28"/>
          <w:szCs w:val="28"/>
        </w:rPr>
        <w:t>Сумської міської територіальної</w:t>
      </w:r>
      <w:r w:rsidR="000D7698">
        <w:rPr>
          <w:sz w:val="28"/>
          <w:szCs w:val="28"/>
        </w:rPr>
        <w:t xml:space="preserve"> громади</w:t>
      </w:r>
      <w:r w:rsidR="00100B4A">
        <w:rPr>
          <w:sz w:val="28"/>
          <w:szCs w:val="28"/>
        </w:rPr>
        <w:t>»</w:t>
      </w:r>
      <w:r w:rsidR="000D7698">
        <w:rPr>
          <w:sz w:val="28"/>
          <w:szCs w:val="28"/>
        </w:rPr>
        <w:t xml:space="preserve"> (далі – Комплексний план).</w:t>
      </w:r>
    </w:p>
    <w:p w:rsidR="00A47A62" w:rsidRDefault="00904377" w:rsidP="00904377">
      <w:pPr>
        <w:tabs>
          <w:tab w:val="left" w:pos="709"/>
          <w:tab w:val="left" w:pos="9638"/>
        </w:tabs>
        <w:jc w:val="both"/>
        <w:rPr>
          <w:sz w:val="28"/>
          <w:szCs w:val="28"/>
        </w:rPr>
      </w:pPr>
      <w:r>
        <w:rPr>
          <w:sz w:val="28"/>
          <w:szCs w:val="28"/>
        </w:rPr>
        <w:tab/>
      </w:r>
      <w:r w:rsidR="00A47A62">
        <w:rPr>
          <w:sz w:val="28"/>
          <w:szCs w:val="28"/>
        </w:rPr>
        <w:t>2. </w:t>
      </w:r>
      <w:r w:rsidR="00A47A62" w:rsidRPr="00A47A62">
        <w:rPr>
          <w:sz w:val="28"/>
          <w:szCs w:val="28"/>
        </w:rPr>
        <w:t xml:space="preserve">Замовником </w:t>
      </w:r>
      <w:r w:rsidR="000D7698">
        <w:rPr>
          <w:sz w:val="28"/>
          <w:szCs w:val="28"/>
        </w:rPr>
        <w:t xml:space="preserve">розроблення </w:t>
      </w:r>
      <w:r w:rsidR="007232BC">
        <w:rPr>
          <w:sz w:val="28"/>
          <w:szCs w:val="28"/>
        </w:rPr>
        <w:t>Комплексного плану</w:t>
      </w:r>
      <w:r w:rsidR="00C822E0">
        <w:rPr>
          <w:sz w:val="28"/>
          <w:szCs w:val="28"/>
        </w:rPr>
        <w:t xml:space="preserve"> </w:t>
      </w:r>
      <w:r w:rsidR="00A47A62" w:rsidRPr="00A47A62">
        <w:rPr>
          <w:sz w:val="28"/>
          <w:szCs w:val="28"/>
        </w:rPr>
        <w:t>визначити департамент забезпечення</w:t>
      </w:r>
      <w:r w:rsidR="00A47A62">
        <w:rPr>
          <w:sz w:val="28"/>
          <w:szCs w:val="28"/>
        </w:rPr>
        <w:t xml:space="preserve"> ресурсних платежів Сумської міської ради (Клименко Ю.М.).</w:t>
      </w:r>
    </w:p>
    <w:p w:rsidR="00A417CF" w:rsidRDefault="00904377" w:rsidP="00904377">
      <w:pPr>
        <w:tabs>
          <w:tab w:val="left" w:pos="709"/>
        </w:tabs>
        <w:jc w:val="both"/>
        <w:rPr>
          <w:sz w:val="28"/>
          <w:szCs w:val="28"/>
        </w:rPr>
      </w:pPr>
      <w:r>
        <w:rPr>
          <w:sz w:val="28"/>
          <w:szCs w:val="28"/>
        </w:rPr>
        <w:tab/>
      </w:r>
      <w:r w:rsidR="00A417CF">
        <w:rPr>
          <w:sz w:val="28"/>
          <w:szCs w:val="28"/>
        </w:rPr>
        <w:t xml:space="preserve">3. Фінансування робіт з розроблення </w:t>
      </w:r>
      <w:r w:rsidR="005803B6">
        <w:rPr>
          <w:sz w:val="28"/>
          <w:szCs w:val="28"/>
        </w:rPr>
        <w:t>Комплексного плану</w:t>
      </w:r>
      <w:r w:rsidR="00F840CF">
        <w:rPr>
          <w:sz w:val="28"/>
          <w:szCs w:val="28"/>
        </w:rPr>
        <w:t xml:space="preserve"> </w:t>
      </w:r>
      <w:r w:rsidR="00A417CF">
        <w:rPr>
          <w:sz w:val="28"/>
          <w:szCs w:val="28"/>
        </w:rPr>
        <w:t xml:space="preserve"> здійснювати за рахунок </w:t>
      </w:r>
      <w:r w:rsidR="00646322">
        <w:rPr>
          <w:sz w:val="28"/>
          <w:szCs w:val="28"/>
        </w:rPr>
        <w:t xml:space="preserve">бюджетних </w:t>
      </w:r>
      <w:r w:rsidR="00A417CF">
        <w:rPr>
          <w:sz w:val="28"/>
          <w:szCs w:val="28"/>
        </w:rPr>
        <w:t xml:space="preserve">коштів </w:t>
      </w:r>
      <w:r w:rsidR="00793EBC">
        <w:rPr>
          <w:sz w:val="28"/>
          <w:szCs w:val="28"/>
        </w:rPr>
        <w:t>Сумської міської територіальної громади</w:t>
      </w:r>
      <w:r w:rsidR="004103DC">
        <w:rPr>
          <w:sz w:val="28"/>
          <w:szCs w:val="28"/>
        </w:rPr>
        <w:t xml:space="preserve"> та джерел не заборонених законодавством.</w:t>
      </w:r>
    </w:p>
    <w:p w:rsidR="00500890" w:rsidRDefault="00904377" w:rsidP="00904377">
      <w:pPr>
        <w:tabs>
          <w:tab w:val="left" w:pos="709"/>
          <w:tab w:val="left" w:pos="9638"/>
        </w:tabs>
        <w:jc w:val="both"/>
        <w:rPr>
          <w:sz w:val="28"/>
          <w:szCs w:val="28"/>
        </w:rPr>
      </w:pPr>
      <w:r>
        <w:rPr>
          <w:sz w:val="28"/>
          <w:szCs w:val="28"/>
        </w:rPr>
        <w:tab/>
      </w:r>
      <w:r w:rsidR="007D4125">
        <w:rPr>
          <w:sz w:val="28"/>
          <w:szCs w:val="28"/>
          <w:lang w:eastAsia="uk-UA"/>
        </w:rPr>
        <w:t>4</w:t>
      </w:r>
      <w:r w:rsidR="00A417CF">
        <w:rPr>
          <w:sz w:val="28"/>
          <w:szCs w:val="28"/>
          <w:lang w:eastAsia="uk-UA"/>
        </w:rPr>
        <w:t>. </w:t>
      </w:r>
      <w:r w:rsidR="001404CD">
        <w:rPr>
          <w:sz w:val="28"/>
          <w:szCs w:val="28"/>
        </w:rPr>
        <w:t>Департаменту забезпечення ресурсних платежів</w:t>
      </w:r>
      <w:r w:rsidR="002B1827">
        <w:rPr>
          <w:sz w:val="28"/>
          <w:szCs w:val="28"/>
        </w:rPr>
        <w:t xml:space="preserve"> Сумсько</w:t>
      </w:r>
      <w:r w:rsidR="001404CD">
        <w:rPr>
          <w:sz w:val="28"/>
          <w:szCs w:val="28"/>
        </w:rPr>
        <w:t>ї міської ради (Клименко Ю.М.</w:t>
      </w:r>
      <w:r w:rsidR="002B1827">
        <w:rPr>
          <w:sz w:val="28"/>
          <w:szCs w:val="28"/>
        </w:rPr>
        <w:t xml:space="preserve">), Департаменту комунікацій та інформаційної політики Сумської міської ради (Кохан А.І.) забезпечити оприлюднення </w:t>
      </w:r>
      <w:r w:rsidR="001404CD">
        <w:rPr>
          <w:sz w:val="28"/>
          <w:szCs w:val="28"/>
        </w:rPr>
        <w:t xml:space="preserve">прийнятого рішення </w:t>
      </w:r>
      <w:r w:rsidR="00B010FC">
        <w:rPr>
          <w:sz w:val="28"/>
          <w:szCs w:val="28"/>
        </w:rPr>
        <w:t>п</w:t>
      </w:r>
      <w:r w:rsidR="001404CD">
        <w:rPr>
          <w:sz w:val="28"/>
          <w:szCs w:val="28"/>
        </w:rPr>
        <w:t>ро розроблення</w:t>
      </w:r>
      <w:r w:rsidR="00B010FC" w:rsidRPr="00B010FC">
        <w:rPr>
          <w:sz w:val="28"/>
          <w:szCs w:val="28"/>
        </w:rPr>
        <w:t xml:space="preserve"> </w:t>
      </w:r>
      <w:r w:rsidR="005803B6">
        <w:rPr>
          <w:sz w:val="28"/>
          <w:szCs w:val="28"/>
        </w:rPr>
        <w:t>Комплексного плану</w:t>
      </w:r>
      <w:r w:rsidR="002B1827">
        <w:rPr>
          <w:sz w:val="28"/>
          <w:szCs w:val="28"/>
        </w:rPr>
        <w:t xml:space="preserve"> шляхом розміщення у </w:t>
      </w:r>
      <w:r w:rsidR="002B1827">
        <w:rPr>
          <w:sz w:val="28"/>
          <w:szCs w:val="28"/>
        </w:rPr>
        <w:lastRenderedPageBreak/>
        <w:t>друкова</w:t>
      </w:r>
      <w:r w:rsidR="001404CD">
        <w:rPr>
          <w:sz w:val="28"/>
          <w:szCs w:val="28"/>
        </w:rPr>
        <w:t xml:space="preserve">них засобах масової інформації та </w:t>
      </w:r>
      <w:r w:rsidR="002B1827">
        <w:rPr>
          <w:sz w:val="28"/>
          <w:szCs w:val="28"/>
        </w:rPr>
        <w:t xml:space="preserve">на </w:t>
      </w:r>
      <w:r w:rsidR="00076A97">
        <w:rPr>
          <w:sz w:val="28"/>
          <w:szCs w:val="28"/>
        </w:rPr>
        <w:t xml:space="preserve">офіційному </w:t>
      </w:r>
      <w:r w:rsidR="002B1827">
        <w:rPr>
          <w:sz w:val="28"/>
          <w:szCs w:val="28"/>
        </w:rPr>
        <w:t>сайті Сумської міської ради</w:t>
      </w:r>
      <w:r w:rsidR="001404CD">
        <w:rPr>
          <w:sz w:val="28"/>
          <w:szCs w:val="28"/>
        </w:rPr>
        <w:t>.</w:t>
      </w:r>
    </w:p>
    <w:p w:rsidR="00A417CF" w:rsidRDefault="00722F3B" w:rsidP="00722F3B">
      <w:pPr>
        <w:tabs>
          <w:tab w:val="left" w:pos="709"/>
          <w:tab w:val="left" w:pos="9638"/>
        </w:tabs>
        <w:jc w:val="both"/>
        <w:rPr>
          <w:sz w:val="28"/>
          <w:szCs w:val="28"/>
        </w:rPr>
      </w:pPr>
      <w:r>
        <w:rPr>
          <w:sz w:val="28"/>
          <w:szCs w:val="28"/>
        </w:rPr>
        <w:tab/>
      </w:r>
      <w:r w:rsidR="007D4125">
        <w:rPr>
          <w:sz w:val="28"/>
          <w:szCs w:val="28"/>
        </w:rPr>
        <w:t>5</w:t>
      </w:r>
      <w:r w:rsidR="001404CD">
        <w:rPr>
          <w:sz w:val="28"/>
          <w:szCs w:val="28"/>
        </w:rPr>
        <w:t>.</w:t>
      </w:r>
      <w:r w:rsidR="00A417CF">
        <w:rPr>
          <w:sz w:val="28"/>
          <w:szCs w:val="28"/>
        </w:rPr>
        <w:t> Д</w:t>
      </w:r>
      <w:r w:rsidR="00A417CF" w:rsidRPr="00A47A62">
        <w:rPr>
          <w:sz w:val="28"/>
          <w:szCs w:val="28"/>
        </w:rPr>
        <w:t>епартамент</w:t>
      </w:r>
      <w:r w:rsidR="00A417CF">
        <w:rPr>
          <w:sz w:val="28"/>
          <w:szCs w:val="28"/>
        </w:rPr>
        <w:t>у</w:t>
      </w:r>
      <w:r w:rsidR="00A417CF" w:rsidRPr="00A47A62">
        <w:rPr>
          <w:sz w:val="28"/>
          <w:szCs w:val="28"/>
        </w:rPr>
        <w:t xml:space="preserve"> забезпечення</w:t>
      </w:r>
      <w:r w:rsidR="00A417CF">
        <w:rPr>
          <w:sz w:val="28"/>
          <w:szCs w:val="28"/>
        </w:rPr>
        <w:t xml:space="preserve"> ресурсних платежів Сумської міської ради (Клименко Ю.М.) забезпечити:</w:t>
      </w:r>
    </w:p>
    <w:p w:rsidR="0090247B" w:rsidRDefault="007D4125" w:rsidP="0090247B">
      <w:pPr>
        <w:ind w:firstLine="708"/>
        <w:jc w:val="both"/>
        <w:rPr>
          <w:sz w:val="28"/>
          <w:szCs w:val="28"/>
        </w:rPr>
      </w:pPr>
      <w:r>
        <w:rPr>
          <w:sz w:val="28"/>
          <w:szCs w:val="28"/>
        </w:rPr>
        <w:t>5</w:t>
      </w:r>
      <w:r w:rsidR="0090247B">
        <w:rPr>
          <w:sz w:val="28"/>
          <w:szCs w:val="28"/>
        </w:rPr>
        <w:t>.1. </w:t>
      </w:r>
      <w:r w:rsidR="00100EAC">
        <w:rPr>
          <w:sz w:val="28"/>
          <w:szCs w:val="28"/>
        </w:rPr>
        <w:t>п</w:t>
      </w:r>
      <w:r w:rsidR="0090247B">
        <w:rPr>
          <w:sz w:val="28"/>
          <w:szCs w:val="28"/>
        </w:rPr>
        <w:t xml:space="preserve">роведення підготовчих процедур з розроблення </w:t>
      </w:r>
      <w:r w:rsidR="005803B6">
        <w:rPr>
          <w:sz w:val="28"/>
          <w:szCs w:val="28"/>
        </w:rPr>
        <w:t>Комплексного плану</w:t>
      </w:r>
      <w:r w:rsidR="00100EAC">
        <w:rPr>
          <w:sz w:val="28"/>
          <w:szCs w:val="28"/>
        </w:rPr>
        <w:t xml:space="preserve"> </w:t>
      </w:r>
      <w:r w:rsidR="0090247B">
        <w:rPr>
          <w:sz w:val="28"/>
          <w:szCs w:val="28"/>
        </w:rPr>
        <w:t>у відповідності з</w:t>
      </w:r>
      <w:r w:rsidR="000E1EE3">
        <w:rPr>
          <w:sz w:val="28"/>
          <w:szCs w:val="28"/>
        </w:rPr>
        <w:t xml:space="preserve"> календарним планом (Додаток 1);</w:t>
      </w:r>
    </w:p>
    <w:p w:rsidR="007D4125" w:rsidRDefault="007D4125" w:rsidP="00722F3B">
      <w:pPr>
        <w:tabs>
          <w:tab w:val="left" w:pos="709"/>
          <w:tab w:val="left" w:pos="9638"/>
        </w:tabs>
        <w:jc w:val="both"/>
        <w:rPr>
          <w:sz w:val="28"/>
          <w:szCs w:val="28"/>
        </w:rPr>
      </w:pPr>
      <w:r>
        <w:rPr>
          <w:sz w:val="28"/>
          <w:szCs w:val="28"/>
        </w:rPr>
        <w:tab/>
        <w:t>5</w:t>
      </w:r>
      <w:r w:rsidR="0090247B">
        <w:rPr>
          <w:sz w:val="28"/>
          <w:szCs w:val="28"/>
        </w:rPr>
        <w:t>.2. дотримання вимог до персонального</w:t>
      </w:r>
      <w:r w:rsidR="0018743C">
        <w:rPr>
          <w:sz w:val="28"/>
          <w:szCs w:val="28"/>
        </w:rPr>
        <w:t xml:space="preserve"> складу робочої групи з формування завдання на розроблення </w:t>
      </w:r>
      <w:r w:rsidR="005803B6">
        <w:rPr>
          <w:sz w:val="28"/>
          <w:szCs w:val="28"/>
        </w:rPr>
        <w:t xml:space="preserve">Комплексного плану </w:t>
      </w:r>
      <w:r w:rsidR="0018743C">
        <w:rPr>
          <w:sz w:val="28"/>
          <w:szCs w:val="28"/>
        </w:rPr>
        <w:t>та строків приймання заявок на участь у робочій групі, визначених підпунктом 12 пункту 42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w:t>
      </w:r>
      <w:r w:rsidR="000E1EE3">
        <w:rPr>
          <w:sz w:val="28"/>
          <w:szCs w:val="28"/>
        </w:rPr>
        <w:t xml:space="preserve"> (Додаток 2);</w:t>
      </w:r>
    </w:p>
    <w:p w:rsidR="0090247B" w:rsidRDefault="007D4125" w:rsidP="00722F3B">
      <w:pPr>
        <w:tabs>
          <w:tab w:val="left" w:pos="709"/>
          <w:tab w:val="left" w:pos="9638"/>
        </w:tabs>
        <w:jc w:val="both"/>
        <w:rPr>
          <w:sz w:val="28"/>
          <w:szCs w:val="28"/>
        </w:rPr>
      </w:pPr>
      <w:r>
        <w:rPr>
          <w:sz w:val="28"/>
          <w:szCs w:val="28"/>
        </w:rPr>
        <w:tab/>
        <w:t>5.3.</w:t>
      </w:r>
      <w:r w:rsidRPr="00983DF5">
        <w:rPr>
          <w:sz w:val="28"/>
          <w:szCs w:val="28"/>
        </w:rPr>
        <w:t xml:space="preserve"> </w:t>
      </w:r>
      <w:r w:rsidR="00D84A59">
        <w:rPr>
          <w:sz w:val="28"/>
          <w:szCs w:val="28"/>
        </w:rPr>
        <w:t xml:space="preserve">врахування при розробленні </w:t>
      </w:r>
      <w:r w:rsidR="00FA1AA0">
        <w:rPr>
          <w:sz w:val="28"/>
          <w:szCs w:val="28"/>
        </w:rPr>
        <w:t xml:space="preserve">Комплексного плану </w:t>
      </w:r>
      <w:r>
        <w:rPr>
          <w:sz w:val="28"/>
          <w:szCs w:val="28"/>
        </w:rPr>
        <w:t>пропозицій щодо переліку та значень індикаторів (Додаток 3);</w:t>
      </w:r>
      <w:r w:rsidR="0018743C">
        <w:rPr>
          <w:sz w:val="28"/>
          <w:szCs w:val="28"/>
        </w:rPr>
        <w:t xml:space="preserve"> </w:t>
      </w:r>
    </w:p>
    <w:p w:rsidR="00C15154" w:rsidRDefault="007D4125" w:rsidP="00722F3B">
      <w:pPr>
        <w:tabs>
          <w:tab w:val="left" w:pos="709"/>
          <w:tab w:val="left" w:pos="9638"/>
        </w:tabs>
        <w:jc w:val="both"/>
        <w:rPr>
          <w:sz w:val="28"/>
          <w:szCs w:val="28"/>
        </w:rPr>
      </w:pPr>
      <w:r>
        <w:rPr>
          <w:sz w:val="28"/>
          <w:szCs w:val="28"/>
        </w:rPr>
        <w:tab/>
        <w:t>5.4</w:t>
      </w:r>
      <w:r w:rsidR="00C15154">
        <w:rPr>
          <w:sz w:val="28"/>
          <w:szCs w:val="28"/>
        </w:rPr>
        <w:t xml:space="preserve">. проведення тендерних закупівель щодо розроблення </w:t>
      </w:r>
      <w:r w:rsidR="00460DF4">
        <w:rPr>
          <w:sz w:val="28"/>
          <w:szCs w:val="28"/>
        </w:rPr>
        <w:t xml:space="preserve">Комплексного плану </w:t>
      </w:r>
      <w:r w:rsidR="00C15154">
        <w:rPr>
          <w:sz w:val="28"/>
          <w:szCs w:val="28"/>
        </w:rPr>
        <w:t>у встановленому законодавством порядку з визначенням розробника містобудівної документації;</w:t>
      </w:r>
    </w:p>
    <w:p w:rsidR="00A417CF" w:rsidRDefault="007D4125" w:rsidP="00EE3956">
      <w:pPr>
        <w:ind w:right="-1" w:firstLine="708"/>
        <w:jc w:val="both"/>
        <w:rPr>
          <w:sz w:val="28"/>
          <w:szCs w:val="28"/>
        </w:rPr>
      </w:pPr>
      <w:r>
        <w:rPr>
          <w:sz w:val="28"/>
          <w:szCs w:val="28"/>
        </w:rPr>
        <w:t>5.5</w:t>
      </w:r>
      <w:r w:rsidR="00A417CF">
        <w:rPr>
          <w:sz w:val="28"/>
          <w:szCs w:val="28"/>
        </w:rPr>
        <w:t>. збір вихідних даних для розроблення</w:t>
      </w:r>
      <w:r w:rsidR="003725F8">
        <w:rPr>
          <w:sz w:val="28"/>
          <w:szCs w:val="28"/>
        </w:rPr>
        <w:t xml:space="preserve"> </w:t>
      </w:r>
      <w:r w:rsidR="00170DCC">
        <w:rPr>
          <w:sz w:val="28"/>
          <w:szCs w:val="28"/>
        </w:rPr>
        <w:t>Комплексного плану</w:t>
      </w:r>
      <w:r w:rsidR="00A417CF">
        <w:rPr>
          <w:sz w:val="28"/>
          <w:szCs w:val="28"/>
        </w:rPr>
        <w:t>;</w:t>
      </w:r>
    </w:p>
    <w:p w:rsidR="0018743C" w:rsidRDefault="007D4125" w:rsidP="00EE3956">
      <w:pPr>
        <w:ind w:right="-1" w:firstLine="708"/>
        <w:jc w:val="both"/>
        <w:rPr>
          <w:sz w:val="28"/>
          <w:szCs w:val="28"/>
        </w:rPr>
      </w:pPr>
      <w:r>
        <w:rPr>
          <w:sz w:val="28"/>
          <w:szCs w:val="28"/>
        </w:rPr>
        <w:t>5.6</w:t>
      </w:r>
      <w:r w:rsidR="0018743C">
        <w:rPr>
          <w:sz w:val="28"/>
          <w:szCs w:val="28"/>
        </w:rPr>
        <w:t>. розроблення стратегічної екологічної оцінки</w:t>
      </w:r>
      <w:r w:rsidR="0042777B" w:rsidRPr="0042777B">
        <w:rPr>
          <w:sz w:val="28"/>
          <w:szCs w:val="28"/>
        </w:rPr>
        <w:t xml:space="preserve"> </w:t>
      </w:r>
      <w:r w:rsidR="0042777B">
        <w:rPr>
          <w:sz w:val="28"/>
          <w:szCs w:val="28"/>
        </w:rPr>
        <w:t>Комплексного плану</w:t>
      </w:r>
      <w:r w:rsidR="000E1EE3">
        <w:rPr>
          <w:sz w:val="28"/>
          <w:szCs w:val="28"/>
        </w:rPr>
        <w:t>;</w:t>
      </w:r>
    </w:p>
    <w:p w:rsidR="00565A06" w:rsidRDefault="00EE3956" w:rsidP="00EE3956">
      <w:pPr>
        <w:tabs>
          <w:tab w:val="left" w:pos="709"/>
          <w:tab w:val="left" w:pos="9638"/>
        </w:tabs>
        <w:jc w:val="both"/>
        <w:rPr>
          <w:sz w:val="28"/>
          <w:szCs w:val="28"/>
        </w:rPr>
      </w:pPr>
      <w:r>
        <w:rPr>
          <w:sz w:val="28"/>
          <w:szCs w:val="28"/>
        </w:rPr>
        <w:tab/>
      </w:r>
      <w:r w:rsidR="007D4125">
        <w:rPr>
          <w:sz w:val="28"/>
          <w:szCs w:val="28"/>
        </w:rPr>
        <w:t>5.7</w:t>
      </w:r>
      <w:r w:rsidR="00A417CF">
        <w:rPr>
          <w:sz w:val="28"/>
          <w:szCs w:val="28"/>
        </w:rPr>
        <w:t xml:space="preserve">. проведення громадських слухань щодо врахування громадських інтересів </w:t>
      </w:r>
      <w:r w:rsidR="00565A06">
        <w:rPr>
          <w:sz w:val="28"/>
          <w:szCs w:val="28"/>
        </w:rPr>
        <w:t xml:space="preserve">при розробленні </w:t>
      </w:r>
      <w:r w:rsidR="0042777B">
        <w:rPr>
          <w:sz w:val="28"/>
          <w:szCs w:val="28"/>
        </w:rPr>
        <w:t>Комплексного плану</w:t>
      </w:r>
      <w:r w:rsidR="00565A06">
        <w:rPr>
          <w:sz w:val="28"/>
          <w:szCs w:val="28"/>
        </w:rPr>
        <w:t>;</w:t>
      </w:r>
    </w:p>
    <w:p w:rsidR="00565A06" w:rsidRDefault="009F293E" w:rsidP="009F293E">
      <w:pPr>
        <w:tabs>
          <w:tab w:val="left" w:pos="709"/>
          <w:tab w:val="left" w:pos="9638"/>
        </w:tabs>
        <w:jc w:val="both"/>
        <w:rPr>
          <w:sz w:val="28"/>
          <w:szCs w:val="28"/>
        </w:rPr>
      </w:pPr>
      <w:r>
        <w:rPr>
          <w:sz w:val="28"/>
          <w:szCs w:val="28"/>
        </w:rPr>
        <w:tab/>
      </w:r>
      <w:r w:rsidR="007D4125">
        <w:rPr>
          <w:sz w:val="28"/>
          <w:szCs w:val="28"/>
        </w:rPr>
        <w:t>5.8</w:t>
      </w:r>
      <w:r w:rsidR="00565A06">
        <w:rPr>
          <w:sz w:val="28"/>
          <w:szCs w:val="28"/>
        </w:rPr>
        <w:t xml:space="preserve">. розгляд матеріалів </w:t>
      </w:r>
      <w:r w:rsidR="0042777B">
        <w:rPr>
          <w:sz w:val="28"/>
          <w:szCs w:val="28"/>
        </w:rPr>
        <w:t xml:space="preserve">Комплексного плану </w:t>
      </w:r>
      <w:r w:rsidR="00565A06">
        <w:rPr>
          <w:sz w:val="28"/>
          <w:szCs w:val="28"/>
        </w:rPr>
        <w:t>на засіданні архітектурно-містобудівної ради при департаменті</w:t>
      </w:r>
      <w:r w:rsidR="00565A06" w:rsidRPr="00565A06">
        <w:rPr>
          <w:sz w:val="28"/>
          <w:szCs w:val="28"/>
        </w:rPr>
        <w:t xml:space="preserve"> </w:t>
      </w:r>
      <w:r w:rsidR="00565A06" w:rsidRPr="00A47A62">
        <w:rPr>
          <w:sz w:val="28"/>
          <w:szCs w:val="28"/>
        </w:rPr>
        <w:t>забезпечення</w:t>
      </w:r>
      <w:r w:rsidR="00565A06">
        <w:rPr>
          <w:sz w:val="28"/>
          <w:szCs w:val="28"/>
        </w:rPr>
        <w:t xml:space="preserve"> ресурсних платежів Сумської міської ради;</w:t>
      </w:r>
    </w:p>
    <w:p w:rsidR="00565A06" w:rsidRDefault="007D4125" w:rsidP="009F293E">
      <w:pPr>
        <w:ind w:firstLine="708"/>
        <w:jc w:val="both"/>
        <w:rPr>
          <w:sz w:val="28"/>
          <w:szCs w:val="28"/>
        </w:rPr>
      </w:pPr>
      <w:r>
        <w:rPr>
          <w:sz w:val="28"/>
          <w:szCs w:val="28"/>
        </w:rPr>
        <w:t>5.9</w:t>
      </w:r>
      <w:r w:rsidR="00565A06">
        <w:rPr>
          <w:sz w:val="28"/>
          <w:szCs w:val="28"/>
        </w:rPr>
        <w:t xml:space="preserve">. проведення </w:t>
      </w:r>
      <w:r w:rsidR="000E1EE3">
        <w:rPr>
          <w:sz w:val="28"/>
          <w:szCs w:val="28"/>
        </w:rPr>
        <w:t xml:space="preserve">тендерних закупівель щодо вибору організації з проведення </w:t>
      </w:r>
      <w:r w:rsidR="00565A06">
        <w:rPr>
          <w:sz w:val="28"/>
          <w:szCs w:val="28"/>
        </w:rPr>
        <w:t xml:space="preserve">експертизи </w:t>
      </w:r>
      <w:r w:rsidR="005C277A">
        <w:rPr>
          <w:sz w:val="28"/>
          <w:szCs w:val="28"/>
        </w:rPr>
        <w:t>Комплексного плану</w:t>
      </w:r>
      <w:r w:rsidR="00983DF5">
        <w:rPr>
          <w:sz w:val="28"/>
          <w:szCs w:val="28"/>
        </w:rPr>
        <w:t xml:space="preserve"> </w:t>
      </w:r>
      <w:r w:rsidR="007268CD">
        <w:rPr>
          <w:sz w:val="28"/>
          <w:szCs w:val="28"/>
        </w:rPr>
        <w:t xml:space="preserve"> з визначенням її виконавця</w:t>
      </w:r>
      <w:r w:rsidR="00565A06">
        <w:rPr>
          <w:sz w:val="28"/>
          <w:szCs w:val="28"/>
        </w:rPr>
        <w:t>;</w:t>
      </w:r>
    </w:p>
    <w:p w:rsidR="000E1EE3" w:rsidRDefault="007D4125" w:rsidP="009F293E">
      <w:pPr>
        <w:ind w:firstLine="708"/>
        <w:jc w:val="both"/>
        <w:rPr>
          <w:sz w:val="28"/>
          <w:szCs w:val="28"/>
        </w:rPr>
      </w:pPr>
      <w:r>
        <w:rPr>
          <w:sz w:val="28"/>
          <w:szCs w:val="28"/>
        </w:rPr>
        <w:t>5.10</w:t>
      </w:r>
      <w:r w:rsidR="000E1EE3">
        <w:rPr>
          <w:sz w:val="28"/>
          <w:szCs w:val="28"/>
        </w:rPr>
        <w:t xml:space="preserve">. подання </w:t>
      </w:r>
      <w:r w:rsidR="00343A30">
        <w:rPr>
          <w:sz w:val="28"/>
          <w:szCs w:val="28"/>
        </w:rPr>
        <w:t>Комплексного плану</w:t>
      </w:r>
      <w:r w:rsidR="00983DF5">
        <w:rPr>
          <w:sz w:val="28"/>
          <w:szCs w:val="28"/>
        </w:rPr>
        <w:t xml:space="preserve"> </w:t>
      </w:r>
      <w:r w:rsidR="000E1EE3">
        <w:rPr>
          <w:sz w:val="28"/>
          <w:szCs w:val="28"/>
        </w:rPr>
        <w:t xml:space="preserve"> для проведення експертизи;</w:t>
      </w:r>
    </w:p>
    <w:p w:rsidR="00904377" w:rsidRDefault="009F293E" w:rsidP="009F293E">
      <w:pPr>
        <w:tabs>
          <w:tab w:val="left" w:pos="709"/>
          <w:tab w:val="left" w:pos="9638"/>
        </w:tabs>
        <w:jc w:val="both"/>
        <w:rPr>
          <w:sz w:val="28"/>
          <w:szCs w:val="28"/>
        </w:rPr>
      </w:pPr>
      <w:r>
        <w:rPr>
          <w:sz w:val="28"/>
          <w:szCs w:val="28"/>
        </w:rPr>
        <w:tab/>
      </w:r>
      <w:r w:rsidR="007D4125">
        <w:rPr>
          <w:sz w:val="28"/>
          <w:szCs w:val="28"/>
        </w:rPr>
        <w:t>5.11</w:t>
      </w:r>
      <w:r w:rsidR="00297E30">
        <w:rPr>
          <w:sz w:val="28"/>
          <w:szCs w:val="28"/>
        </w:rPr>
        <w:t>. внесення</w:t>
      </w:r>
      <w:r w:rsidR="00565A06">
        <w:rPr>
          <w:sz w:val="28"/>
          <w:szCs w:val="28"/>
        </w:rPr>
        <w:t xml:space="preserve"> </w:t>
      </w:r>
      <w:r w:rsidR="000E1EE3">
        <w:rPr>
          <w:sz w:val="28"/>
          <w:szCs w:val="28"/>
        </w:rPr>
        <w:t>розроблено</w:t>
      </w:r>
      <w:r w:rsidR="00E24DE0">
        <w:rPr>
          <w:sz w:val="28"/>
          <w:szCs w:val="28"/>
        </w:rPr>
        <w:t>го Комплексного плану</w:t>
      </w:r>
      <w:r w:rsidR="00983DF5" w:rsidRPr="00983DF5">
        <w:rPr>
          <w:sz w:val="28"/>
          <w:szCs w:val="28"/>
        </w:rPr>
        <w:t xml:space="preserve"> </w:t>
      </w:r>
      <w:r w:rsidR="00565A06">
        <w:rPr>
          <w:sz w:val="28"/>
          <w:szCs w:val="28"/>
        </w:rPr>
        <w:t>на затвердження Сумської міської ради.</w:t>
      </w:r>
    </w:p>
    <w:p w:rsidR="001404CD" w:rsidRDefault="00A255E4" w:rsidP="00A255E4">
      <w:pPr>
        <w:tabs>
          <w:tab w:val="left" w:pos="709"/>
          <w:tab w:val="left" w:pos="9638"/>
        </w:tabs>
        <w:jc w:val="both"/>
        <w:rPr>
          <w:sz w:val="28"/>
          <w:szCs w:val="28"/>
        </w:rPr>
      </w:pPr>
      <w:r>
        <w:rPr>
          <w:sz w:val="28"/>
          <w:szCs w:val="28"/>
        </w:rPr>
        <w:tab/>
      </w:r>
      <w:r w:rsidR="007D4125">
        <w:rPr>
          <w:sz w:val="28"/>
          <w:szCs w:val="28"/>
        </w:rPr>
        <w:t>6</w:t>
      </w:r>
      <w:r w:rsidR="00904377">
        <w:rPr>
          <w:sz w:val="28"/>
          <w:szCs w:val="28"/>
        </w:rPr>
        <w:t xml:space="preserve">. Контроль за виконанням цього рішення покласти за постійну комісію з питань </w:t>
      </w:r>
      <w:hyperlink r:id="rId8" w:history="1">
        <w:r w:rsidR="00904377" w:rsidRPr="00904377">
          <w:rPr>
            <w:rStyle w:val="a6"/>
            <w:bCs/>
            <w:color w:val="auto"/>
            <w:sz w:val="28"/>
            <w:szCs w:val="28"/>
            <w:u w:val="none"/>
          </w:rPr>
          <w:t>архітектури, містобудування, регулювання земельних відносин, природокористування та екології</w:t>
        </w:r>
      </w:hyperlink>
      <w:r w:rsidR="00904377" w:rsidRPr="00904377">
        <w:rPr>
          <w:bCs/>
          <w:sz w:val="28"/>
          <w:szCs w:val="28"/>
        </w:rPr>
        <w:t xml:space="preserve"> Сумської міської ради</w:t>
      </w:r>
      <w:r w:rsidR="000034FC">
        <w:rPr>
          <w:bCs/>
          <w:sz w:val="28"/>
          <w:szCs w:val="28"/>
        </w:rPr>
        <w:t>.</w:t>
      </w:r>
      <w:r w:rsidR="001404CD" w:rsidRPr="00904377">
        <w:rPr>
          <w:sz w:val="28"/>
          <w:szCs w:val="28"/>
        </w:rPr>
        <w:t> </w:t>
      </w:r>
    </w:p>
    <w:p w:rsidR="00500890" w:rsidRDefault="007D4125" w:rsidP="004B67D5">
      <w:pPr>
        <w:tabs>
          <w:tab w:val="left" w:pos="567"/>
          <w:tab w:val="left" w:pos="10065"/>
          <w:tab w:val="left" w:pos="10206"/>
        </w:tabs>
        <w:jc w:val="both"/>
        <w:rPr>
          <w:sz w:val="28"/>
          <w:szCs w:val="28"/>
        </w:rPr>
      </w:pPr>
      <w:r>
        <w:rPr>
          <w:sz w:val="28"/>
          <w:szCs w:val="28"/>
        </w:rPr>
        <w:tab/>
        <w:t xml:space="preserve">  7</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1757FC" w:rsidRPr="005F7C50" w:rsidRDefault="00C76A62" w:rsidP="001757FC">
      <w:pPr>
        <w:pStyle w:val="a3"/>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0C243A">
        <w:rPr>
          <w:rFonts w:ascii="Times New Roman" w:hAnsi="Times New Roman" w:cs="Times New Roman"/>
          <w:sz w:val="28"/>
          <w:szCs w:val="28"/>
        </w:rPr>
        <w:t>Олександр</w:t>
      </w:r>
      <w:r w:rsidR="001757FC" w:rsidRPr="005F7C50">
        <w:rPr>
          <w:rFonts w:ascii="Times New Roman" w:hAnsi="Times New Roman" w:cs="Times New Roman"/>
          <w:sz w:val="28"/>
          <w:szCs w:val="28"/>
        </w:rPr>
        <w:t xml:space="preserve"> </w:t>
      </w:r>
      <w:r w:rsidR="000C243A" w:rsidRPr="005F7C50">
        <w:rPr>
          <w:rFonts w:ascii="Times New Roman" w:hAnsi="Times New Roman" w:cs="Times New Roman"/>
          <w:sz w:val="28"/>
          <w:szCs w:val="28"/>
        </w:rPr>
        <w:t>ЛИСЕНКО</w:t>
      </w:r>
    </w:p>
    <w:p w:rsidR="00D84A59" w:rsidRDefault="00D84A59" w:rsidP="001757FC">
      <w:pPr>
        <w:pStyle w:val="a3"/>
        <w:jc w:val="both"/>
        <w:rPr>
          <w:rFonts w:ascii="Times New Roman" w:hAnsi="Times New Roman" w:cs="Times New Roman"/>
          <w:sz w:val="24"/>
          <w:szCs w:val="24"/>
        </w:rPr>
      </w:pPr>
    </w:p>
    <w:p w:rsidR="00BF2F93" w:rsidRDefault="00BF2F93" w:rsidP="001757FC">
      <w:pPr>
        <w:pStyle w:val="a3"/>
        <w:jc w:val="both"/>
        <w:rPr>
          <w:rFonts w:ascii="Times New Roman" w:hAnsi="Times New Roman" w:cs="Times New Roman"/>
          <w:sz w:val="24"/>
          <w:szCs w:val="24"/>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0C243A">
        <w:rPr>
          <w:rFonts w:ascii="Times New Roman" w:hAnsi="Times New Roman" w:cs="Times New Roman"/>
          <w:sz w:val="24"/>
          <w:szCs w:val="24"/>
        </w:rPr>
        <w:t xml:space="preserve">Юрій </w:t>
      </w:r>
      <w:r>
        <w:rPr>
          <w:rFonts w:ascii="Times New Roman" w:hAnsi="Times New Roman" w:cs="Times New Roman"/>
          <w:sz w:val="24"/>
          <w:szCs w:val="24"/>
        </w:rPr>
        <w:t xml:space="preserve">Клименко </w:t>
      </w:r>
    </w:p>
    <w:p w:rsidR="00D84A59" w:rsidRDefault="00D84A59" w:rsidP="001757FC">
      <w:pPr>
        <w:ind w:right="232"/>
        <w:jc w:val="both"/>
        <w:rPr>
          <w:bCs/>
          <w:sz w:val="16"/>
          <w:szCs w:val="16"/>
        </w:rPr>
      </w:pPr>
    </w:p>
    <w:p w:rsidR="001442AE" w:rsidRDefault="001442AE" w:rsidP="001757FC">
      <w:pPr>
        <w:ind w:right="232"/>
        <w:jc w:val="both"/>
        <w:rPr>
          <w:bCs/>
          <w:sz w:val="16"/>
          <w:szCs w:val="16"/>
        </w:rPr>
      </w:pPr>
    </w:p>
    <w:p w:rsidR="001442AE" w:rsidRDefault="001442AE" w:rsidP="001757FC">
      <w:pPr>
        <w:ind w:right="232"/>
        <w:jc w:val="both"/>
        <w:rPr>
          <w:bCs/>
          <w:sz w:val="16"/>
          <w:szCs w:val="16"/>
        </w:rPr>
      </w:pPr>
    </w:p>
    <w:p w:rsidR="00BF2F93" w:rsidRDefault="00BF2F93" w:rsidP="001757FC">
      <w:pPr>
        <w:ind w:right="232"/>
        <w:jc w:val="both"/>
        <w:rPr>
          <w:bCs/>
          <w:sz w:val="16"/>
          <w:szCs w:val="16"/>
        </w:rPr>
      </w:pPr>
    </w:p>
    <w:p w:rsidR="001442AE" w:rsidRDefault="001442AE" w:rsidP="001757FC">
      <w:pPr>
        <w:ind w:right="232"/>
        <w:jc w:val="both"/>
        <w:rPr>
          <w:bCs/>
          <w:sz w:val="16"/>
          <w:szCs w:val="16"/>
        </w:rPr>
      </w:pPr>
    </w:p>
    <w:p w:rsidR="001442AE" w:rsidRDefault="001442AE" w:rsidP="001757FC">
      <w:pPr>
        <w:ind w:right="232"/>
        <w:jc w:val="both"/>
        <w:rPr>
          <w:bCs/>
          <w:sz w:val="16"/>
          <w:szCs w:val="16"/>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9"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0C243A" w:rsidP="001757FC">
      <w:pPr>
        <w:ind w:right="232"/>
        <w:jc w:val="both"/>
        <w:rPr>
          <w:bCs/>
          <w:sz w:val="16"/>
          <w:szCs w:val="16"/>
        </w:rPr>
      </w:pPr>
      <w:r>
        <w:rPr>
          <w:bCs/>
          <w:sz w:val="16"/>
          <w:szCs w:val="16"/>
        </w:rPr>
        <w:t>Проє</w:t>
      </w:r>
      <w:r w:rsidR="001757FC" w:rsidRPr="005A08E5">
        <w:rPr>
          <w:bCs/>
          <w:sz w:val="16"/>
          <w:szCs w:val="16"/>
        </w:rPr>
        <w:t xml:space="preserve">кт рішення підготовлено </w:t>
      </w:r>
      <w:r w:rsidR="00297E30">
        <w:rPr>
          <w:bCs/>
          <w:sz w:val="16"/>
          <w:szCs w:val="16"/>
        </w:rPr>
        <w:t>департаментом забезпечення ресурсних платежів</w:t>
      </w:r>
      <w:r w:rsidR="001757FC" w:rsidRPr="005A08E5">
        <w:rPr>
          <w:bCs/>
          <w:sz w:val="16"/>
          <w:szCs w:val="16"/>
        </w:rPr>
        <w:t xml:space="preserve"> Сумської міської ради.</w:t>
      </w:r>
    </w:p>
    <w:p w:rsidR="007817AA" w:rsidRDefault="001757FC" w:rsidP="005A08E5">
      <w:pPr>
        <w:ind w:right="232"/>
        <w:jc w:val="both"/>
        <w:rPr>
          <w:sz w:val="16"/>
          <w:szCs w:val="16"/>
        </w:rPr>
      </w:pPr>
      <w:r w:rsidRPr="005A08E5">
        <w:rPr>
          <w:bCs/>
          <w:sz w:val="16"/>
          <w:szCs w:val="16"/>
        </w:rPr>
        <w:t xml:space="preserve">Доповідач: </w:t>
      </w:r>
      <w:r w:rsidR="00297E30">
        <w:rPr>
          <w:bCs/>
          <w:sz w:val="16"/>
          <w:szCs w:val="16"/>
        </w:rPr>
        <w:t>департамент забезпечення ресурсних платежів</w:t>
      </w:r>
      <w:r w:rsidRPr="005A08E5">
        <w:rPr>
          <w:bCs/>
          <w:sz w:val="16"/>
          <w:szCs w:val="16"/>
        </w:rPr>
        <w:t xml:space="preserve"> Сумської міської ради.</w:t>
      </w:r>
      <w:r w:rsidRPr="005A08E5">
        <w:rPr>
          <w:sz w:val="16"/>
          <w:szCs w:val="16"/>
        </w:rPr>
        <w:t xml:space="preserve">   </w:t>
      </w:r>
    </w:p>
    <w:p w:rsidR="007817AA" w:rsidRDefault="007817AA" w:rsidP="005A08E5">
      <w:pPr>
        <w:ind w:right="232"/>
        <w:jc w:val="both"/>
        <w:rPr>
          <w:sz w:val="16"/>
          <w:szCs w:val="16"/>
        </w:rPr>
      </w:pPr>
      <w:bookmarkStart w:id="0" w:name="_GoBack"/>
      <w:bookmarkEnd w:id="0"/>
    </w:p>
    <w:sectPr w:rsidR="007817AA" w:rsidSect="00E91A6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34FC"/>
    <w:rsid w:val="00045717"/>
    <w:rsid w:val="00076A97"/>
    <w:rsid w:val="0009734C"/>
    <w:rsid w:val="000B2C7E"/>
    <w:rsid w:val="000C243A"/>
    <w:rsid w:val="000D13EA"/>
    <w:rsid w:val="000D7698"/>
    <w:rsid w:val="000E1EE3"/>
    <w:rsid w:val="00100B4A"/>
    <w:rsid w:val="00100EAC"/>
    <w:rsid w:val="00103D71"/>
    <w:rsid w:val="00110115"/>
    <w:rsid w:val="001208B8"/>
    <w:rsid w:val="001404CD"/>
    <w:rsid w:val="001442AE"/>
    <w:rsid w:val="00170DCC"/>
    <w:rsid w:val="001757FC"/>
    <w:rsid w:val="001849CB"/>
    <w:rsid w:val="0018743C"/>
    <w:rsid w:val="00202089"/>
    <w:rsid w:val="0025321B"/>
    <w:rsid w:val="00263F47"/>
    <w:rsid w:val="00267FC6"/>
    <w:rsid w:val="00282F5C"/>
    <w:rsid w:val="00297E30"/>
    <w:rsid w:val="002A5DF2"/>
    <w:rsid w:val="002B1827"/>
    <w:rsid w:val="002B3646"/>
    <w:rsid w:val="002D0374"/>
    <w:rsid w:val="002D1FF8"/>
    <w:rsid w:val="002F20D8"/>
    <w:rsid w:val="002F75C6"/>
    <w:rsid w:val="00313226"/>
    <w:rsid w:val="00314D62"/>
    <w:rsid w:val="00333F2C"/>
    <w:rsid w:val="00343A30"/>
    <w:rsid w:val="003725F8"/>
    <w:rsid w:val="00374C62"/>
    <w:rsid w:val="003954EA"/>
    <w:rsid w:val="003A5456"/>
    <w:rsid w:val="003C4F5C"/>
    <w:rsid w:val="003D4E5E"/>
    <w:rsid w:val="004061F9"/>
    <w:rsid w:val="00406B50"/>
    <w:rsid w:val="004103DC"/>
    <w:rsid w:val="00426026"/>
    <w:rsid w:val="0042777B"/>
    <w:rsid w:val="00444A4A"/>
    <w:rsid w:val="00460DF4"/>
    <w:rsid w:val="00493278"/>
    <w:rsid w:val="00494C6C"/>
    <w:rsid w:val="004B67D5"/>
    <w:rsid w:val="004D6B19"/>
    <w:rsid w:val="00500890"/>
    <w:rsid w:val="00565A06"/>
    <w:rsid w:val="0056653C"/>
    <w:rsid w:val="005803B6"/>
    <w:rsid w:val="005A08E5"/>
    <w:rsid w:val="005C277A"/>
    <w:rsid w:val="005F7C50"/>
    <w:rsid w:val="006421E3"/>
    <w:rsid w:val="00646322"/>
    <w:rsid w:val="006528BE"/>
    <w:rsid w:val="006B66CA"/>
    <w:rsid w:val="006C01A9"/>
    <w:rsid w:val="006D4ED5"/>
    <w:rsid w:val="006F042A"/>
    <w:rsid w:val="006F4DAA"/>
    <w:rsid w:val="007221D5"/>
    <w:rsid w:val="00722F3B"/>
    <w:rsid w:val="007232BC"/>
    <w:rsid w:val="007268CD"/>
    <w:rsid w:val="00744D61"/>
    <w:rsid w:val="00761F66"/>
    <w:rsid w:val="007817AA"/>
    <w:rsid w:val="0078295D"/>
    <w:rsid w:val="00793EBC"/>
    <w:rsid w:val="007B45CA"/>
    <w:rsid w:val="007D4125"/>
    <w:rsid w:val="007E02E4"/>
    <w:rsid w:val="007E29DA"/>
    <w:rsid w:val="00811469"/>
    <w:rsid w:val="0082567C"/>
    <w:rsid w:val="008C0CDA"/>
    <w:rsid w:val="008C306A"/>
    <w:rsid w:val="008D1E74"/>
    <w:rsid w:val="0090247B"/>
    <w:rsid w:val="00904022"/>
    <w:rsid w:val="00904377"/>
    <w:rsid w:val="00962E9B"/>
    <w:rsid w:val="009746DC"/>
    <w:rsid w:val="00983DF5"/>
    <w:rsid w:val="00994246"/>
    <w:rsid w:val="009D5E48"/>
    <w:rsid w:val="009E4763"/>
    <w:rsid w:val="009F293E"/>
    <w:rsid w:val="00A12A3F"/>
    <w:rsid w:val="00A255E4"/>
    <w:rsid w:val="00A417CF"/>
    <w:rsid w:val="00A47A62"/>
    <w:rsid w:val="00A76384"/>
    <w:rsid w:val="00A821DC"/>
    <w:rsid w:val="00AB4416"/>
    <w:rsid w:val="00B010FC"/>
    <w:rsid w:val="00B02D48"/>
    <w:rsid w:val="00B475FD"/>
    <w:rsid w:val="00B57C29"/>
    <w:rsid w:val="00B70BF8"/>
    <w:rsid w:val="00BC768D"/>
    <w:rsid w:val="00BD2FA8"/>
    <w:rsid w:val="00BF0383"/>
    <w:rsid w:val="00BF2F93"/>
    <w:rsid w:val="00C15154"/>
    <w:rsid w:val="00C1599C"/>
    <w:rsid w:val="00C22E74"/>
    <w:rsid w:val="00C76A62"/>
    <w:rsid w:val="00C822E0"/>
    <w:rsid w:val="00C95AF7"/>
    <w:rsid w:val="00CA0461"/>
    <w:rsid w:val="00CD4D93"/>
    <w:rsid w:val="00CF1B2A"/>
    <w:rsid w:val="00CF23C9"/>
    <w:rsid w:val="00D159A4"/>
    <w:rsid w:val="00D15BF7"/>
    <w:rsid w:val="00D42399"/>
    <w:rsid w:val="00D70248"/>
    <w:rsid w:val="00D83B72"/>
    <w:rsid w:val="00D84A59"/>
    <w:rsid w:val="00D9150E"/>
    <w:rsid w:val="00D92836"/>
    <w:rsid w:val="00DD0773"/>
    <w:rsid w:val="00DF1CDD"/>
    <w:rsid w:val="00E23E26"/>
    <w:rsid w:val="00E24DE0"/>
    <w:rsid w:val="00E82FB9"/>
    <w:rsid w:val="00E91A69"/>
    <w:rsid w:val="00EB3196"/>
    <w:rsid w:val="00EB3A2E"/>
    <w:rsid w:val="00ED19B2"/>
    <w:rsid w:val="00EE3956"/>
    <w:rsid w:val="00F04783"/>
    <w:rsid w:val="00F13BC6"/>
    <w:rsid w:val="00F37E38"/>
    <w:rsid w:val="00F457D1"/>
    <w:rsid w:val="00F615F5"/>
    <w:rsid w:val="00F840CF"/>
    <w:rsid w:val="00FA1AA0"/>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 w:type="table" w:styleId="aa">
    <w:name w:val="Table Grid"/>
    <w:basedOn w:val="a1"/>
    <w:uiPriority w:val="59"/>
    <w:rsid w:val="003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95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90A8-9ADE-43FC-B1A6-B61B0DBF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162</cp:revision>
  <cp:lastPrinted>2023-02-27T11:46:00Z</cp:lastPrinted>
  <dcterms:created xsi:type="dcterms:W3CDTF">2019-01-23T11:31:00Z</dcterms:created>
  <dcterms:modified xsi:type="dcterms:W3CDTF">2023-03-17T07:04:00Z</dcterms:modified>
</cp:coreProperties>
</file>