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C2" w:rsidRDefault="008A5CC2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8A5CC2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B85FA9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03D23" w:rsidRDefault="00D03D2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</w:t>
      </w:r>
      <w:r w:rsidR="00B85FA9">
        <w:rPr>
          <w:rFonts w:eastAsia="Times New Roman" w:cs="Times New Roman"/>
          <w:szCs w:val="28"/>
          <w:lang w:eastAsia="ru-RU"/>
        </w:rPr>
        <w:t>2</w:t>
      </w:r>
      <w:r w:rsidRPr="00BD65D5">
        <w:rPr>
          <w:rFonts w:eastAsia="Times New Roman" w:cs="Times New Roman"/>
          <w:szCs w:val="28"/>
          <w:lang w:eastAsia="ru-RU"/>
        </w:rPr>
        <w:t xml:space="preserve">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C51CDF" w:rsidRPr="00BD65D5" w:rsidRDefault="00C51CDF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CDF" w:rsidRDefault="00C51CDF" w:rsidP="00C60D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відмову Яровій Ксенії </w:t>
            </w:r>
            <w:r w:rsidR="00BF5CD6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Іванівні в наданні у власність </w:t>
            </w:r>
            <w:r w:rsidR="00BF5CD6">
              <w:rPr>
                <w:szCs w:val="28"/>
              </w:rPr>
              <w:t xml:space="preserve">                       земельної</w:t>
            </w:r>
            <w:r>
              <w:rPr>
                <w:szCs w:val="28"/>
              </w:rPr>
              <w:t xml:space="preserve"> </w:t>
            </w:r>
            <w:r w:rsidRPr="00513CD2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  <w:r w:rsidRPr="00513CD2">
              <w:rPr>
                <w:szCs w:val="28"/>
              </w:rPr>
              <w:t>м. Су</w:t>
            </w:r>
            <w:r>
              <w:rPr>
                <w:szCs w:val="28"/>
              </w:rPr>
              <w:t xml:space="preserve">ми,                </w:t>
            </w:r>
            <w:proofErr w:type="spellStart"/>
            <w:r>
              <w:rPr>
                <w:szCs w:val="28"/>
              </w:rPr>
              <w:t>пров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Піщанський</w:t>
            </w:r>
            <w:proofErr w:type="spellEnd"/>
            <w:r>
              <w:rPr>
                <w:szCs w:val="28"/>
              </w:rPr>
              <w:t>, 2/1,</w:t>
            </w:r>
            <w:r>
              <w:rPr>
                <w:color w:val="000000"/>
                <w:szCs w:val="28"/>
              </w:rPr>
              <w:t xml:space="preserve"> </w:t>
            </w:r>
            <w:r w:rsidR="00BF5CD6">
              <w:rPr>
                <w:color w:val="000000"/>
                <w:szCs w:val="28"/>
              </w:rPr>
              <w:t xml:space="preserve">                                     </w:t>
            </w:r>
            <w:r>
              <w:rPr>
                <w:color w:val="000000"/>
                <w:szCs w:val="28"/>
              </w:rPr>
              <w:t>площею 0,0160</w:t>
            </w:r>
            <w:r w:rsidRPr="00E32939">
              <w:rPr>
                <w:color w:val="000000"/>
                <w:szCs w:val="28"/>
              </w:rPr>
              <w:t xml:space="preserve"> га</w:t>
            </w:r>
            <w:r>
              <w:rPr>
                <w:szCs w:val="28"/>
              </w:rPr>
              <w:t xml:space="preserve"> </w:t>
            </w:r>
          </w:p>
          <w:p w:rsidR="00C51CDF" w:rsidRDefault="00C51CDF" w:rsidP="00C51CDF">
            <w:pPr>
              <w:spacing w:line="240" w:lineRule="auto"/>
              <w:ind w:right="-111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51CDF" w:rsidRPr="00BD65D5" w:rsidRDefault="00C51CDF" w:rsidP="00C60D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60DC1" w:rsidRDefault="00C60DC1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стат</w:t>
      </w:r>
      <w:r w:rsidR="0045682B">
        <w:rPr>
          <w:rFonts w:eastAsia="Times New Roman" w:cs="Times New Roman"/>
          <w:szCs w:val="28"/>
          <w:lang w:eastAsia="ru-RU"/>
        </w:rPr>
        <w:t>ей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350688">
        <w:rPr>
          <w:rFonts w:eastAsia="Times New Roman" w:cs="Times New Roman"/>
          <w:szCs w:val="28"/>
          <w:lang w:eastAsia="ru-RU"/>
        </w:rPr>
        <w:t xml:space="preserve">40, </w:t>
      </w:r>
      <w:r w:rsidR="008C53A1" w:rsidRPr="008C53A1">
        <w:rPr>
          <w:rFonts w:eastAsia="Times New Roman" w:cs="Times New Roman"/>
          <w:szCs w:val="28"/>
          <w:lang w:eastAsia="ru-RU"/>
        </w:rPr>
        <w:t>частини четвертої статті 83</w:t>
      </w:r>
      <w:r w:rsidR="006E2DD7">
        <w:rPr>
          <w:rFonts w:eastAsia="Times New Roman" w:cs="Times New Roman"/>
          <w:szCs w:val="28"/>
          <w:lang w:eastAsia="ru-RU"/>
        </w:rPr>
        <w:t>,</w:t>
      </w:r>
      <w:r w:rsidR="00350688">
        <w:rPr>
          <w:rFonts w:eastAsia="Times New Roman" w:cs="Times New Roman"/>
          <w:szCs w:val="28"/>
          <w:lang w:eastAsia="ru-RU"/>
        </w:rPr>
        <w:t xml:space="preserve"> статті 121, 122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350688">
        <w:rPr>
          <w:rFonts w:eastAsia="Times New Roman" w:cs="Times New Roman"/>
          <w:szCs w:val="28"/>
          <w:lang w:eastAsia="ru-RU"/>
        </w:rPr>
        <w:t xml:space="preserve"> </w:t>
      </w:r>
      <w:r w:rsidR="00756E4F">
        <w:rPr>
          <w:szCs w:val="28"/>
        </w:rPr>
        <w:t>частини восьмої статті 186 Земельного кодексу України,</w:t>
      </w:r>
      <w:r w:rsidR="00D03D23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DF7371">
        <w:rPr>
          <w:szCs w:val="28"/>
        </w:rPr>
        <w:t>частини четвертої</w:t>
      </w:r>
      <w:r w:rsidRPr="00BD65D5">
        <w:rPr>
          <w:szCs w:val="28"/>
        </w:rPr>
        <w:t xml:space="preserve">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D03D23">
        <w:rPr>
          <w:szCs w:val="28"/>
        </w:rPr>
        <w:t xml:space="preserve"> </w:t>
      </w:r>
      <w:r w:rsidR="00BF5CD6">
        <w:rPr>
          <w:rFonts w:eastAsia="Times New Roman" w:cs="Times New Roman"/>
          <w:szCs w:val="28"/>
          <w:lang w:eastAsia="ru-RU"/>
        </w:rPr>
        <w:t>Державні</w:t>
      </w:r>
      <w:r w:rsidR="00BF5CD6" w:rsidRPr="00D03D23">
        <w:rPr>
          <w:rFonts w:eastAsia="Times New Roman" w:cs="Times New Roman"/>
          <w:szCs w:val="28"/>
          <w:lang w:eastAsia="ru-RU"/>
        </w:rPr>
        <w:t xml:space="preserve"> будівельн</w:t>
      </w:r>
      <w:r w:rsidR="00BF5CD6">
        <w:rPr>
          <w:rFonts w:eastAsia="Times New Roman" w:cs="Times New Roman"/>
          <w:szCs w:val="28"/>
          <w:lang w:eastAsia="ru-RU"/>
        </w:rPr>
        <w:t>і</w:t>
      </w:r>
      <w:r w:rsidR="00BF5CD6" w:rsidRPr="00D03D23">
        <w:rPr>
          <w:rFonts w:eastAsia="Times New Roman" w:cs="Times New Roman"/>
          <w:szCs w:val="28"/>
          <w:lang w:eastAsia="ru-RU"/>
        </w:rPr>
        <w:t xml:space="preserve"> норм</w:t>
      </w:r>
      <w:r w:rsidR="00BF5CD6">
        <w:rPr>
          <w:rFonts w:eastAsia="Times New Roman" w:cs="Times New Roman"/>
          <w:szCs w:val="28"/>
          <w:lang w:eastAsia="ru-RU"/>
        </w:rPr>
        <w:t>и</w:t>
      </w:r>
      <w:r w:rsidR="00BF5CD6" w:rsidRPr="00D03D23">
        <w:rPr>
          <w:rFonts w:eastAsia="Times New Roman" w:cs="Times New Roman"/>
          <w:szCs w:val="28"/>
          <w:lang w:eastAsia="ru-RU"/>
        </w:rPr>
        <w:t xml:space="preserve"> Б.2.2-12:2019 «Планування та забудова територій», затверджен</w:t>
      </w:r>
      <w:r w:rsidR="00BF5CD6">
        <w:rPr>
          <w:rFonts w:eastAsia="Times New Roman" w:cs="Times New Roman"/>
          <w:szCs w:val="28"/>
          <w:lang w:eastAsia="ru-RU"/>
        </w:rPr>
        <w:t>і</w:t>
      </w:r>
      <w:r w:rsidR="00BF5CD6" w:rsidRPr="00D03D23">
        <w:rPr>
          <w:rFonts w:eastAsia="Times New Roman" w:cs="Times New Roman"/>
          <w:szCs w:val="28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26.04.2019 № 104</w:t>
      </w:r>
      <w:r w:rsidR="00BF5CD6">
        <w:rPr>
          <w:szCs w:val="28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 відносин, </w:t>
      </w:r>
      <w:r w:rsidR="003C6B6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природокористування та екології Сумської міської ради </w:t>
      </w:r>
      <w:r w:rsidR="00F10A7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A5CC2">
        <w:rPr>
          <w:szCs w:val="28"/>
        </w:rPr>
        <w:t>01.02.</w:t>
      </w:r>
      <w:r w:rsidR="00BF5CD6">
        <w:rPr>
          <w:szCs w:val="28"/>
        </w:rPr>
        <w:t>2022</w:t>
      </w:r>
      <w:r w:rsidR="008A5CC2">
        <w:rPr>
          <w:szCs w:val="28"/>
        </w:rPr>
        <w:t>р</w:t>
      </w:r>
      <w:r w:rsidR="00F10A77" w:rsidRPr="006B4208">
        <w:rPr>
          <w:szCs w:val="28"/>
        </w:rPr>
        <w:t xml:space="preserve"> №</w:t>
      </w:r>
      <w:r w:rsidR="00BF5CD6">
        <w:rPr>
          <w:szCs w:val="28"/>
        </w:rPr>
        <w:t xml:space="preserve"> </w:t>
      </w:r>
      <w:r w:rsidR="008A5CC2">
        <w:rPr>
          <w:szCs w:val="28"/>
        </w:rPr>
        <w:t>44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D03D23">
        <w:rPr>
          <w:szCs w:val="28"/>
        </w:rPr>
        <w:t xml:space="preserve">Яровій Ксенії Іванівні </w:t>
      </w:r>
      <w:r w:rsidR="00160EF7">
        <w:rPr>
          <w:szCs w:val="28"/>
          <w:bdr w:val="none" w:sz="0" w:space="0" w:color="auto" w:frame="1"/>
        </w:rPr>
        <w:t>в затвердженні проекту землеустрою щодо відведення</w:t>
      </w:r>
      <w:r w:rsidRPr="00BD65D5">
        <w:rPr>
          <w:rFonts w:eastAsia="Times New Roman" w:cs="Times New Roman"/>
          <w:szCs w:val="28"/>
          <w:lang w:eastAsia="ru-RU"/>
        </w:rPr>
        <w:t xml:space="preserve"> з</w:t>
      </w:r>
      <w:r w:rsidR="00723A3F">
        <w:rPr>
          <w:rFonts w:eastAsia="Times New Roman" w:cs="Times New Roman"/>
          <w:szCs w:val="28"/>
          <w:lang w:eastAsia="ru-RU"/>
        </w:rPr>
        <w:t>емельної ділянки у власність за</w:t>
      </w:r>
      <w:r w:rsidR="00160E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D03D23" w:rsidRPr="00513CD2">
        <w:rPr>
          <w:szCs w:val="28"/>
        </w:rPr>
        <w:t>м. Су</w:t>
      </w:r>
      <w:r w:rsidR="00D03D23">
        <w:rPr>
          <w:szCs w:val="28"/>
        </w:rPr>
        <w:t>ми,</w:t>
      </w:r>
      <w:r w:rsidR="00723A3F">
        <w:rPr>
          <w:szCs w:val="28"/>
        </w:rPr>
        <w:t xml:space="preserve">                                        </w:t>
      </w:r>
      <w:bookmarkStart w:id="0" w:name="_GoBack"/>
      <w:bookmarkEnd w:id="0"/>
      <w:r w:rsidR="00D03D23">
        <w:rPr>
          <w:szCs w:val="28"/>
        </w:rPr>
        <w:t xml:space="preserve"> </w:t>
      </w:r>
      <w:proofErr w:type="spellStart"/>
      <w:r w:rsidR="00D03D23">
        <w:rPr>
          <w:szCs w:val="28"/>
        </w:rPr>
        <w:t>пров</w:t>
      </w:r>
      <w:proofErr w:type="spellEnd"/>
      <w:r w:rsidR="00D03D23">
        <w:rPr>
          <w:szCs w:val="28"/>
        </w:rPr>
        <w:t xml:space="preserve">. </w:t>
      </w:r>
      <w:proofErr w:type="spellStart"/>
      <w:r w:rsidR="00D03D23">
        <w:rPr>
          <w:szCs w:val="28"/>
        </w:rPr>
        <w:t>Піщанський</w:t>
      </w:r>
      <w:proofErr w:type="spellEnd"/>
      <w:r w:rsidR="00D03D23">
        <w:rPr>
          <w:szCs w:val="28"/>
        </w:rPr>
        <w:t>, 2/1</w:t>
      </w:r>
      <w:r w:rsidR="00D06E6E">
        <w:rPr>
          <w:rFonts w:eastAsia="Times New Roman" w:cs="Times New Roman"/>
          <w:szCs w:val="28"/>
          <w:lang w:eastAsia="ru-RU"/>
        </w:rPr>
        <w:t xml:space="preserve">, </w:t>
      </w:r>
      <w:r w:rsidR="004D628F" w:rsidRPr="004D628F">
        <w:rPr>
          <w:rFonts w:eastAsia="Times New Roman" w:cs="Times New Roman"/>
          <w:szCs w:val="28"/>
          <w:lang w:eastAsia="ru-RU"/>
        </w:rPr>
        <w:t>площ</w:t>
      </w:r>
      <w:r w:rsidR="00C16FA0">
        <w:rPr>
          <w:rFonts w:eastAsia="Times New Roman" w:cs="Times New Roman"/>
          <w:szCs w:val="28"/>
          <w:lang w:eastAsia="ru-RU"/>
        </w:rPr>
        <w:t>ею</w:t>
      </w:r>
      <w:r w:rsidR="0096187D">
        <w:rPr>
          <w:rFonts w:eastAsia="Times New Roman" w:cs="Times New Roman"/>
          <w:szCs w:val="28"/>
          <w:lang w:eastAsia="ru-RU"/>
        </w:rPr>
        <w:t xml:space="preserve"> </w:t>
      </w:r>
      <w:r w:rsidR="00D03D23">
        <w:rPr>
          <w:rFonts w:eastAsia="Times New Roman" w:cs="Times New Roman"/>
          <w:szCs w:val="28"/>
          <w:lang w:eastAsia="ru-RU"/>
        </w:rPr>
        <w:t>0,0160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га</w:t>
      </w:r>
      <w:r w:rsidR="00D06E6E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D06E6E" w:rsidRPr="00D06E6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</w:t>
      </w:r>
      <w:r w:rsidR="006779D5">
        <w:rPr>
          <w:rFonts w:eastAsia="Times New Roman" w:cs="Times New Roman"/>
          <w:szCs w:val="28"/>
          <w:lang w:eastAsia="ru-RU"/>
        </w:rPr>
        <w:t>нормативно-правовим актам</w:t>
      </w:r>
      <w:r w:rsidR="00BD65D5" w:rsidRPr="00BD65D5">
        <w:rPr>
          <w:rFonts w:eastAsia="Times New Roman" w:cs="Times New Roman"/>
          <w:szCs w:val="28"/>
          <w:lang w:eastAsia="ru-RU"/>
        </w:rPr>
        <w:t>, а саме:</w:t>
      </w:r>
    </w:p>
    <w:p w:rsidR="008A5CC2" w:rsidRDefault="00D03D23" w:rsidP="00D03D23">
      <w:pPr>
        <w:pStyle w:val="a3"/>
        <w:numPr>
          <w:ilvl w:val="0"/>
          <w:numId w:val="8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03D23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сесії Сумської міської ради від 06.03.2013 № 2180-МР, згідно з яким запитувана земельна ділянка знаходиться в межах тупикового проїзду </w:t>
      </w:r>
      <w:proofErr w:type="spellStart"/>
      <w:r w:rsidRPr="00D03D23">
        <w:rPr>
          <w:rFonts w:eastAsia="Times New Roman" w:cs="Times New Roman"/>
          <w:szCs w:val="28"/>
          <w:lang w:eastAsia="ru-RU"/>
        </w:rPr>
        <w:t>Піщанський</w:t>
      </w:r>
      <w:proofErr w:type="spellEnd"/>
      <w:r w:rsidRPr="00D03D23">
        <w:rPr>
          <w:rFonts w:eastAsia="Times New Roman" w:cs="Times New Roman"/>
          <w:szCs w:val="28"/>
          <w:lang w:eastAsia="ru-RU"/>
        </w:rPr>
        <w:t xml:space="preserve">, який є об’єктом міської вуличної інфраструктури та відноситься до земель </w:t>
      </w:r>
    </w:p>
    <w:p w:rsidR="008A5CC2" w:rsidRDefault="008A5CC2" w:rsidP="008A5CC2">
      <w:pPr>
        <w:pStyle w:val="a3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A5CC2" w:rsidRDefault="008A5CC2" w:rsidP="008A5CC2">
      <w:pPr>
        <w:pStyle w:val="a3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16FA0" w:rsidRPr="00D03D23" w:rsidRDefault="00D03D23" w:rsidP="008A5CC2">
      <w:pPr>
        <w:pStyle w:val="a3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D03D23">
        <w:rPr>
          <w:rFonts w:eastAsia="Times New Roman" w:cs="Times New Roman"/>
          <w:szCs w:val="28"/>
          <w:lang w:eastAsia="ru-RU"/>
        </w:rPr>
        <w:t>дорожнього господарства та згідно частини 4 статті 83 Земельного кодексу України не може передаватись у приватну власність;</w:t>
      </w:r>
    </w:p>
    <w:p w:rsidR="00D03D23" w:rsidRPr="00D03D23" w:rsidRDefault="00D03D23" w:rsidP="00D03D23">
      <w:pPr>
        <w:pStyle w:val="a3"/>
        <w:numPr>
          <w:ilvl w:val="0"/>
          <w:numId w:val="8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03D23">
        <w:rPr>
          <w:rFonts w:eastAsia="Times New Roman" w:cs="Times New Roman"/>
          <w:szCs w:val="28"/>
          <w:lang w:eastAsia="ru-RU"/>
        </w:rPr>
        <w:t xml:space="preserve">Пункту 15.3.6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якими тупикові проїзди мають бути довжиною не більше 150 м та їх проїзна частина повинна закінчуватись кільцевим об’їздом радіусом не менше 10м або розворотним майданчиком, розмір якого враховує технічні характеристики пожежної техніки, але не менше 12м </w:t>
      </w:r>
      <w:r w:rsidRPr="00D03D23">
        <w:rPr>
          <w:rFonts w:eastAsia="Times New Roman" w:cs="Times New Roman"/>
          <w:szCs w:val="28"/>
          <w:lang w:val="en-US" w:eastAsia="ru-RU"/>
        </w:rPr>
        <w:t>x</w:t>
      </w:r>
      <w:r w:rsidRPr="00D03D23">
        <w:rPr>
          <w:rFonts w:eastAsia="Times New Roman" w:cs="Times New Roman"/>
          <w:szCs w:val="28"/>
          <w:lang w:eastAsia="ru-RU"/>
        </w:rPr>
        <w:t xml:space="preserve"> 12 м.</w:t>
      </w:r>
    </w:p>
    <w:p w:rsidR="00C16FA0" w:rsidRPr="00C16FA0" w:rsidRDefault="00C16FA0" w:rsidP="00C16FA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8A5CC2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8A5CC2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8A5CC2">
        <w:rPr>
          <w:rFonts w:eastAsia="Times New Roman" w:cs="Times New Roman"/>
          <w:szCs w:val="28"/>
          <w:lang w:eastAsia="ru-RU"/>
        </w:rPr>
        <w:tab/>
      </w:r>
      <w:r w:rsidRPr="008A5CC2">
        <w:rPr>
          <w:rFonts w:eastAsia="Times New Roman" w:cs="Times New Roman"/>
          <w:szCs w:val="28"/>
          <w:lang w:eastAsia="ru-RU"/>
        </w:rPr>
        <w:tab/>
      </w:r>
      <w:r w:rsidRPr="008A5CC2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8A5CC2">
        <w:rPr>
          <w:rFonts w:eastAsia="Times New Roman" w:cs="Times New Roman"/>
          <w:szCs w:val="28"/>
          <w:lang w:eastAsia="ru-RU"/>
        </w:rPr>
        <w:tab/>
      </w:r>
      <w:r w:rsidRPr="008A5CC2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2410E" w:rsidRPr="0096187D" w:rsidRDefault="0022410E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6187D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 w:rsidRPr="0096187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Pr="0022410E" w:rsidRDefault="005013BB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07845" w:rsidRPr="0022410E" w:rsidRDefault="0020784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Pr="0022410E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2410E" w:rsidRPr="0022410E" w:rsidRDefault="0022410E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BD65D5" w:rsidRPr="0022410E" w:rsidRDefault="00BD65D5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27954" w:rsidRDefault="00C27954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0688" w:rsidRPr="0022410E" w:rsidRDefault="00350688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618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6187D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6187D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2804BD" w:rsidRPr="0096187D" w:rsidRDefault="002804BD" w:rsidP="002804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96187D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96187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96187D" w:rsidRDefault="002804BD" w:rsidP="00E323A7">
      <w:pPr>
        <w:spacing w:line="240" w:lineRule="auto"/>
        <w:ind w:firstLine="0"/>
        <w:rPr>
          <w:sz w:val="22"/>
        </w:rPr>
      </w:pPr>
      <w:r w:rsidRPr="0096187D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895FEC" w:rsidRPr="0096187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E7665"/>
    <w:multiLevelType w:val="hybridMultilevel"/>
    <w:tmpl w:val="8E8ACF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51321A"/>
    <w:multiLevelType w:val="hybridMultilevel"/>
    <w:tmpl w:val="9762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0F770B"/>
    <w:multiLevelType w:val="hybridMultilevel"/>
    <w:tmpl w:val="66CAB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22ED"/>
    <w:rsid w:val="00003F1A"/>
    <w:rsid w:val="00024F49"/>
    <w:rsid w:val="00027747"/>
    <w:rsid w:val="000943CA"/>
    <w:rsid w:val="000C0BBE"/>
    <w:rsid w:val="000D7E23"/>
    <w:rsid w:val="00143454"/>
    <w:rsid w:val="00160EF7"/>
    <w:rsid w:val="001667D1"/>
    <w:rsid w:val="00192ADF"/>
    <w:rsid w:val="001E527A"/>
    <w:rsid w:val="001F3202"/>
    <w:rsid w:val="00207845"/>
    <w:rsid w:val="0022410E"/>
    <w:rsid w:val="00237A5B"/>
    <w:rsid w:val="00267ABD"/>
    <w:rsid w:val="002804BD"/>
    <w:rsid w:val="002829F9"/>
    <w:rsid w:val="002928AD"/>
    <w:rsid w:val="00316187"/>
    <w:rsid w:val="00350688"/>
    <w:rsid w:val="00366C94"/>
    <w:rsid w:val="003719E2"/>
    <w:rsid w:val="003B2DEF"/>
    <w:rsid w:val="003C6B69"/>
    <w:rsid w:val="00400741"/>
    <w:rsid w:val="00432F12"/>
    <w:rsid w:val="0045682B"/>
    <w:rsid w:val="004700E6"/>
    <w:rsid w:val="004A2CF1"/>
    <w:rsid w:val="004C140F"/>
    <w:rsid w:val="004C3AD1"/>
    <w:rsid w:val="004D628F"/>
    <w:rsid w:val="005013BB"/>
    <w:rsid w:val="00513F68"/>
    <w:rsid w:val="006779D5"/>
    <w:rsid w:val="006E2DD7"/>
    <w:rsid w:val="00723A3F"/>
    <w:rsid w:val="00756E4F"/>
    <w:rsid w:val="00763C39"/>
    <w:rsid w:val="00775FEA"/>
    <w:rsid w:val="007C5DF9"/>
    <w:rsid w:val="008019FC"/>
    <w:rsid w:val="008206CD"/>
    <w:rsid w:val="00875204"/>
    <w:rsid w:val="00877EA8"/>
    <w:rsid w:val="00895FEC"/>
    <w:rsid w:val="008A5CC2"/>
    <w:rsid w:val="008C53A1"/>
    <w:rsid w:val="00931BA0"/>
    <w:rsid w:val="0096187D"/>
    <w:rsid w:val="00A30C4E"/>
    <w:rsid w:val="00A72518"/>
    <w:rsid w:val="00B00089"/>
    <w:rsid w:val="00B84164"/>
    <w:rsid w:val="00B85FA9"/>
    <w:rsid w:val="00B94329"/>
    <w:rsid w:val="00BD65D5"/>
    <w:rsid w:val="00BD7E66"/>
    <w:rsid w:val="00BF5CD6"/>
    <w:rsid w:val="00C021C1"/>
    <w:rsid w:val="00C16FA0"/>
    <w:rsid w:val="00C21C7E"/>
    <w:rsid w:val="00C27954"/>
    <w:rsid w:val="00C32A41"/>
    <w:rsid w:val="00C51CDF"/>
    <w:rsid w:val="00C60DC1"/>
    <w:rsid w:val="00D03D23"/>
    <w:rsid w:val="00D06E6E"/>
    <w:rsid w:val="00D90772"/>
    <w:rsid w:val="00DC0538"/>
    <w:rsid w:val="00DE6D56"/>
    <w:rsid w:val="00DF7371"/>
    <w:rsid w:val="00E323A7"/>
    <w:rsid w:val="00F10A77"/>
    <w:rsid w:val="00F204EA"/>
    <w:rsid w:val="00F27A69"/>
    <w:rsid w:val="00FB6490"/>
    <w:rsid w:val="00FE4DB0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8D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10</cp:revision>
  <cp:lastPrinted>2022-02-09T09:13:00Z</cp:lastPrinted>
  <dcterms:created xsi:type="dcterms:W3CDTF">2022-01-18T11:21:00Z</dcterms:created>
  <dcterms:modified xsi:type="dcterms:W3CDTF">2022-02-22T06:38:00Z</dcterms:modified>
</cp:coreProperties>
</file>