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A4B5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8A4B5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>від                       20</w:t>
      </w:r>
      <w:r w:rsidR="008A4B51">
        <w:rPr>
          <w:rFonts w:eastAsia="Times New Roman" w:cs="Times New Roman"/>
          <w:szCs w:val="28"/>
          <w:lang w:eastAsia="ru-RU"/>
        </w:rPr>
        <w:t>22</w:t>
      </w:r>
      <w:r w:rsidRPr="008A4B51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8A4B5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>м. Суми</w:t>
      </w:r>
    </w:p>
    <w:p w:rsidR="009B5E42" w:rsidRPr="008A4B5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8A4B51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A4B51" w:rsidRDefault="009B5E42" w:rsidP="008A4B5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4B5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>Корсуну</w:t>
            </w:r>
            <w:proofErr w:type="spellEnd"/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 xml:space="preserve"> Андрію Сергійовичу</w:t>
            </w:r>
            <w:r w:rsidR="002F211A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4B51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8A4B51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31EE1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4B51" w:rsidRPr="008A4B51">
              <w:rPr>
                <w:rFonts w:cs="Times New Roman"/>
                <w:szCs w:val="28"/>
                <w:shd w:val="clear" w:color="auto" w:fill="FFFFFF"/>
              </w:rPr>
              <w:t>біля земельної ділянки з кадастровим номером 5910136600:14:005:0042</w:t>
            </w:r>
            <w:r w:rsidR="00031EE1" w:rsidRPr="008A4B5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561EBD" w:rsidRPr="008A4B5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8A4B5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8A4B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8A4B51">
        <w:rPr>
          <w:rFonts w:eastAsia="Times New Roman" w:cs="Times New Roman"/>
          <w:szCs w:val="28"/>
          <w:lang w:eastAsia="ru-RU"/>
        </w:rPr>
        <w:t>вернення громадянина</w:t>
      </w:r>
      <w:r w:rsidRPr="008A4B51">
        <w:rPr>
          <w:rFonts w:eastAsia="Times New Roman" w:cs="Times New Roman"/>
          <w:szCs w:val="28"/>
          <w:lang w:eastAsia="ru-RU"/>
        </w:rPr>
        <w:t>, відповідно до</w:t>
      </w:r>
      <w:r w:rsidR="008A4B51" w:rsidRPr="008A4B51">
        <w:rPr>
          <w:rFonts w:eastAsia="Times New Roman" w:cs="Times New Roman"/>
          <w:szCs w:val="28"/>
          <w:lang w:eastAsia="ru-RU"/>
        </w:rPr>
        <w:t xml:space="preserve"> статей 12, 118</w:t>
      </w:r>
      <w:r w:rsidR="006E6550" w:rsidRPr="008A4B5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01E7C">
        <w:rPr>
          <w:rFonts w:cs="Times New Roman"/>
          <w:szCs w:val="28"/>
        </w:rPr>
        <w:t xml:space="preserve">частини четвертої </w:t>
      </w:r>
      <w:r w:rsidR="006E6550" w:rsidRPr="008A4B51">
        <w:rPr>
          <w:rFonts w:cs="Times New Roman"/>
          <w:szCs w:val="28"/>
        </w:rPr>
        <w:t xml:space="preserve">статті 15 Закону України «Про доступ до публічної інформації», </w:t>
      </w:r>
      <w:r w:rsidR="004B6A59" w:rsidRPr="008A4B51">
        <w:rPr>
          <w:rFonts w:cs="Times New Roman"/>
          <w:szCs w:val="28"/>
        </w:rPr>
        <w:t xml:space="preserve">ДБН Б.2.2-12:2019 «Планування та забудова територій», </w:t>
      </w:r>
      <w:r w:rsidR="004B6A59" w:rsidRPr="008A4B51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8A4B51" w:rsidRPr="008A4B5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E6550" w:rsidRPr="008A4B51">
        <w:rPr>
          <w:rFonts w:cs="Times New Roman"/>
          <w:szCs w:val="28"/>
        </w:rPr>
        <w:t>ураховуючи</w:t>
      </w:r>
      <w:r w:rsidRPr="008A4B51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73831"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C02F3">
        <w:rPr>
          <w:rFonts w:eastAsia="Times New Roman" w:cs="Times New Roman"/>
          <w:color w:val="000000" w:themeColor="text1"/>
          <w:szCs w:val="28"/>
          <w:lang w:eastAsia="ru-RU"/>
        </w:rPr>
        <w:t>01.02.2022</w:t>
      </w:r>
      <w:r w:rsidR="00351A63"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A4B5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C02F3">
        <w:rPr>
          <w:rFonts w:eastAsia="Times New Roman" w:cs="Times New Roman"/>
          <w:color w:val="000000" w:themeColor="text1"/>
          <w:szCs w:val="28"/>
          <w:lang w:eastAsia="ru-RU"/>
        </w:rPr>
        <w:t xml:space="preserve"> 44</w:t>
      </w:r>
      <w:r w:rsidR="00380FED" w:rsidRPr="008A4B51">
        <w:rPr>
          <w:rFonts w:cs="Times New Roman"/>
          <w:szCs w:val="28"/>
        </w:rPr>
        <w:t xml:space="preserve">, </w:t>
      </w:r>
      <w:r w:rsidRPr="008A4B5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A4B5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A4B51" w:rsidRPr="008A4B51" w:rsidRDefault="008A4B51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A4B5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A4B51" w:rsidRPr="008A4B51" w:rsidRDefault="008A4B51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82D00" w:rsidRPr="008A4B51" w:rsidRDefault="009B5E42" w:rsidP="00E82D00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8A4B51">
        <w:rPr>
          <w:rFonts w:eastAsia="Times New Roman" w:cs="Times New Roman"/>
          <w:szCs w:val="28"/>
          <w:lang w:eastAsia="ru-RU"/>
        </w:rPr>
        <w:t>Відмовити</w:t>
      </w:r>
      <w:r w:rsidR="002F211A" w:rsidRPr="008A4B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A4B51" w:rsidRPr="008A4B51">
        <w:rPr>
          <w:rFonts w:eastAsia="Times New Roman" w:cs="Times New Roman"/>
          <w:szCs w:val="28"/>
          <w:lang w:eastAsia="ru-RU"/>
        </w:rPr>
        <w:t>Корсуну</w:t>
      </w:r>
      <w:proofErr w:type="spellEnd"/>
      <w:r w:rsidR="008A4B51" w:rsidRPr="008A4B51">
        <w:rPr>
          <w:rFonts w:eastAsia="Times New Roman" w:cs="Times New Roman"/>
          <w:szCs w:val="28"/>
          <w:lang w:eastAsia="ru-RU"/>
        </w:rPr>
        <w:t xml:space="preserve"> Андрію Сергійовичу</w:t>
      </w:r>
      <w:r w:rsidR="003B5B8C" w:rsidRPr="008A4B5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C02F3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8A4B51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8A4B51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8A4B51">
        <w:rPr>
          <w:rFonts w:eastAsia="Times New Roman" w:cs="Times New Roman"/>
          <w:szCs w:val="28"/>
          <w:lang w:eastAsia="ru-RU"/>
        </w:rPr>
        <w:t xml:space="preserve"> </w:t>
      </w:r>
      <w:r w:rsidR="00D5206D" w:rsidRPr="008A4B5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8A4B5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8A4B51">
        <w:rPr>
          <w:rFonts w:eastAsia="Times New Roman" w:cs="Times New Roman"/>
          <w:szCs w:val="28"/>
          <w:lang w:eastAsia="ru-RU"/>
        </w:rPr>
        <w:t xml:space="preserve">: </w:t>
      </w:r>
      <w:r w:rsidR="00E10576" w:rsidRPr="008A4B51">
        <w:rPr>
          <w:rFonts w:eastAsia="Times New Roman" w:cs="Times New Roman"/>
          <w:szCs w:val="28"/>
          <w:lang w:eastAsia="ru-RU"/>
        </w:rPr>
        <w:t xml:space="preserve">    </w:t>
      </w:r>
      <w:r w:rsidR="008A4B51" w:rsidRPr="008A4B51">
        <w:rPr>
          <w:rFonts w:cs="Times New Roman"/>
          <w:szCs w:val="28"/>
          <w:shd w:val="clear" w:color="auto" w:fill="FFFFFF"/>
        </w:rPr>
        <w:t>м. Суми, біля земельної ділянки з кадастровим номером 5910136600:14:005:0042</w:t>
      </w:r>
      <w:r w:rsidR="00D5206D" w:rsidRPr="008A4B51">
        <w:rPr>
          <w:rFonts w:cs="Times New Roman"/>
          <w:szCs w:val="28"/>
          <w:shd w:val="clear" w:color="auto" w:fill="FFFFFF"/>
        </w:rPr>
        <w:t>,</w:t>
      </w:r>
      <w:r w:rsidR="005631D9" w:rsidRPr="008A4B51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8A4B51" w:rsidRPr="008A4B51">
        <w:rPr>
          <w:rFonts w:eastAsia="Times New Roman" w:cs="Times New Roman"/>
          <w:szCs w:val="28"/>
          <w:lang w:eastAsia="ru-RU"/>
        </w:rPr>
        <w:t>0,10</w:t>
      </w:r>
      <w:r w:rsidR="00E82D00" w:rsidRPr="008A4B51">
        <w:rPr>
          <w:rFonts w:eastAsia="Times New Roman" w:cs="Times New Roman"/>
          <w:szCs w:val="28"/>
          <w:lang w:eastAsia="ru-RU"/>
        </w:rPr>
        <w:t>0</w:t>
      </w:r>
      <w:r w:rsidR="004A3A03" w:rsidRPr="008A4B51">
        <w:rPr>
          <w:rFonts w:eastAsia="Times New Roman" w:cs="Times New Roman"/>
          <w:szCs w:val="28"/>
          <w:lang w:eastAsia="ru-RU"/>
        </w:rPr>
        <w:t>0</w:t>
      </w:r>
      <w:r w:rsidR="0061104A" w:rsidRPr="008A4B51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8A4B51">
        <w:rPr>
          <w:rFonts w:eastAsia="Times New Roman" w:cs="Times New Roman"/>
          <w:szCs w:val="28"/>
          <w:lang w:eastAsia="ru-RU"/>
        </w:rPr>
        <w:t>,</w:t>
      </w:r>
      <w:r w:rsidR="0061104A" w:rsidRPr="008A4B51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8A4B51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8A4B51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8A4B51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8A4B51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8A4B51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8A4B51">
        <w:rPr>
          <w:rFonts w:eastAsia="Times New Roman" w:cs="Times New Roman"/>
          <w:szCs w:val="28"/>
          <w:lang w:eastAsia="ru-RU"/>
        </w:rPr>
        <w:t>, а саме – пункту 6.1.32</w:t>
      </w:r>
      <w:r w:rsidR="009D69F8" w:rsidRPr="008A4B51">
        <w:rPr>
          <w:rFonts w:cs="Times New Roman"/>
          <w:szCs w:val="28"/>
        </w:rPr>
        <w:t xml:space="preserve"> </w:t>
      </w:r>
      <w:r w:rsidR="00CF12F9" w:rsidRPr="008A4B51">
        <w:rPr>
          <w:rFonts w:cs="Times New Roman"/>
          <w:szCs w:val="28"/>
        </w:rPr>
        <w:t>Держ</w:t>
      </w:r>
      <w:r w:rsidR="00B96292" w:rsidRPr="008A4B51">
        <w:rPr>
          <w:rFonts w:cs="Times New Roman"/>
          <w:szCs w:val="28"/>
        </w:rPr>
        <w:t xml:space="preserve">авних будівельних норм України </w:t>
      </w:r>
      <w:r w:rsidR="00CF12F9" w:rsidRPr="008A4B51">
        <w:rPr>
          <w:rFonts w:cs="Times New Roman"/>
          <w:szCs w:val="28"/>
        </w:rPr>
        <w:t xml:space="preserve">Б.2.2-12:2019 «Планування та забудова територій», </w:t>
      </w:r>
      <w:r w:rsidR="00CF12F9" w:rsidRPr="008A4B51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t xml:space="preserve">яким встановлено, що граничний розмір площі земельних ділянок, які надаються громадянам для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нового житлового будівництва має становити </w:t>
      </w:r>
      <w:r w:rsidR="00E10576" w:rsidRPr="008A4B51">
        <w:rPr>
          <w:rFonts w:cs="Times New Roman"/>
          <w:color w:val="000000"/>
          <w:szCs w:val="28"/>
          <w:shd w:val="clear" w:color="auto" w:fill="FFFFFF"/>
        </w:rPr>
        <w:t xml:space="preserve">не менше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t>500 м2</w:t>
      </w:r>
      <w:r w:rsidR="00247BCA" w:rsidRPr="008A4B51">
        <w:rPr>
          <w:rFonts w:cs="Times New Roman"/>
          <w:color w:val="000000"/>
          <w:szCs w:val="28"/>
          <w:shd w:val="clear" w:color="auto" w:fill="FFFFFF"/>
        </w:rPr>
        <w:t xml:space="preserve"> для індивідуальної житлової забудови.</w:t>
      </w:r>
    </w:p>
    <w:p w:rsidR="00E82D00" w:rsidRPr="008A4B51" w:rsidRDefault="00E82D00" w:rsidP="008A4B51">
      <w:pPr>
        <w:spacing w:line="240" w:lineRule="auto"/>
        <w:ind w:firstLine="0"/>
        <w:rPr>
          <w:rFonts w:cs="Times New Roman"/>
          <w:color w:val="FF0000"/>
          <w:szCs w:val="28"/>
          <w:shd w:val="clear" w:color="auto" w:fill="FFFFFF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</w:t>
      </w:r>
      <w:r w:rsidR="008D70F2" w:rsidRPr="008A4B51">
        <w:rPr>
          <w:rFonts w:eastAsia="Times New Roman" w:cs="Times New Roman"/>
          <w:szCs w:val="28"/>
          <w:lang w:eastAsia="ru-RU"/>
        </w:rPr>
        <w:t xml:space="preserve">   </w:t>
      </w:r>
      <w:r w:rsidRPr="008A4B51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8A4B5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E1057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031EE1" w:rsidRDefault="00031EE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Pr="00E10576" w:rsidRDefault="00E10576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8A4B51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A4B51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A4B51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8A4B51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8A4B51" w:rsidRDefault="006E6550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8A4B51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8A4B51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B96292" w:rsidRPr="008A4B51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</w:t>
      </w:r>
      <w:r w:rsidR="009B5E42" w:rsidRPr="008A4B51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8A4B51" w:rsidRDefault="009B5E42" w:rsidP="009B5E42">
      <w:pPr>
        <w:spacing w:line="240" w:lineRule="auto"/>
        <w:ind w:firstLine="0"/>
        <w:rPr>
          <w:rFonts w:cs="Times New Roman"/>
          <w:sz w:val="20"/>
          <w:szCs w:val="20"/>
        </w:rPr>
      </w:pPr>
      <w:r w:rsidRPr="008A4B51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380FED" w:rsidRPr="008A4B51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8A4B51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36"/>
    <w:rsid w:val="002834BD"/>
    <w:rsid w:val="002C38D3"/>
    <w:rsid w:val="002E2B89"/>
    <w:rsid w:val="002F211A"/>
    <w:rsid w:val="00321F96"/>
    <w:rsid w:val="00327BD1"/>
    <w:rsid w:val="00351A63"/>
    <w:rsid w:val="00380FED"/>
    <w:rsid w:val="003977E5"/>
    <w:rsid w:val="003B5B8C"/>
    <w:rsid w:val="004578C8"/>
    <w:rsid w:val="004A3A03"/>
    <w:rsid w:val="004B6A59"/>
    <w:rsid w:val="00561700"/>
    <w:rsid w:val="00561EBD"/>
    <w:rsid w:val="005631D9"/>
    <w:rsid w:val="00572EB9"/>
    <w:rsid w:val="00573831"/>
    <w:rsid w:val="005C302C"/>
    <w:rsid w:val="00601E7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A4B51"/>
    <w:rsid w:val="008B3232"/>
    <w:rsid w:val="008C7E7E"/>
    <w:rsid w:val="008D70F2"/>
    <w:rsid w:val="00952648"/>
    <w:rsid w:val="00985933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C02F3"/>
    <w:rsid w:val="00CF12F9"/>
    <w:rsid w:val="00D10CC7"/>
    <w:rsid w:val="00D3772D"/>
    <w:rsid w:val="00D5206D"/>
    <w:rsid w:val="00D54A1E"/>
    <w:rsid w:val="00D56104"/>
    <w:rsid w:val="00D612E5"/>
    <w:rsid w:val="00DF63F8"/>
    <w:rsid w:val="00E10576"/>
    <w:rsid w:val="00E13CA9"/>
    <w:rsid w:val="00E56305"/>
    <w:rsid w:val="00E662E2"/>
    <w:rsid w:val="00E749DF"/>
    <w:rsid w:val="00E82D00"/>
    <w:rsid w:val="00ED7E39"/>
    <w:rsid w:val="00EF301B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D2E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2022-02-08T13:59:00Z</cp:lastPrinted>
  <dcterms:created xsi:type="dcterms:W3CDTF">2022-02-21T06:31:00Z</dcterms:created>
  <dcterms:modified xsi:type="dcterms:W3CDTF">2022-02-21T06:31:00Z</dcterms:modified>
</cp:coreProperties>
</file>