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28808424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AD5A0C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AD5A0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5B6BAF">
              <w:rPr>
                <w:sz w:val="24"/>
                <w:szCs w:val="24"/>
                <w:lang w:val="uk-UA"/>
              </w:rPr>
              <w:t>2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0129C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 ради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 липня 2016 року № 1031-МР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оптимізації роботи виконавчих органів ради, керуючись статтею 25, пунктами 5,6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E811F5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proofErr w:type="spellStart"/>
      <w:r w:rsidRPr="00E811F5">
        <w:rPr>
          <w:sz w:val="28"/>
          <w:szCs w:val="28"/>
          <w:lang w:val="uk-UA"/>
        </w:rPr>
        <w:t>Внести</w:t>
      </w:r>
      <w:proofErr w:type="spellEnd"/>
      <w:r w:rsidRPr="00E811F5">
        <w:rPr>
          <w:sz w:val="28"/>
          <w:szCs w:val="28"/>
          <w:lang w:val="uk-UA"/>
        </w:rPr>
        <w:t xml:space="preserve"> зміни до структури апарату та виконавчих органів Сумської міської ради, затвердженої </w:t>
      </w:r>
      <w:r w:rsidRPr="00E811F5">
        <w:rPr>
          <w:sz w:val="28"/>
          <w:szCs w:val="24"/>
          <w:lang w:val="uk-UA"/>
        </w:rPr>
        <w:t>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Pr="00E811F5">
        <w:rPr>
          <w:sz w:val="28"/>
          <w:szCs w:val="28"/>
          <w:lang w:val="uk-UA"/>
        </w:rPr>
        <w:t xml:space="preserve">» (зі змінами), а саме: </w:t>
      </w:r>
    </w:p>
    <w:p w:rsidR="002231AB" w:rsidRPr="00E811F5" w:rsidRDefault="002231AB" w:rsidP="00E811F5">
      <w:pPr>
        <w:tabs>
          <w:tab w:val="left" w:pos="993"/>
        </w:tabs>
        <w:ind w:left="172"/>
        <w:jc w:val="both"/>
        <w:rPr>
          <w:sz w:val="28"/>
          <w:szCs w:val="24"/>
          <w:lang w:val="uk-UA"/>
        </w:rPr>
      </w:pPr>
    </w:p>
    <w:p w:rsidR="002231AB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1.1. </w:t>
      </w:r>
      <w:r w:rsidR="002231AB" w:rsidRPr="00E811F5">
        <w:rPr>
          <w:sz w:val="28"/>
          <w:lang w:val="uk-UA"/>
        </w:rPr>
        <w:t>Утворити Управління комунального майна Сумської міської ради (з правом юридичної особи)</w:t>
      </w:r>
      <w:r w:rsidR="00E032DD">
        <w:rPr>
          <w:sz w:val="28"/>
          <w:lang w:val="uk-UA"/>
        </w:rPr>
        <w:t xml:space="preserve"> шляхом виділення його з департаменту забезпечення ресурсних платежів</w:t>
      </w:r>
      <w:r w:rsidR="002231AB" w:rsidRPr="00E811F5">
        <w:rPr>
          <w:sz w:val="28"/>
          <w:lang w:val="uk-UA"/>
        </w:rPr>
        <w:t>.</w:t>
      </w:r>
    </w:p>
    <w:p w:rsidR="00892C88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r w:rsidR="002231AB">
        <w:rPr>
          <w:sz w:val="28"/>
          <w:lang w:val="uk-UA"/>
        </w:rPr>
        <w:t>Утворити Д</w:t>
      </w:r>
      <w:r w:rsidR="002231AB" w:rsidRPr="00E811F5">
        <w:rPr>
          <w:sz w:val="28"/>
          <w:lang w:val="uk-UA"/>
        </w:rPr>
        <w:t>епартамент інспекційної роботи Сумської міської ради (з правом юридичної особи)</w:t>
      </w:r>
      <w:r w:rsidR="002231AB">
        <w:rPr>
          <w:sz w:val="28"/>
          <w:lang w:val="uk-UA"/>
        </w:rPr>
        <w:t>.</w:t>
      </w:r>
    </w:p>
    <w:p w:rsidR="002231AB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</w:t>
      </w:r>
      <w:r w:rsidRPr="00E811F5">
        <w:rPr>
          <w:sz w:val="28"/>
          <w:lang w:val="uk-UA"/>
        </w:rPr>
        <w:t>Утворити Відділ з охорони праці Сумської міської ради (без права юридичної особи).</w:t>
      </w:r>
    </w:p>
    <w:p w:rsidR="002231AB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1.4. </w:t>
      </w:r>
      <w:r w:rsidR="002231AB">
        <w:rPr>
          <w:sz w:val="28"/>
          <w:lang w:val="uk-UA"/>
        </w:rPr>
        <w:t>Реорганізувати   Відділ торгівлі, побуту та захисту прав споживачів</w:t>
      </w:r>
      <w:r>
        <w:rPr>
          <w:sz w:val="28"/>
          <w:lang w:val="uk-UA"/>
        </w:rPr>
        <w:t xml:space="preserve"> Сумської міської ради    шляхом приєднання до Департаменту інспекційної роботи.</w:t>
      </w:r>
      <w:r w:rsidR="002231AB" w:rsidRPr="00E811F5">
        <w:rPr>
          <w:sz w:val="28"/>
          <w:lang w:val="uk-UA"/>
        </w:rPr>
        <w:t xml:space="preserve"> </w:t>
      </w:r>
    </w:p>
    <w:p w:rsidR="00892C88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 xml:space="preserve">1.5. Реорганізувати </w:t>
      </w:r>
      <w:r w:rsidR="002231AB" w:rsidRPr="00E811F5">
        <w:rPr>
          <w:sz w:val="28"/>
          <w:lang w:val="uk-UA"/>
        </w:rPr>
        <w:t>Управління «Інспекція з благоустрою міста Суми» Сумської міс</w:t>
      </w:r>
      <w:r w:rsidR="002231AB">
        <w:rPr>
          <w:sz w:val="28"/>
          <w:lang w:val="uk-UA"/>
        </w:rPr>
        <w:t>ької ради</w:t>
      </w:r>
      <w:r>
        <w:rPr>
          <w:sz w:val="28"/>
          <w:lang w:val="uk-UA"/>
        </w:rPr>
        <w:t xml:space="preserve">  шляхом приєднання до Департаменту інспекційної роботи</w:t>
      </w:r>
      <w:r w:rsidR="002231AB">
        <w:rPr>
          <w:sz w:val="28"/>
          <w:lang w:val="uk-UA"/>
        </w:rPr>
        <w:t>.</w:t>
      </w:r>
    </w:p>
    <w:p w:rsidR="00892C88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>1.6. Реорганізувати Управління архітектури та містобудування  Сумської міської ради шляхом приєднання до Департаменту забезпечення ресурсних платежів.</w:t>
      </w:r>
    </w:p>
    <w:p w:rsidR="00892C88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E811F5">
        <w:rPr>
          <w:sz w:val="28"/>
          <w:szCs w:val="28"/>
          <w:lang w:val="uk-UA"/>
        </w:rPr>
        <w:t>Реорганізувати Управління муніципальної безпеки Сумської міської ради</w:t>
      </w:r>
      <w:r>
        <w:rPr>
          <w:sz w:val="28"/>
          <w:szCs w:val="28"/>
          <w:lang w:val="uk-UA"/>
        </w:rPr>
        <w:t xml:space="preserve"> шляхом поділу на В</w:t>
      </w:r>
      <w:r w:rsidRPr="00E811F5">
        <w:rPr>
          <w:sz w:val="28"/>
          <w:szCs w:val="28"/>
          <w:lang w:val="uk-UA"/>
        </w:rPr>
        <w:t xml:space="preserve">ідділ з питань надзвичайних ситуацій та цивільного захисту населення Сумської міської ради та </w:t>
      </w:r>
      <w:r>
        <w:rPr>
          <w:sz w:val="28"/>
          <w:szCs w:val="28"/>
          <w:lang w:val="uk-UA"/>
        </w:rPr>
        <w:t>В</w:t>
      </w:r>
      <w:r w:rsidRPr="00E811F5">
        <w:rPr>
          <w:sz w:val="28"/>
          <w:szCs w:val="28"/>
          <w:lang w:val="uk-UA"/>
        </w:rPr>
        <w:t>ідділ з питань взаємодії з правоохоронними органами та оборонної роботи Сумської міської ради</w:t>
      </w:r>
      <w:r>
        <w:rPr>
          <w:sz w:val="28"/>
          <w:szCs w:val="28"/>
          <w:lang w:val="uk-UA"/>
        </w:rPr>
        <w:t>.</w:t>
      </w:r>
    </w:p>
    <w:p w:rsidR="002231AB" w:rsidRDefault="00892C88" w:rsidP="00892C88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1.8. Ліквідувати </w:t>
      </w:r>
      <w:r w:rsidR="002231AB" w:rsidRPr="00E811F5">
        <w:rPr>
          <w:sz w:val="28"/>
          <w:lang w:val="uk-UA"/>
        </w:rPr>
        <w:t>Управління з питань праці Сумської міської ради</w:t>
      </w:r>
      <w:r>
        <w:rPr>
          <w:sz w:val="28"/>
          <w:lang w:val="uk-UA"/>
        </w:rPr>
        <w:t>.</w:t>
      </w:r>
    </w:p>
    <w:p w:rsidR="002231AB" w:rsidRPr="00E811F5" w:rsidRDefault="002231AB" w:rsidP="002231AB">
      <w:pPr>
        <w:tabs>
          <w:tab w:val="right" w:pos="8306"/>
        </w:tabs>
        <w:jc w:val="both"/>
        <w:rPr>
          <w:sz w:val="28"/>
          <w:lang w:val="uk-UA"/>
        </w:rPr>
      </w:pPr>
    </w:p>
    <w:p w:rsidR="005948FB" w:rsidRDefault="00DB4AAC" w:rsidP="006D74CC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2231AB">
        <w:rPr>
          <w:sz w:val="28"/>
          <w:lang w:val="uk-UA"/>
        </w:rPr>
        <w:t xml:space="preserve">  </w:t>
      </w:r>
      <w:r w:rsidR="005948FB">
        <w:rPr>
          <w:sz w:val="28"/>
          <w:szCs w:val="28"/>
          <w:lang w:val="uk-UA"/>
        </w:rPr>
        <w:t>2</w:t>
      </w:r>
      <w:r w:rsidR="006612F3">
        <w:rPr>
          <w:sz w:val="28"/>
          <w:szCs w:val="28"/>
          <w:lang w:val="uk-UA"/>
        </w:rPr>
        <w:t>.</w:t>
      </w:r>
      <w:r w:rsidR="005948FB">
        <w:rPr>
          <w:sz w:val="28"/>
          <w:szCs w:val="28"/>
          <w:lang w:val="uk-UA"/>
        </w:rPr>
        <w:t xml:space="preserve"> Додаток   до   рішення  </w:t>
      </w:r>
      <w:r w:rsidR="005948FB" w:rsidRPr="006439E8">
        <w:rPr>
          <w:sz w:val="28"/>
          <w:lang w:val="uk-UA"/>
        </w:rPr>
        <w:t>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="005948FB">
        <w:rPr>
          <w:sz w:val="28"/>
          <w:lang w:val="uk-UA"/>
        </w:rPr>
        <w:t>» викласти у новій редакції.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Default="00127298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F305E" w:rsidRPr="00640550">
        <w:rPr>
          <w:sz w:val="28"/>
          <w:lang w:val="uk-UA"/>
        </w:rPr>
        <w:t>. Сумському міському голові</w:t>
      </w:r>
      <w:r w:rsidR="002F305E">
        <w:rPr>
          <w:sz w:val="28"/>
          <w:lang w:val="uk-UA"/>
        </w:rPr>
        <w:t>:</w:t>
      </w:r>
    </w:p>
    <w:p w:rsidR="002F305E" w:rsidRPr="00640550" w:rsidRDefault="00127298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2F305E">
        <w:rPr>
          <w:sz w:val="28"/>
          <w:lang w:val="uk-UA"/>
        </w:rPr>
        <w:t>.1. П</w:t>
      </w:r>
      <w:r w:rsidR="002F305E" w:rsidRPr="00640550">
        <w:rPr>
          <w:sz w:val="28"/>
          <w:lang w:val="uk-UA"/>
        </w:rPr>
        <w:t xml:space="preserve">ривести штати </w:t>
      </w:r>
      <w:r w:rsidR="002F305E" w:rsidRPr="00640550">
        <w:rPr>
          <w:sz w:val="28"/>
          <w:szCs w:val="28"/>
          <w:lang w:val="uk-UA"/>
        </w:rPr>
        <w:t>виконавчи</w:t>
      </w:r>
      <w:r w:rsidR="006D74CC">
        <w:rPr>
          <w:sz w:val="28"/>
          <w:szCs w:val="28"/>
          <w:lang w:val="uk-UA"/>
        </w:rPr>
        <w:t>х органів Сумської міської ради</w:t>
      </w:r>
      <w:r w:rsidR="002F305E" w:rsidRPr="00640550">
        <w:rPr>
          <w:sz w:val="28"/>
          <w:szCs w:val="28"/>
          <w:lang w:val="uk-UA"/>
        </w:rPr>
        <w:t xml:space="preserve"> у</w:t>
      </w:r>
      <w:r w:rsidR="002F305E">
        <w:rPr>
          <w:sz w:val="28"/>
          <w:szCs w:val="28"/>
          <w:lang w:val="uk-UA"/>
        </w:rPr>
        <w:t xml:space="preserve"> відповідність до цього рішення;</w:t>
      </w:r>
    </w:p>
    <w:p w:rsidR="002F305E" w:rsidRDefault="00127298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F305E">
        <w:rPr>
          <w:sz w:val="28"/>
          <w:szCs w:val="28"/>
          <w:lang w:val="uk-UA"/>
        </w:rPr>
        <w:t>.2</w:t>
      </w:r>
      <w:r w:rsidR="002F305E" w:rsidRPr="00640550">
        <w:rPr>
          <w:sz w:val="28"/>
          <w:szCs w:val="28"/>
          <w:lang w:val="uk-UA"/>
        </w:rPr>
        <w:t xml:space="preserve">. </w:t>
      </w:r>
      <w:r w:rsidR="002F305E">
        <w:rPr>
          <w:sz w:val="28"/>
          <w:szCs w:val="28"/>
          <w:lang w:val="uk-UA"/>
        </w:rPr>
        <w:t>В</w:t>
      </w:r>
      <w:r w:rsidR="002F305E" w:rsidRPr="00640550">
        <w:rPr>
          <w:sz w:val="28"/>
          <w:szCs w:val="28"/>
          <w:lang w:val="uk-UA"/>
        </w:rPr>
        <w:t xml:space="preserve">жити </w:t>
      </w:r>
      <w:r w:rsidR="002F305E"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="002F305E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942C83" w:rsidRDefault="00127298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305E" w:rsidRPr="00942C83">
        <w:rPr>
          <w:sz w:val="28"/>
          <w:szCs w:val="28"/>
          <w:lang w:val="uk-UA"/>
        </w:rPr>
        <w:t>. Дане рішення набирає чинності</w:t>
      </w:r>
      <w:r w:rsidR="006D7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моменту підписання, крім пункту 2 даного рішення, який набирає чинності з </w:t>
      </w:r>
      <w:r w:rsidR="006D74CC">
        <w:rPr>
          <w:sz w:val="28"/>
          <w:szCs w:val="28"/>
          <w:lang w:val="uk-UA"/>
        </w:rPr>
        <w:t xml:space="preserve"> 1</w:t>
      </w:r>
      <w:r w:rsidR="00C87BBC" w:rsidRPr="00C87BBC">
        <w:rPr>
          <w:sz w:val="28"/>
          <w:szCs w:val="28"/>
          <w:lang w:val="uk-UA"/>
        </w:rPr>
        <w:t>2</w:t>
      </w:r>
      <w:r w:rsidR="006D74CC">
        <w:rPr>
          <w:sz w:val="28"/>
          <w:szCs w:val="28"/>
          <w:lang w:val="uk-UA"/>
        </w:rPr>
        <w:t xml:space="preserve"> січня 2023 </w:t>
      </w:r>
      <w:r w:rsidR="002F305E">
        <w:rPr>
          <w:sz w:val="28"/>
          <w:szCs w:val="28"/>
          <w:lang w:val="uk-UA"/>
        </w:rPr>
        <w:t xml:space="preserve"> року</w:t>
      </w:r>
      <w:r w:rsidR="002F305E" w:rsidRPr="00942C83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127298">
        <w:rPr>
          <w:sz w:val="24"/>
          <w:szCs w:val="28"/>
          <w:lang w:val="uk-UA"/>
        </w:rPr>
        <w:t>Сердюк Л.В.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r w:rsidRPr="00C87BBC">
        <w:rPr>
          <w:sz w:val="24"/>
          <w:szCs w:val="24"/>
          <w:lang w:val="uk-UA"/>
        </w:rPr>
        <w:t xml:space="preserve">Доповідає: </w:t>
      </w:r>
      <w:r w:rsidR="00127298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</w:p>
    <w:p w:rsidR="00127298" w:rsidRDefault="00127298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F04F9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BC14E3" w:rsidRPr="00BC14E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BC14E3" w:rsidRPr="00BC14E3">
        <w:rPr>
          <w:bCs/>
          <w:sz w:val="28"/>
          <w:szCs w:val="28"/>
          <w:lang w:val="uk-UA"/>
        </w:rPr>
        <w:t>Додаток</w:t>
      </w:r>
    </w:p>
    <w:p w:rsidR="00BC14E3" w:rsidRPr="00BC14E3" w:rsidRDefault="00AD5A0C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A093C"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 w:rsidR="00FA093C">
        <w:rPr>
          <w:bCs/>
          <w:sz w:val="28"/>
          <w:szCs w:val="28"/>
          <w:lang w:val="uk-UA"/>
        </w:rPr>
        <w:t xml:space="preserve">    </w:t>
      </w:r>
      <w:r w:rsidR="00BC14E3" w:rsidRPr="00BC14E3">
        <w:rPr>
          <w:bCs/>
          <w:sz w:val="28"/>
          <w:szCs w:val="28"/>
          <w:lang w:val="uk-UA"/>
        </w:rPr>
        <w:t xml:space="preserve">рішення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 xml:space="preserve">Сумської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>міської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 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C14E3">
        <w:rPr>
          <w:sz w:val="28"/>
          <w:lang w:val="uk-UA"/>
        </w:rPr>
        <w:t>«</w:t>
      </w:r>
      <w:r w:rsidR="00BC14E3" w:rsidRPr="006439E8">
        <w:rPr>
          <w:sz w:val="28"/>
          <w:lang w:val="uk-UA"/>
        </w:rPr>
        <w:t xml:space="preserve">Про внесення змін до структури апарату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та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виконавчих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органів Сумської міської ради,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затвердженої </w:t>
      </w:r>
      <w:r w:rsidR="00F04F9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рішенням Сумської міської</w:t>
      </w:r>
      <w:r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 ради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липня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2016 </w:t>
      </w:r>
      <w:r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року </w:t>
      </w:r>
      <w:r>
        <w:rPr>
          <w:sz w:val="28"/>
          <w:lang w:val="uk-UA"/>
        </w:rPr>
        <w:t xml:space="preserve">      </w:t>
      </w:r>
      <w:r w:rsidR="00BC14E3" w:rsidRPr="006439E8">
        <w:rPr>
          <w:sz w:val="28"/>
          <w:lang w:val="uk-UA"/>
        </w:rPr>
        <w:t xml:space="preserve">№ 1031-МР «Про затвердження структури апарату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та виконавчих органів Сумської міської </w:t>
      </w:r>
      <w:r w:rsidR="00F04F93"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ради,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>їх загальної чисельності»</w:t>
      </w:r>
    </w:p>
    <w:p w:rsidR="00BC14E3" w:rsidRDefault="00F04F93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C14E3">
        <w:rPr>
          <w:sz w:val="28"/>
          <w:lang w:val="uk-UA"/>
        </w:rPr>
        <w:t>(зі змінами)»</w:t>
      </w:r>
    </w:p>
    <w:p w:rsidR="00AD5A0C" w:rsidRDefault="007575E1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D5A0C">
        <w:rPr>
          <w:sz w:val="28"/>
          <w:lang w:val="uk-UA"/>
        </w:rPr>
        <w:t xml:space="preserve">від                                № 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AD5A0C" w:rsidRPr="00BC14E3" w:rsidRDefault="00AD5A0C" w:rsidP="00AD5A0C">
      <w:pPr>
        <w:tabs>
          <w:tab w:val="left" w:pos="1890"/>
        </w:tabs>
        <w:ind w:left="4248" w:right="-144" w:hanging="137"/>
        <w:rPr>
          <w:b/>
          <w:bCs/>
          <w:sz w:val="28"/>
          <w:szCs w:val="28"/>
          <w:lang w:val="uk-UA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5948FB">
        <w:rPr>
          <w:b/>
          <w:bCs/>
          <w:sz w:val="28"/>
          <w:szCs w:val="28"/>
        </w:rPr>
        <w:t>С Т Р У К Т У Р А</w:t>
      </w:r>
    </w:p>
    <w:p w:rsidR="006E783E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апарату</w:t>
      </w:r>
      <w:proofErr w:type="spellEnd"/>
      <w:r w:rsidRPr="005948FB">
        <w:rPr>
          <w:b/>
          <w:bCs/>
          <w:sz w:val="28"/>
          <w:szCs w:val="28"/>
        </w:rPr>
        <w:t xml:space="preserve"> та </w:t>
      </w:r>
      <w:proofErr w:type="spellStart"/>
      <w:r w:rsidRPr="005948FB">
        <w:rPr>
          <w:b/>
          <w:bCs/>
          <w:sz w:val="28"/>
          <w:szCs w:val="28"/>
        </w:rPr>
        <w:t>виконавчих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органів</w:t>
      </w:r>
      <w:proofErr w:type="spellEnd"/>
      <w:r w:rsidRPr="005948FB">
        <w:rPr>
          <w:b/>
          <w:bCs/>
          <w:sz w:val="28"/>
          <w:szCs w:val="28"/>
        </w:rPr>
        <w:t xml:space="preserve"> </w:t>
      </w:r>
    </w:p>
    <w:p w:rsid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Сумської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міської</w:t>
      </w:r>
      <w:proofErr w:type="spellEnd"/>
      <w:r w:rsidRPr="005948FB">
        <w:rPr>
          <w:b/>
          <w:bCs/>
          <w:sz w:val="28"/>
          <w:szCs w:val="28"/>
        </w:rPr>
        <w:t xml:space="preserve"> ради</w:t>
      </w:r>
    </w:p>
    <w:p w:rsidR="006E783E" w:rsidRPr="005948FB" w:rsidRDefault="006E783E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5948FB">
        <w:rPr>
          <w:b/>
          <w:bCs/>
          <w:sz w:val="28"/>
          <w:szCs w:val="28"/>
          <w:u w:val="single"/>
        </w:rPr>
        <w:t>апарат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  <w:r w:rsidRPr="005948FB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948FB" w:rsidRPr="005948FB" w:rsidRDefault="005948FB" w:rsidP="005948F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Керівництво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міської</w:t>
      </w:r>
      <w:proofErr w:type="spellEnd"/>
      <w:r w:rsidRPr="005948FB">
        <w:rPr>
          <w:sz w:val="28"/>
          <w:szCs w:val="28"/>
        </w:rPr>
        <w:t xml:space="preserve"> ради;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Патронатна</w:t>
      </w:r>
      <w:proofErr w:type="spellEnd"/>
      <w:r w:rsidRPr="005948FB">
        <w:rPr>
          <w:sz w:val="28"/>
          <w:szCs w:val="28"/>
        </w:rPr>
        <w:t xml:space="preserve"> служба;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Старости;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Головний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спеціаліст</w:t>
      </w:r>
      <w:proofErr w:type="spellEnd"/>
      <w:r w:rsidRPr="005948FB">
        <w:rPr>
          <w:sz w:val="28"/>
          <w:szCs w:val="28"/>
        </w:rPr>
        <w:t xml:space="preserve"> (з питань </w:t>
      </w:r>
      <w:proofErr w:type="spellStart"/>
      <w:r w:rsidRPr="005948FB">
        <w:rPr>
          <w:sz w:val="28"/>
          <w:szCs w:val="28"/>
        </w:rPr>
        <w:t>режимно-секретної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мобілізаційної</w:t>
      </w:r>
      <w:proofErr w:type="spellEnd"/>
      <w:r w:rsidRPr="005948FB">
        <w:rPr>
          <w:sz w:val="28"/>
          <w:szCs w:val="28"/>
        </w:rPr>
        <w:t xml:space="preserve"> роботи)</w:t>
      </w:r>
      <w:r w:rsidRPr="005948FB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tabs>
          <w:tab w:val="left" w:pos="709"/>
          <w:tab w:val="left" w:pos="1890"/>
        </w:tabs>
        <w:jc w:val="center"/>
      </w:pP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Виконавчі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органи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u w:val="single"/>
        </w:rPr>
      </w:pPr>
    </w:p>
    <w:p w:rsidR="005948FB" w:rsidRPr="00DB5078" w:rsidRDefault="005948FB" w:rsidP="00507C54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DB5078">
        <w:rPr>
          <w:sz w:val="28"/>
          <w:szCs w:val="28"/>
        </w:rPr>
        <w:t xml:space="preserve">Департамент забезпечення ресурсних платежів у </w:t>
      </w:r>
      <w:proofErr w:type="spellStart"/>
      <w:r w:rsidRPr="00DB5078">
        <w:rPr>
          <w:sz w:val="28"/>
          <w:szCs w:val="28"/>
        </w:rPr>
        <w:t>складі</w:t>
      </w:r>
      <w:proofErr w:type="spellEnd"/>
      <w:r w:rsidR="007149A0" w:rsidRPr="00DB5078">
        <w:rPr>
          <w:sz w:val="28"/>
          <w:szCs w:val="28"/>
          <w:lang w:val="uk-UA"/>
        </w:rPr>
        <w:t>:</w:t>
      </w:r>
      <w:r w:rsidR="007149A0" w:rsidRPr="00DB5078">
        <w:rPr>
          <w:sz w:val="28"/>
          <w:szCs w:val="28"/>
        </w:rPr>
        <w:t xml:space="preserve">             </w:t>
      </w:r>
    </w:p>
    <w:p w:rsidR="007149A0" w:rsidRPr="006E783E" w:rsidRDefault="007149A0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 w:rsidRPr="00DB5078">
        <w:rPr>
          <w:rFonts w:eastAsia="Calibri"/>
          <w:sz w:val="28"/>
          <w:szCs w:val="28"/>
          <w:lang w:val="uk-UA"/>
        </w:rPr>
        <w:t>сектор організаційного забезпечення;</w:t>
      </w:r>
    </w:p>
    <w:p w:rsidR="006E783E" w:rsidRPr="00DB5078" w:rsidRDefault="006E783E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довідково-інформаційний сектор;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земельних відносин: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земельних ресурсів;</w:t>
      </w:r>
    </w:p>
    <w:p w:rsidR="007149A0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відділ врегулювання земельних </w:t>
      </w:r>
      <w:r w:rsidR="006E783E">
        <w:rPr>
          <w:rFonts w:eastAsia="Calibri"/>
          <w:sz w:val="28"/>
          <w:szCs w:val="28"/>
          <w:lang w:val="uk-UA"/>
        </w:rPr>
        <w:t>спорів та контролю платежів</w:t>
      </w:r>
      <w:r w:rsidR="007149A0">
        <w:rPr>
          <w:rFonts w:eastAsia="Calibri"/>
          <w:sz w:val="28"/>
          <w:szCs w:val="28"/>
          <w:lang w:val="uk-UA"/>
        </w:rPr>
        <w:t>:</w:t>
      </w:r>
    </w:p>
    <w:p w:rsidR="005948FB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контролю платежів</w:t>
      </w:r>
      <w:r w:rsidR="005948FB" w:rsidRPr="005948FB">
        <w:rPr>
          <w:rFonts w:eastAsia="Calibri"/>
          <w:sz w:val="28"/>
          <w:szCs w:val="28"/>
          <w:lang w:val="uk-UA"/>
        </w:rPr>
        <w:t>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врегулювання земельних спорів;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підготовки розпорядчих актів;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організації земельних торгів та укладення договорів;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AD5A0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</w:t>
      </w:r>
      <w:r w:rsidR="00AD5A0C">
        <w:rPr>
          <w:rFonts w:eastAsia="Calibri"/>
          <w:sz w:val="28"/>
          <w:szCs w:val="28"/>
          <w:lang w:val="uk-UA"/>
        </w:rPr>
        <w:t xml:space="preserve"> та</w:t>
      </w:r>
      <w:r w:rsidRPr="005948FB">
        <w:rPr>
          <w:rFonts w:eastAsia="Calibri"/>
          <w:sz w:val="28"/>
          <w:szCs w:val="28"/>
          <w:lang w:val="uk-UA"/>
        </w:rPr>
        <w:t xml:space="preserve"> кадрового забезпечення</w:t>
      </w:r>
    </w:p>
    <w:p w:rsidR="00AD5A0C" w:rsidRDefault="00DB507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AD5A0C">
        <w:rPr>
          <w:rFonts w:eastAsia="Calibri"/>
          <w:sz w:val="28"/>
          <w:szCs w:val="28"/>
          <w:lang w:val="uk-UA"/>
        </w:rPr>
        <w:t>правління архітектури та містобудування:</w:t>
      </w:r>
    </w:p>
    <w:p w:rsidR="00AD5A0C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генерального плану та архітектурного планування;</w:t>
      </w:r>
    </w:p>
    <w:p w:rsidR="00C45AFF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«Служба містобудівного кадастру»;</w:t>
      </w:r>
    </w:p>
    <w:p w:rsidR="00C45AFF" w:rsidRDefault="00C45AFF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з питань дизайну міського середовища;</w:t>
      </w:r>
    </w:p>
    <w:p w:rsidR="00AD5A0C" w:rsidRPr="005948FB" w:rsidRDefault="00C45AFF" w:rsidP="00C45AFF">
      <w:pPr>
        <w:tabs>
          <w:tab w:val="left" w:pos="1890"/>
        </w:tabs>
        <w:ind w:left="709" w:firstLine="7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6E78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сектор контролю за розміщенням тимчасових споруд та зовнішньої реклами.</w:t>
      </w:r>
      <w:r w:rsidR="00AD5A0C">
        <w:rPr>
          <w:rFonts w:eastAsia="Calibri"/>
          <w:sz w:val="28"/>
          <w:szCs w:val="28"/>
          <w:lang w:val="uk-UA"/>
        </w:rPr>
        <w:t xml:space="preserve"> </w:t>
      </w:r>
    </w:p>
    <w:p w:rsidR="005948FB" w:rsidRDefault="00AD5A0C" w:rsidP="00AD5A0C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>Департамент комунікацій та інформаційної політики у складі: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>відділ комунікацій з громадськістю;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>відділ прес-служби;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>сектор адміністрування веб-сайту міської ради;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документообігу та публічної інформації:</w:t>
      </w:r>
    </w:p>
    <w:p w:rsidR="005948FB" w:rsidRPr="005948FB" w:rsidRDefault="005948FB" w:rsidP="005948FB">
      <w:pPr>
        <w:tabs>
          <w:tab w:val="left" w:pos="1890"/>
        </w:tabs>
        <w:ind w:left="184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звернень громадян:</w:t>
      </w:r>
    </w:p>
    <w:p w:rsidR="005948FB" w:rsidRPr="005948FB" w:rsidRDefault="005948FB" w:rsidP="005948FB">
      <w:pPr>
        <w:tabs>
          <w:tab w:val="left" w:pos="1890"/>
        </w:tabs>
        <w:ind w:left="1843" w:firstLine="281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забезпечення доступу до публічної інформації;</w:t>
      </w:r>
    </w:p>
    <w:p w:rsidR="005948FB" w:rsidRDefault="005948FB" w:rsidP="005948FB">
      <w:pPr>
        <w:tabs>
          <w:tab w:val="left" w:pos="1890"/>
        </w:tabs>
        <w:ind w:left="184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</w:t>
      </w:r>
      <w:r w:rsidR="00573F2C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948FB">
      <w:pPr>
        <w:tabs>
          <w:tab w:val="left" w:pos="1890"/>
        </w:tabs>
        <w:ind w:left="1843"/>
        <w:jc w:val="both"/>
        <w:rPr>
          <w:rFonts w:eastAsia="Calibri"/>
          <w:sz w:val="28"/>
          <w:szCs w:val="28"/>
          <w:lang w:val="uk-UA"/>
        </w:rPr>
      </w:pPr>
    </w:p>
    <w:p w:rsidR="005948FB" w:rsidRPr="00E032D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032DD">
        <w:rPr>
          <w:sz w:val="28"/>
          <w:szCs w:val="28"/>
        </w:rPr>
        <w:t xml:space="preserve">Департамент інфраструктури міста у </w:t>
      </w:r>
      <w:proofErr w:type="spellStart"/>
      <w:r w:rsidRPr="00E032DD">
        <w:rPr>
          <w:sz w:val="28"/>
          <w:szCs w:val="28"/>
        </w:rPr>
        <w:t>складі</w:t>
      </w:r>
      <w:proofErr w:type="spellEnd"/>
      <w:r w:rsidRPr="00E032DD">
        <w:rPr>
          <w:sz w:val="28"/>
          <w:szCs w:val="28"/>
        </w:rPr>
        <w:t xml:space="preserve">:  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управління благоустрою: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дорожнього господарства;</w:t>
      </w:r>
    </w:p>
    <w:p w:rsidR="005948FB" w:rsidRPr="00E032DD" w:rsidRDefault="005948FB" w:rsidP="005948FB">
      <w:pPr>
        <w:ind w:left="1417" w:firstLine="707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відділ санітарного очищення міста та поводження з ТПВ;</w:t>
      </w:r>
    </w:p>
    <w:p w:rsidR="005948FB" w:rsidRPr="00E032DD" w:rsidRDefault="005948FB" w:rsidP="005948FB">
      <w:pPr>
        <w:ind w:left="707"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управління житлово-комунального господарства: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житлово</w:t>
      </w:r>
      <w:r w:rsidR="00E032DD" w:rsidRPr="00E032DD">
        <w:rPr>
          <w:sz w:val="28"/>
          <w:lang w:val="uk-UA"/>
        </w:rPr>
        <w:t xml:space="preserve">-комунального </w:t>
      </w:r>
      <w:r w:rsidRPr="00E032DD">
        <w:rPr>
          <w:sz w:val="28"/>
          <w:lang w:val="uk-UA"/>
        </w:rPr>
        <w:t>господарства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5948FB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</w:r>
      <w:r w:rsidR="00E032DD" w:rsidRPr="00E032DD">
        <w:rPr>
          <w:sz w:val="28"/>
          <w:lang w:val="uk-UA"/>
        </w:rPr>
        <w:t>відділ роботи з населенням</w:t>
      </w:r>
      <w:r w:rsidRPr="00E032DD">
        <w:rPr>
          <w:sz w:val="28"/>
          <w:lang w:val="uk-UA"/>
        </w:rPr>
        <w:t>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– управління ремонту та утримання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 відділ ремонту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відділ утримання об’єктів комунального господарства та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E032DD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</w:t>
      </w:r>
      <w:r w:rsidR="00E032DD" w:rsidRPr="00E032DD">
        <w:rPr>
          <w:sz w:val="28"/>
          <w:lang w:val="uk-UA"/>
        </w:rPr>
        <w:t xml:space="preserve">бюджетного </w:t>
      </w:r>
      <w:r w:rsidRPr="00E032DD">
        <w:rPr>
          <w:sz w:val="28"/>
          <w:lang w:val="uk-UA"/>
        </w:rPr>
        <w:t>планування</w:t>
      </w:r>
      <w:r w:rsidR="00E032DD" w:rsidRPr="00E032DD">
        <w:rPr>
          <w:sz w:val="28"/>
          <w:lang w:val="uk-UA"/>
        </w:rPr>
        <w:t xml:space="preserve"> та </w:t>
      </w:r>
      <w:r w:rsidRPr="00E032DD">
        <w:rPr>
          <w:sz w:val="28"/>
          <w:lang w:val="uk-UA"/>
        </w:rPr>
        <w:t xml:space="preserve"> економічного аналізу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E032DD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</w:t>
      </w:r>
      <w:r w:rsidR="005948FB" w:rsidRPr="00E032DD">
        <w:rPr>
          <w:sz w:val="28"/>
          <w:lang w:val="uk-UA"/>
        </w:rPr>
        <w:t xml:space="preserve"> тарифної політики;</w:t>
      </w:r>
    </w:p>
    <w:p w:rsidR="005948FB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 юридичного та кадрового забезпечення;</w:t>
      </w:r>
    </w:p>
    <w:p w:rsidR="005948FB" w:rsidRPr="00E032DD" w:rsidRDefault="005948FB" w:rsidP="005948FB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сектор по роботі зі зверненнями громадян та документообігу;</w:t>
      </w:r>
    </w:p>
    <w:p w:rsidR="00E032DD" w:rsidRPr="00E032DD" w:rsidRDefault="00E032DD" w:rsidP="005948FB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публічних </w:t>
      </w:r>
      <w:proofErr w:type="spellStart"/>
      <w:r w:rsidRPr="00E032DD">
        <w:rPr>
          <w:sz w:val="28"/>
          <w:lang w:val="uk-UA"/>
        </w:rPr>
        <w:t>закупівель</w:t>
      </w:r>
      <w:proofErr w:type="spellEnd"/>
      <w:r w:rsidRPr="00E032DD">
        <w:rPr>
          <w:sz w:val="28"/>
          <w:lang w:val="uk-UA"/>
        </w:rPr>
        <w:t>;</w:t>
      </w:r>
    </w:p>
    <w:p w:rsidR="005948FB" w:rsidRDefault="005948FB" w:rsidP="005948FB">
      <w:pPr>
        <w:jc w:val="both"/>
        <w:rPr>
          <w:sz w:val="28"/>
          <w:lang w:val="uk-UA"/>
        </w:rPr>
      </w:pPr>
      <w:r w:rsidRPr="005948FB">
        <w:rPr>
          <w:sz w:val="28"/>
          <w:lang w:val="uk-UA"/>
        </w:rPr>
        <w:tab/>
      </w:r>
      <w:r w:rsidRPr="005948FB">
        <w:rPr>
          <w:sz w:val="28"/>
          <w:lang w:val="uk-UA"/>
        </w:rPr>
        <w:tab/>
        <w:t>– сектор контролю.</w:t>
      </w:r>
    </w:p>
    <w:p w:rsidR="00573F2C" w:rsidRPr="005948FB" w:rsidRDefault="00573F2C" w:rsidP="005948FB">
      <w:pPr>
        <w:jc w:val="both"/>
        <w:rPr>
          <w:sz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соціального захисту населення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надання державної соціальної допомоги: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прийому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громадян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2127"/>
        </w:tabs>
        <w:ind w:left="2127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консультативно-</w:t>
      </w:r>
      <w:proofErr w:type="spellStart"/>
      <w:r w:rsidRPr="005948FB">
        <w:rPr>
          <w:sz w:val="28"/>
          <w:szCs w:val="28"/>
        </w:rPr>
        <w:t>реєстраційний</w:t>
      </w:r>
      <w:proofErr w:type="spellEnd"/>
      <w:r w:rsidRPr="005948FB">
        <w:rPr>
          <w:sz w:val="28"/>
          <w:szCs w:val="28"/>
        </w:rPr>
        <w:t xml:space="preserve"> сектор;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прийняття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рішень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автоматизованої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обробки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інформації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виплати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усіх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соціальної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допомоги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персоніфікованого</w:t>
      </w:r>
      <w:proofErr w:type="spellEnd"/>
      <w:r w:rsidRPr="005948FB">
        <w:rPr>
          <w:sz w:val="28"/>
          <w:szCs w:val="28"/>
        </w:rPr>
        <w:t xml:space="preserve"> обліку </w:t>
      </w:r>
      <w:proofErr w:type="spellStart"/>
      <w:r w:rsidRPr="005948FB">
        <w:rPr>
          <w:sz w:val="28"/>
          <w:szCs w:val="28"/>
        </w:rPr>
        <w:t>пільг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6A3853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програм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із</w:t>
      </w:r>
      <w:proofErr w:type="spellEnd"/>
      <w:r w:rsidR="005948FB" w:rsidRPr="005948FB">
        <w:rPr>
          <w:sz w:val="28"/>
          <w:szCs w:val="28"/>
        </w:rPr>
        <w:t xml:space="preserve"> соціального захисту населення:</w:t>
      </w:r>
    </w:p>
    <w:p w:rsidR="005948FB" w:rsidRPr="005948FB" w:rsidRDefault="005948FB" w:rsidP="006A3853">
      <w:pPr>
        <w:tabs>
          <w:tab w:val="left" w:pos="1890"/>
        </w:tabs>
        <w:ind w:firstLine="2124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сектор </w:t>
      </w:r>
      <w:proofErr w:type="spellStart"/>
      <w:r w:rsidRPr="005948FB">
        <w:rPr>
          <w:sz w:val="28"/>
          <w:szCs w:val="28"/>
        </w:rPr>
        <w:t>планування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видатків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моніторингу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виконання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заходів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із</w:t>
      </w:r>
      <w:proofErr w:type="spellEnd"/>
      <w:r w:rsidRPr="005948FB">
        <w:rPr>
          <w:sz w:val="28"/>
          <w:szCs w:val="28"/>
        </w:rPr>
        <w:t xml:space="preserve"> соціального захисту населення;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701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у справах осіб з інвалідністю та соціального обслуговування громадян:</w:t>
      </w:r>
    </w:p>
    <w:p w:rsidR="005948FB" w:rsidRPr="005948FB" w:rsidRDefault="005948FB" w:rsidP="00B07DB8">
      <w:pPr>
        <w:tabs>
          <w:tab w:val="left" w:pos="1701"/>
        </w:tabs>
        <w:ind w:firstLine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="00573F2C">
        <w:rPr>
          <w:rFonts w:eastAsia="Calibri"/>
          <w:sz w:val="28"/>
          <w:szCs w:val="28"/>
          <w:lang w:val="uk-UA"/>
        </w:rPr>
        <w:t xml:space="preserve"> </w:t>
      </w:r>
      <w:r w:rsidRPr="005948FB">
        <w:rPr>
          <w:rFonts w:eastAsia="Calibri"/>
          <w:sz w:val="28"/>
          <w:szCs w:val="28"/>
          <w:lang w:val="uk-UA"/>
        </w:rPr>
        <w:t>відділ з організації соціальних послуг та роботи з інститутами громадянського суспільства;</w:t>
      </w:r>
    </w:p>
    <w:p w:rsidR="005948FB" w:rsidRPr="005948FB" w:rsidRDefault="005948FB" w:rsidP="005948FB">
      <w:pPr>
        <w:tabs>
          <w:tab w:val="left" w:pos="1701"/>
        </w:tabs>
        <w:ind w:left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>відділ з реалізації державних та місцевих соціальних програм;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соціально-трудових відносин:</w:t>
      </w:r>
    </w:p>
    <w:p w:rsidR="005948FB" w:rsidRPr="005948FB" w:rsidRDefault="00573F2C" w:rsidP="005948FB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948FB" w:rsidRPr="005948FB">
        <w:rPr>
          <w:sz w:val="28"/>
          <w:szCs w:val="28"/>
        </w:rPr>
        <w:t xml:space="preserve">відділ контролю за </w:t>
      </w:r>
      <w:proofErr w:type="spellStart"/>
      <w:r w:rsidR="005948FB" w:rsidRPr="005948FB">
        <w:rPr>
          <w:sz w:val="28"/>
          <w:szCs w:val="28"/>
        </w:rPr>
        <w:t>призначенням</w:t>
      </w:r>
      <w:proofErr w:type="spellEnd"/>
      <w:r w:rsidR="005948FB" w:rsidRPr="005948FB">
        <w:rPr>
          <w:sz w:val="28"/>
          <w:szCs w:val="28"/>
        </w:rPr>
        <w:t xml:space="preserve"> і </w:t>
      </w:r>
      <w:proofErr w:type="spellStart"/>
      <w:r w:rsidR="005948FB" w:rsidRPr="005948FB">
        <w:rPr>
          <w:sz w:val="28"/>
          <w:szCs w:val="28"/>
        </w:rPr>
        <w:t>виплатою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пенсій</w:t>
      </w:r>
      <w:proofErr w:type="spellEnd"/>
      <w:r w:rsidR="005948FB" w:rsidRPr="005948FB">
        <w:rPr>
          <w:sz w:val="28"/>
          <w:szCs w:val="28"/>
        </w:rPr>
        <w:t>;</w:t>
      </w:r>
    </w:p>
    <w:p w:rsidR="005948FB" w:rsidRPr="00B07DB8" w:rsidRDefault="00333ACC" w:rsidP="00333ACC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73F2C">
        <w:rPr>
          <w:sz w:val="28"/>
          <w:szCs w:val="28"/>
          <w:lang w:val="uk-UA"/>
        </w:rPr>
        <w:t xml:space="preserve">    </w:t>
      </w:r>
      <w:r w:rsidR="005948FB" w:rsidRPr="00B07DB8">
        <w:rPr>
          <w:sz w:val="28"/>
          <w:szCs w:val="28"/>
          <w:lang w:val="uk-UA"/>
        </w:rPr>
        <w:t xml:space="preserve">сектор з питань опіки та піклування повнолітніх недієздатних </w:t>
      </w:r>
      <w:r>
        <w:rPr>
          <w:sz w:val="28"/>
          <w:szCs w:val="28"/>
          <w:lang w:val="uk-UA"/>
        </w:rPr>
        <w:t xml:space="preserve">   </w:t>
      </w:r>
      <w:r w:rsidR="005948FB" w:rsidRPr="00B07DB8">
        <w:rPr>
          <w:sz w:val="28"/>
          <w:szCs w:val="28"/>
          <w:lang w:val="uk-UA"/>
        </w:rPr>
        <w:t>осіб;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юридичного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державних соціальних інспекторів;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програмно-технічного забезпечення;</w:t>
      </w:r>
    </w:p>
    <w:p w:rsid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кадрової роботи та контролю</w:t>
      </w:r>
      <w:r w:rsidR="00333ACC">
        <w:rPr>
          <w:rFonts w:eastAsia="Calibri"/>
          <w:sz w:val="28"/>
          <w:szCs w:val="28"/>
          <w:lang w:val="uk-UA"/>
        </w:rPr>
        <w:t>.</w:t>
      </w:r>
    </w:p>
    <w:p w:rsidR="004B0572" w:rsidRPr="005948FB" w:rsidRDefault="004B0572" w:rsidP="004B0572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фінансів, економіки та інвестицій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бюджету, обліку та звітності: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бюджетний</w:t>
      </w:r>
      <w:proofErr w:type="spellEnd"/>
      <w:r w:rsidRPr="005948FB">
        <w:rPr>
          <w:sz w:val="28"/>
          <w:szCs w:val="28"/>
        </w:rPr>
        <w:t xml:space="preserve"> відділ: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зведеного</w:t>
      </w:r>
      <w:proofErr w:type="spellEnd"/>
      <w:r w:rsidRPr="005948FB">
        <w:rPr>
          <w:sz w:val="28"/>
          <w:szCs w:val="28"/>
        </w:rPr>
        <w:t xml:space="preserve"> бюджету;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прогнозування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доходів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бухгалтерського обліку та звітності;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економіки, інвестицій та фінансів програм соціального захисту:</w:t>
      </w:r>
    </w:p>
    <w:p w:rsidR="005948FB" w:rsidRPr="005948FB" w:rsidRDefault="005948FB" w:rsidP="005948FB">
      <w:pPr>
        <w:tabs>
          <w:tab w:val="left" w:pos="1890"/>
        </w:tabs>
        <w:ind w:left="1440" w:firstLine="36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>відділ інвестицій</w:t>
      </w:r>
      <w:r w:rsidR="004F594D">
        <w:rPr>
          <w:sz w:val="28"/>
          <w:szCs w:val="28"/>
          <w:lang w:val="uk-UA"/>
        </w:rPr>
        <w:t xml:space="preserve"> </w:t>
      </w:r>
      <w:r w:rsidRPr="005948FB">
        <w:rPr>
          <w:sz w:val="28"/>
          <w:szCs w:val="28"/>
          <w:lang w:val="uk-UA"/>
        </w:rPr>
        <w:t>та зовнішнього партнерства: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зовнішнього партнерства</w:t>
      </w:r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фінансів </w:t>
      </w:r>
      <w:proofErr w:type="spellStart"/>
      <w:r w:rsidRPr="005948FB">
        <w:rPr>
          <w:sz w:val="28"/>
          <w:szCs w:val="28"/>
        </w:rPr>
        <w:t>програм</w:t>
      </w:r>
      <w:proofErr w:type="spellEnd"/>
      <w:r w:rsidRPr="005948FB">
        <w:rPr>
          <w:sz w:val="28"/>
          <w:szCs w:val="28"/>
        </w:rPr>
        <w:t xml:space="preserve"> соціального захисту;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галузей виробничої сфери, екології та енергозбереження: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 xml:space="preserve">, </w:t>
      </w:r>
      <w:proofErr w:type="spellStart"/>
      <w:r w:rsidRPr="005948FB">
        <w:rPr>
          <w:sz w:val="28"/>
          <w:szCs w:val="28"/>
        </w:rPr>
        <w:t>енергозбереження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розрахунків</w:t>
      </w:r>
      <w:proofErr w:type="spellEnd"/>
      <w:r w:rsidRPr="005948FB">
        <w:rPr>
          <w:sz w:val="28"/>
          <w:szCs w:val="28"/>
        </w:rPr>
        <w:t xml:space="preserve"> за </w:t>
      </w:r>
      <w:proofErr w:type="spellStart"/>
      <w:r w:rsidRPr="005948FB">
        <w:rPr>
          <w:sz w:val="28"/>
          <w:szCs w:val="28"/>
        </w:rPr>
        <w:t>енергоносії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>;</w:t>
      </w:r>
    </w:p>
    <w:p w:rsid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</w:t>
      </w:r>
      <w:r w:rsidR="004F594D">
        <w:rPr>
          <w:sz w:val="28"/>
          <w:szCs w:val="28"/>
        </w:rPr>
        <w:t xml:space="preserve">ідділ фінансів </w:t>
      </w:r>
      <w:proofErr w:type="spellStart"/>
      <w:r w:rsidR="004F594D">
        <w:rPr>
          <w:sz w:val="28"/>
          <w:szCs w:val="28"/>
        </w:rPr>
        <w:t>виробничої</w:t>
      </w:r>
      <w:proofErr w:type="spellEnd"/>
      <w:r w:rsidR="004F594D">
        <w:rPr>
          <w:sz w:val="28"/>
          <w:szCs w:val="28"/>
        </w:rPr>
        <w:t xml:space="preserve"> </w:t>
      </w:r>
      <w:proofErr w:type="spellStart"/>
      <w:r w:rsidR="004F594D">
        <w:rPr>
          <w:sz w:val="28"/>
          <w:szCs w:val="28"/>
        </w:rPr>
        <w:t>сфери</w:t>
      </w:r>
      <w:proofErr w:type="spellEnd"/>
      <w:r w:rsidR="004F594D">
        <w:rPr>
          <w:sz w:val="28"/>
          <w:szCs w:val="28"/>
        </w:rPr>
        <w:t>.</w:t>
      </w:r>
    </w:p>
    <w:p w:rsidR="004B0572" w:rsidRDefault="004B0572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</w:p>
    <w:p w:rsidR="004F594D" w:rsidRPr="00573F2C" w:rsidRDefault="004F594D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  <w:lang w:val="uk-UA"/>
        </w:rPr>
      </w:pPr>
      <w:r w:rsidRPr="00573F2C">
        <w:rPr>
          <w:sz w:val="28"/>
          <w:szCs w:val="28"/>
          <w:lang w:val="uk-UA"/>
        </w:rPr>
        <w:t>Департамент інспекційної роботи у складі: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- управління територіального контролю: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 xml:space="preserve">ідділ контролю за </w:t>
      </w:r>
      <w:proofErr w:type="spellStart"/>
      <w:r w:rsidRPr="004B0572">
        <w:rPr>
          <w:sz w:val="28"/>
          <w:szCs w:val="28"/>
          <w:lang w:val="uk-UA"/>
        </w:rPr>
        <w:t>благоустроєм</w:t>
      </w:r>
      <w:proofErr w:type="spellEnd"/>
      <w:r w:rsidRPr="004B0572">
        <w:rPr>
          <w:sz w:val="28"/>
          <w:szCs w:val="28"/>
          <w:lang w:val="uk-UA"/>
        </w:rPr>
        <w:t>;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адміністративного контролю;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- управління дозвільної </w:t>
      </w:r>
      <w:r w:rsidR="004B0572" w:rsidRPr="004B0572">
        <w:rPr>
          <w:sz w:val="28"/>
          <w:szCs w:val="28"/>
          <w:lang w:val="uk-UA"/>
        </w:rPr>
        <w:t>документації, торгівлі та підприємництва: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договірної та дозвільної документації;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торгівлі, підприємництва, промисловості та захисту прав споживачів;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фінансово-господарського забезпечення;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правового забезпечення</w:t>
      </w:r>
    </w:p>
    <w:p w:rsid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сектор документообігу та кадрового забезпечення.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Pr="00573F2C" w:rsidRDefault="005948FB" w:rsidP="00573F2C">
      <w:pPr>
        <w:pStyle w:val="a6"/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573F2C">
        <w:rPr>
          <w:sz w:val="28"/>
          <w:szCs w:val="28"/>
        </w:rPr>
        <w:t xml:space="preserve">Правове управління у </w:t>
      </w:r>
      <w:proofErr w:type="spellStart"/>
      <w:r w:rsidRPr="00573F2C">
        <w:rPr>
          <w:sz w:val="28"/>
          <w:szCs w:val="28"/>
        </w:rPr>
        <w:t>складі</w:t>
      </w:r>
      <w:proofErr w:type="spellEnd"/>
      <w:r w:rsidRPr="00573F2C">
        <w:rPr>
          <w:sz w:val="28"/>
          <w:szCs w:val="28"/>
        </w:rPr>
        <w:t>: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комплексних правових завдань та аналізу;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обліково-інформаційної роботи;</w:t>
      </w:r>
    </w:p>
    <w:p w:rsidR="005948FB" w:rsidRDefault="004B0572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з питань забезпечення </w:t>
      </w:r>
      <w:r w:rsidR="005704B8">
        <w:rPr>
          <w:rFonts w:eastAsia="Calibri"/>
          <w:sz w:val="28"/>
          <w:szCs w:val="28"/>
          <w:lang w:val="uk-UA"/>
        </w:rPr>
        <w:t>роботи адміністративної комісії.</w:t>
      </w:r>
    </w:p>
    <w:p w:rsidR="00573F2C" w:rsidRDefault="00573F2C" w:rsidP="00573F2C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704B8" w:rsidRPr="00573F2C" w:rsidRDefault="005704B8" w:rsidP="00573F2C">
      <w:pPr>
        <w:pStyle w:val="a6"/>
        <w:numPr>
          <w:ilvl w:val="0"/>
          <w:numId w:val="4"/>
        </w:numPr>
        <w:tabs>
          <w:tab w:val="left" w:pos="709"/>
          <w:tab w:val="left" w:pos="1890"/>
        </w:tabs>
        <w:ind w:hanging="7335"/>
        <w:jc w:val="both"/>
        <w:rPr>
          <w:rFonts w:eastAsia="Calibri"/>
          <w:sz w:val="28"/>
          <w:szCs w:val="28"/>
          <w:lang w:val="uk-UA"/>
        </w:rPr>
      </w:pPr>
      <w:r w:rsidRPr="00573F2C">
        <w:rPr>
          <w:sz w:val="28"/>
          <w:szCs w:val="28"/>
        </w:rPr>
        <w:t xml:space="preserve">Управління </w:t>
      </w:r>
      <w:r w:rsidRPr="00573F2C">
        <w:rPr>
          <w:sz w:val="28"/>
          <w:szCs w:val="28"/>
          <w:lang w:val="uk-UA"/>
        </w:rPr>
        <w:t>комунального майна:</w:t>
      </w:r>
    </w:p>
    <w:p w:rsid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обліку комунального майна;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орендних відносин;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приватизації комунального майна;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та кадрового забезпечення</w:t>
      </w:r>
      <w:r w:rsidR="00C87BBC">
        <w:rPr>
          <w:sz w:val="28"/>
          <w:szCs w:val="28"/>
          <w:lang w:val="uk-UA"/>
        </w:rPr>
        <w:t>.</w:t>
      </w:r>
    </w:p>
    <w:p w:rsidR="005704B8" w:rsidRPr="005948FB" w:rsidRDefault="005704B8" w:rsidP="004B0572">
      <w:pPr>
        <w:tabs>
          <w:tab w:val="num" w:pos="1068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з господарських та загальних питань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704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забезпечення і обслуговування будівель та приміщень;</w:t>
      </w:r>
    </w:p>
    <w:p w:rsidR="005948FB" w:rsidRPr="005948FB" w:rsidRDefault="005948FB" w:rsidP="005948FB">
      <w:pPr>
        <w:tabs>
          <w:tab w:val="left" w:pos="1890"/>
        </w:tabs>
        <w:ind w:left="1440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5704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 xml:space="preserve">сектор </w:t>
      </w:r>
      <w:r w:rsidR="005704B8">
        <w:rPr>
          <w:rFonts w:eastAsia="Calibri"/>
          <w:sz w:val="28"/>
          <w:szCs w:val="28"/>
          <w:lang w:val="uk-UA"/>
        </w:rPr>
        <w:t>з</w:t>
      </w:r>
      <w:r w:rsidRPr="005948FB">
        <w:rPr>
          <w:rFonts w:eastAsia="Calibri"/>
          <w:sz w:val="28"/>
          <w:szCs w:val="28"/>
          <w:lang w:val="uk-UA"/>
        </w:rPr>
        <w:t xml:space="preserve"> обслуговування будівель та приміщень;</w:t>
      </w:r>
    </w:p>
    <w:p w:rsidR="005948FB" w:rsidRPr="00573F2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загальний відділ</w:t>
      </w:r>
      <w:r w:rsidR="00573F2C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73F2C">
      <w:pPr>
        <w:tabs>
          <w:tab w:val="left" w:pos="1890"/>
        </w:tabs>
        <w:ind w:left="1353"/>
        <w:jc w:val="both"/>
        <w:rPr>
          <w:rFonts w:eastAsia="Calibri"/>
          <w:strike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державного архітектурно-будівельного </w:t>
      </w:r>
      <w:proofErr w:type="gramStart"/>
      <w:r w:rsidRPr="005948FB">
        <w:rPr>
          <w:sz w:val="28"/>
          <w:szCs w:val="28"/>
        </w:rPr>
        <w:t>контролю</w:t>
      </w:r>
      <w:r w:rsidRPr="005948FB">
        <w:rPr>
          <w:sz w:val="28"/>
          <w:szCs w:val="28"/>
          <w:lang w:val="uk-UA"/>
        </w:rPr>
        <w:t xml:space="preserve">  у</w:t>
      </w:r>
      <w:proofErr w:type="gramEnd"/>
      <w:r w:rsidRPr="005948FB">
        <w:rPr>
          <w:sz w:val="28"/>
          <w:szCs w:val="28"/>
          <w:lang w:val="uk-UA"/>
        </w:rPr>
        <w:t xml:space="preserve"> складі</w:t>
      </w:r>
      <w:r w:rsidR="005704B8">
        <w:rPr>
          <w:sz w:val="28"/>
          <w:szCs w:val="28"/>
          <w:lang w:val="uk-UA"/>
        </w:rPr>
        <w:t>:</w:t>
      </w:r>
    </w:p>
    <w:p w:rsidR="005948FB" w:rsidRPr="005948FB" w:rsidRDefault="005948FB" w:rsidP="00573F2C">
      <w:pPr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здійснення заходів державного архітектурно-будівельного контролю;</w:t>
      </w:r>
    </w:p>
    <w:p w:rsidR="005948FB" w:rsidRPr="005948FB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дозвільних та реєстраційних процедур;</w:t>
      </w:r>
    </w:p>
    <w:p w:rsidR="005948FB" w:rsidRPr="005948FB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юридичного та кадрового забезпечення.</w:t>
      </w: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капітального будівництва та дорожнього господарства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виробничо-технічний відділ;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нагляду;</w:t>
      </w:r>
    </w:p>
    <w:p w:rsidR="005948FB" w:rsidRPr="005948FB" w:rsidRDefault="005948FB" w:rsidP="005948FB">
      <w:pPr>
        <w:tabs>
          <w:tab w:val="left" w:pos="1890"/>
        </w:tabs>
        <w:ind w:left="1080" w:firstLine="9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нагляду за будівництвом;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плановий відділ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Управління освіти і науки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«Центр надання адміністративних послуг у м.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Pr="005948FB">
        <w:rPr>
          <w:sz w:val="28"/>
          <w:szCs w:val="28"/>
        </w:rPr>
        <w:t xml:space="preserve">»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дозвільних процедур;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адміністративних послуг;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місця проживання;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 та інформаційного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оформлення паспортних документів;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актів цивільного стану;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формування архівних справ.</w:t>
      </w:r>
    </w:p>
    <w:p w:rsidR="00B07DB8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73F2C" w:rsidRPr="00573F2C" w:rsidRDefault="00573F2C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73F2C">
        <w:rPr>
          <w:sz w:val="28"/>
          <w:szCs w:val="28"/>
          <w:lang w:val="uk-UA"/>
        </w:rPr>
        <w:t xml:space="preserve">Управління </w:t>
      </w:r>
      <w:r w:rsidRPr="00573F2C">
        <w:rPr>
          <w:sz w:val="28"/>
          <w:szCs w:val="28"/>
        </w:rPr>
        <w:t>охорони здоров’я</w:t>
      </w:r>
      <w:r w:rsidRPr="00573F2C">
        <w:rPr>
          <w:sz w:val="28"/>
          <w:szCs w:val="28"/>
          <w:lang w:val="uk-UA"/>
        </w:rPr>
        <w:t>.</w:t>
      </w:r>
    </w:p>
    <w:p w:rsidR="00573F2C" w:rsidRPr="00573F2C" w:rsidRDefault="00573F2C" w:rsidP="00573F2C">
      <w:pPr>
        <w:pStyle w:val="a6"/>
        <w:tabs>
          <w:tab w:val="left" w:pos="709"/>
          <w:tab w:val="num" w:pos="7335"/>
        </w:tabs>
        <w:ind w:left="7335"/>
        <w:jc w:val="both"/>
        <w:rPr>
          <w:sz w:val="28"/>
          <w:szCs w:val="28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«</w:t>
      </w:r>
      <w:r w:rsidRPr="005948FB">
        <w:rPr>
          <w:sz w:val="28"/>
          <w:szCs w:val="28"/>
        </w:rPr>
        <w:t xml:space="preserve">Служба у справах </w:t>
      </w:r>
      <w:proofErr w:type="spellStart"/>
      <w:r w:rsidRPr="005948FB">
        <w:rPr>
          <w:sz w:val="28"/>
          <w:szCs w:val="28"/>
        </w:rPr>
        <w:t>дітей</w:t>
      </w:r>
      <w:proofErr w:type="spellEnd"/>
      <w:r w:rsidRPr="005948FB">
        <w:rPr>
          <w:sz w:val="28"/>
          <w:szCs w:val="28"/>
          <w:lang w:val="uk-UA"/>
        </w:rPr>
        <w:t>»</w:t>
      </w:r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B07DB8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обставинах.</w:t>
      </w:r>
    </w:p>
    <w:p w:rsidR="00573F2C" w:rsidRDefault="00573F2C" w:rsidP="00573F2C">
      <w:pPr>
        <w:tabs>
          <w:tab w:val="left" w:pos="1890"/>
        </w:tabs>
        <w:ind w:left="993"/>
        <w:jc w:val="both"/>
        <w:rPr>
          <w:rFonts w:eastAsia="Calibri"/>
          <w:sz w:val="28"/>
          <w:szCs w:val="28"/>
          <w:lang w:val="uk-UA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стратегічного розвитку міста: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проектного управління та методологічного забезпечення</w:t>
      </w:r>
      <w:r w:rsidR="00FA093C">
        <w:rPr>
          <w:sz w:val="28"/>
          <w:szCs w:val="28"/>
          <w:lang w:val="uk-UA"/>
        </w:rPr>
        <w:t>;</w:t>
      </w:r>
    </w:p>
    <w:p w:rsidR="00B07DB8" w:rsidRPr="005948FB" w:rsidRDefault="00B07DB8" w:rsidP="00B07DB8">
      <w:pPr>
        <w:tabs>
          <w:tab w:val="left" w:pos="1890"/>
        </w:tabs>
        <w:ind w:left="108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адміністрування ініціатив стратегічних змін;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маркетингу, промоції та туризму;</w:t>
      </w:r>
    </w:p>
    <w:p w:rsidR="00B07DB8" w:rsidRPr="00B07DB8" w:rsidRDefault="00B07DB8" w:rsidP="001423EC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rFonts w:eastAsia="Calibri"/>
          <w:sz w:val="28"/>
          <w:szCs w:val="28"/>
          <w:lang w:val="uk-UA"/>
        </w:rPr>
      </w:pPr>
      <w:r w:rsidRPr="00B07DB8">
        <w:rPr>
          <w:sz w:val="28"/>
          <w:szCs w:val="28"/>
          <w:lang w:val="uk-UA"/>
        </w:rPr>
        <w:t>сектор грантової діяльності.</w:t>
      </w:r>
    </w:p>
    <w:p w:rsidR="00B07DB8" w:rsidRPr="005948FB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бухгалтерського обліку та звітності</w:t>
      </w:r>
      <w:r w:rsidRPr="005948FB">
        <w:rPr>
          <w:sz w:val="28"/>
          <w:szCs w:val="28"/>
          <w:lang w:val="uk-UA"/>
        </w:rPr>
        <w:t xml:space="preserve"> у складі:</w:t>
      </w:r>
    </w:p>
    <w:p w:rsidR="005948FB" w:rsidRPr="005948FB" w:rsidRDefault="005948FB" w:rsidP="005948FB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договірної роботи</w:t>
      </w:r>
      <w:r w:rsidR="00B07DB8">
        <w:rPr>
          <w:sz w:val="28"/>
          <w:szCs w:val="28"/>
          <w:lang w:val="uk-UA"/>
        </w:rPr>
        <w:t>.</w:t>
      </w:r>
    </w:p>
    <w:p w:rsidR="005948FB" w:rsidRPr="007575E1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7575E1">
        <w:rPr>
          <w:sz w:val="28"/>
          <w:szCs w:val="28"/>
          <w:lang w:val="uk-UA"/>
        </w:rPr>
        <w:t>Відділ з організації діяльності ради</w:t>
      </w:r>
      <w:r w:rsidR="005704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з питань надзвичайних ситуацій та цивільного захисту населення</w:t>
      </w:r>
      <w:r w:rsidR="005704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з питань взаємодії з </w:t>
      </w:r>
      <w:proofErr w:type="spellStart"/>
      <w:r w:rsidRPr="005948FB">
        <w:rPr>
          <w:sz w:val="28"/>
          <w:szCs w:val="28"/>
        </w:rPr>
        <w:t>правоохоронними</w:t>
      </w:r>
      <w:proofErr w:type="spellEnd"/>
      <w:r w:rsidRPr="005948FB">
        <w:rPr>
          <w:sz w:val="28"/>
          <w:szCs w:val="28"/>
        </w:rPr>
        <w:t xml:space="preserve"> органами та оборонної</w:t>
      </w:r>
    </w:p>
    <w:p w:rsidR="005948FB" w:rsidRPr="005948FB" w:rsidRDefault="00B07DB8" w:rsidP="00B07DB8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5948FB" w:rsidRPr="005948FB">
        <w:rPr>
          <w:sz w:val="28"/>
          <w:szCs w:val="28"/>
        </w:rPr>
        <w:t>оботи</w:t>
      </w:r>
      <w:proofErr w:type="spellEnd"/>
      <w:r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Архівний відділ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ведення Державного реєстру </w:t>
      </w:r>
      <w:proofErr w:type="spellStart"/>
      <w:r w:rsidRPr="005948FB">
        <w:rPr>
          <w:sz w:val="28"/>
          <w:szCs w:val="28"/>
        </w:rPr>
        <w:t>виборців</w:t>
      </w:r>
      <w:proofErr w:type="spellEnd"/>
      <w:r w:rsidRPr="005948FB">
        <w:rPr>
          <w:sz w:val="28"/>
          <w:szCs w:val="28"/>
        </w:rPr>
        <w:t xml:space="preserve"> Зарічного району міста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ведення Державного реєстру </w:t>
      </w:r>
      <w:proofErr w:type="spellStart"/>
      <w:r w:rsidRPr="005948FB">
        <w:rPr>
          <w:sz w:val="28"/>
          <w:szCs w:val="28"/>
        </w:rPr>
        <w:t>виборців</w:t>
      </w:r>
      <w:proofErr w:type="spellEnd"/>
      <w:r w:rsidRPr="005948FB">
        <w:rPr>
          <w:sz w:val="28"/>
          <w:szCs w:val="28"/>
        </w:rPr>
        <w:t xml:space="preserve"> Ковпаківського району міста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організаційно-кадрової роботи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організаційної роботи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протокольної роботи та контролю.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культури</w:t>
      </w:r>
      <w:proofErr w:type="spellEnd"/>
      <w:r w:rsidR="00B07DB8">
        <w:rPr>
          <w:sz w:val="28"/>
          <w:szCs w:val="28"/>
          <w:lang w:val="uk-UA"/>
        </w:rPr>
        <w:t>.</w:t>
      </w: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транспорту, зв’язку та телекомунікаційних послуг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r w:rsidRPr="005948FB">
        <w:rPr>
          <w:sz w:val="28"/>
          <w:szCs w:val="28"/>
          <w:lang w:val="uk-UA"/>
        </w:rPr>
        <w:t>фізичної культури та спорту</w:t>
      </w:r>
      <w:r w:rsidR="00B07DB8">
        <w:rPr>
          <w:sz w:val="28"/>
          <w:szCs w:val="28"/>
          <w:lang w:val="uk-UA"/>
        </w:rPr>
        <w:t>.</w:t>
      </w:r>
    </w:p>
    <w:p w:rsid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з конкурсних торгів.</w:t>
      </w:r>
    </w:p>
    <w:p w:rsidR="00B07DB8" w:rsidRPr="00B07DB8" w:rsidRDefault="00B07DB8" w:rsidP="00A55E5E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B07DB8">
        <w:rPr>
          <w:sz w:val="28"/>
          <w:szCs w:val="28"/>
          <w:lang w:val="uk-UA"/>
        </w:rPr>
        <w:t>Відділ з охорони праці</w:t>
      </w:r>
      <w:r>
        <w:rPr>
          <w:sz w:val="28"/>
          <w:szCs w:val="28"/>
          <w:lang w:val="uk-UA"/>
        </w:rPr>
        <w:t>.</w:t>
      </w:r>
    </w:p>
    <w:p w:rsidR="00B07DB8" w:rsidRPr="007575E1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молодіжної політики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«Служба 15-80»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інформаційних технологій та комп’ютерного забезпечення</w:t>
      </w:r>
      <w:r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з питань управління сільськими територіями.</w:t>
      </w:r>
    </w:p>
    <w:p w:rsidR="005948FB" w:rsidRDefault="005948FB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BD5341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Сердюк Л.В</w:t>
      </w:r>
      <w:r w:rsidRPr="00895893">
        <w:rPr>
          <w:sz w:val="24"/>
          <w:szCs w:val="24"/>
          <w:lang w:val="uk-UA"/>
        </w:rPr>
        <w:t>.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Лист погодження</w:t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2F305E" w:rsidRPr="00640550" w:rsidRDefault="0034399F" w:rsidP="0034399F">
      <w:pPr>
        <w:jc w:val="center"/>
        <w:rPr>
          <w:sz w:val="28"/>
          <w:szCs w:val="28"/>
          <w:lang w:val="uk-UA"/>
        </w:rPr>
      </w:pPr>
      <w:r w:rsidRPr="006439E8">
        <w:rPr>
          <w:sz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</w:t>
      </w:r>
      <w:r>
        <w:rPr>
          <w:sz w:val="28"/>
          <w:lang w:val="uk-UA"/>
        </w:rPr>
        <w:t xml:space="preserve"> (зі змінами)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6612F3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F305E" w:rsidRPr="006405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F305E" w:rsidRPr="00640550">
        <w:rPr>
          <w:sz w:val="28"/>
          <w:szCs w:val="28"/>
          <w:lang w:val="uk-UA"/>
        </w:rPr>
        <w:t xml:space="preserve"> відділу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proofErr w:type="spellStart"/>
      <w:r w:rsidR="007575E1">
        <w:rPr>
          <w:sz w:val="28"/>
          <w:szCs w:val="28"/>
          <w:lang w:val="uk-UA"/>
        </w:rPr>
        <w:t>Л.В.Сердюк</w:t>
      </w:r>
      <w:proofErr w:type="spellEnd"/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 xml:space="preserve">О.В. </w:t>
      </w:r>
      <w:proofErr w:type="spellStart"/>
      <w:r w:rsidRPr="00640550">
        <w:rPr>
          <w:sz w:val="28"/>
          <w:szCs w:val="28"/>
          <w:lang w:val="uk-UA"/>
        </w:rPr>
        <w:t>Чайченко</w:t>
      </w:r>
      <w:proofErr w:type="spellEnd"/>
    </w:p>
    <w:p w:rsidR="002F305E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F305E" w:rsidRDefault="008A2107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305E" w:rsidRPr="00640550" w:rsidRDefault="008A2107" w:rsidP="008A21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</w:t>
      </w:r>
      <w:r w:rsidR="002F30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2F305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Павлик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CA6711" w:rsidRDefault="00CA6711" w:rsidP="008A2107">
      <w:pPr>
        <w:pStyle w:val="6"/>
        <w:ind w:left="50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CA671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110642"/>
    <w:rsid w:val="00127298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996C1F"/>
    <w:rsid w:val="00AD5A0C"/>
    <w:rsid w:val="00AE6605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19071A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Сердюк Лариса Василівна</cp:lastModifiedBy>
  <cp:revision>6</cp:revision>
  <cp:lastPrinted>2022-11-01T09:35:00Z</cp:lastPrinted>
  <dcterms:created xsi:type="dcterms:W3CDTF">2022-10-05T14:16:00Z</dcterms:created>
  <dcterms:modified xsi:type="dcterms:W3CDTF">2022-11-01T09:47:00Z</dcterms:modified>
</cp:coreProperties>
</file>