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7558E5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EF0D71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CF76CB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D7EA6">
              <w:rPr>
                <w:sz w:val="28"/>
                <w:szCs w:val="28"/>
              </w:rPr>
              <w:t>Пащенку Олександру В</w:t>
            </w:r>
            <w:r w:rsidR="003D7EA6" w:rsidRPr="003D7EA6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3D7EA6">
              <w:rPr>
                <w:sz w:val="28"/>
                <w:szCs w:val="28"/>
              </w:rPr>
              <w:t>ячеславовичу</w:t>
            </w:r>
            <w:proofErr w:type="spellEnd"/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1AAE">
        <w:rPr>
          <w:sz w:val="28"/>
          <w:szCs w:val="28"/>
        </w:rPr>
        <w:t>02.03.2021</w:t>
      </w:r>
      <w:r w:rsidR="0011691B" w:rsidRPr="00EF0D71">
        <w:rPr>
          <w:sz w:val="28"/>
          <w:szCs w:val="28"/>
        </w:rPr>
        <w:t xml:space="preserve"> № </w:t>
      </w:r>
      <w:r w:rsidR="00AC1AAE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AC1AAE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D7EA6">
        <w:rPr>
          <w:sz w:val="28"/>
          <w:szCs w:val="28"/>
        </w:rPr>
        <w:t>Пащенку Олександру В</w:t>
      </w:r>
      <w:r w:rsidR="003D7EA6" w:rsidRPr="003D7EA6">
        <w:rPr>
          <w:sz w:val="28"/>
          <w:szCs w:val="28"/>
        </w:rPr>
        <w:t>’</w:t>
      </w:r>
      <w:r w:rsidR="003D7EA6">
        <w:rPr>
          <w:sz w:val="28"/>
          <w:szCs w:val="28"/>
        </w:rPr>
        <w:t xml:space="preserve">ячеславовичу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E55B45" w:rsidRPr="00EF0D71">
        <w:rPr>
          <w:sz w:val="28"/>
          <w:szCs w:val="28"/>
        </w:rPr>
        <w:t xml:space="preserve">озроблення </w:t>
      </w:r>
      <w:proofErr w:type="spellStart"/>
      <w:r w:rsidR="00E55B45" w:rsidRPr="00EF0D71">
        <w:rPr>
          <w:sz w:val="28"/>
          <w:szCs w:val="28"/>
        </w:rPr>
        <w:t>проєкту</w:t>
      </w:r>
      <w:proofErr w:type="spellEnd"/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Генерального плану м. Суми затвердженого рішенням Сумської міської ради від</w:t>
      </w:r>
      <w:r w:rsidR="009C7635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 № 1943-МР):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зазначен</w:t>
      </w:r>
      <w:r w:rsidR="009C7635">
        <w:rPr>
          <w:szCs w:val="28"/>
        </w:rPr>
        <w:t>а</w:t>
      </w:r>
      <w:r>
        <w:rPr>
          <w:szCs w:val="28"/>
        </w:rPr>
        <w:t xml:space="preserve"> земельн</w:t>
      </w:r>
      <w:r w:rsidR="009C7635">
        <w:rPr>
          <w:szCs w:val="28"/>
        </w:rPr>
        <w:t>а ділянка</w:t>
      </w:r>
      <w:r w:rsidR="0011691B" w:rsidRPr="0011691B">
        <w:rPr>
          <w:szCs w:val="28"/>
        </w:rPr>
        <w:t xml:space="preserve"> </w:t>
      </w:r>
      <w:r w:rsidR="00594E74">
        <w:rPr>
          <w:szCs w:val="28"/>
        </w:rPr>
        <w:t xml:space="preserve">знаходиться </w:t>
      </w:r>
      <w:r w:rsidR="0011691B" w:rsidRPr="0011691B">
        <w:rPr>
          <w:szCs w:val="28"/>
        </w:rPr>
        <w:t>на вільній території, де розміщення садибної житлової забудови не передбачено;</w:t>
      </w:r>
    </w:p>
    <w:p w:rsidR="0011691B" w:rsidRDefault="0011691B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містобудівною документацією </w:t>
      </w:r>
      <w:r w:rsidR="00594E74">
        <w:rPr>
          <w:szCs w:val="28"/>
        </w:rPr>
        <w:t xml:space="preserve">передбачено </w:t>
      </w:r>
      <w:r w:rsidRPr="0011691B">
        <w:rPr>
          <w:szCs w:val="28"/>
        </w:rPr>
        <w:t>необхідніст</w:t>
      </w:r>
      <w:r w:rsidR="00594E74">
        <w:rPr>
          <w:szCs w:val="28"/>
        </w:rPr>
        <w:t>ь</w:t>
      </w:r>
      <w:r w:rsidRPr="0011691B">
        <w:rPr>
          <w:szCs w:val="28"/>
        </w:rPr>
        <w:t xml:space="preserve"> використання даної території для будівництва водозахисної (протиповіневої) дамби та прокладання проектної мережі дощової каналізації;</w:t>
      </w:r>
    </w:p>
    <w:p w:rsidR="00594E74" w:rsidRPr="0011691B" w:rsidRDefault="00594E74" w:rsidP="00594E74">
      <w:pPr>
        <w:pStyle w:val="aa"/>
        <w:spacing w:line="240" w:lineRule="auto"/>
        <w:ind w:left="1287" w:firstLine="0"/>
        <w:rPr>
          <w:szCs w:val="28"/>
        </w:rPr>
      </w:pP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земельн</w:t>
      </w:r>
      <w:r w:rsidR="00594E74">
        <w:rPr>
          <w:szCs w:val="28"/>
        </w:rPr>
        <w:t>а</w:t>
      </w:r>
      <w:r>
        <w:rPr>
          <w:szCs w:val="28"/>
        </w:rPr>
        <w:t xml:space="preserve"> ділянк</w:t>
      </w:r>
      <w:r w:rsidR="00594E74">
        <w:rPr>
          <w:szCs w:val="28"/>
        </w:rPr>
        <w:t xml:space="preserve">а розташована </w:t>
      </w:r>
      <w:r w:rsidR="0011691B" w:rsidRPr="0011691B">
        <w:rPr>
          <w:szCs w:val="28"/>
        </w:rPr>
        <w:t xml:space="preserve">на території підтоплення з відмітками </w:t>
      </w:r>
      <w:proofErr w:type="spellStart"/>
      <w:r w:rsidR="0011691B" w:rsidRPr="0011691B">
        <w:rPr>
          <w:szCs w:val="28"/>
        </w:rPr>
        <w:t>грунтових</w:t>
      </w:r>
      <w:proofErr w:type="spellEnd"/>
      <w:r w:rsidR="0011691B"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594E74" w:rsidRDefault="00594E74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11691B">
        <w:rPr>
          <w:sz w:val="22"/>
          <w:szCs w:val="22"/>
        </w:rPr>
        <w:t>кт</w:t>
      </w:r>
      <w:proofErr w:type="spellEnd"/>
      <w:r w:rsidR="0011691B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 xml:space="preserve">Доповідач – </w:t>
      </w:r>
      <w:r w:rsidR="0011691B">
        <w:rPr>
          <w:sz w:val="22"/>
          <w:szCs w:val="22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4A7D3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94E74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91D08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C7635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C1AAE"/>
    <w:rsid w:val="00AE76D7"/>
    <w:rsid w:val="00AF1A23"/>
    <w:rsid w:val="00AF2F7B"/>
    <w:rsid w:val="00B23CB0"/>
    <w:rsid w:val="00B247C0"/>
    <w:rsid w:val="00B4089F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411B9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185F-680A-4B11-B9DF-6DA0A05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224</cp:revision>
  <cp:lastPrinted>2018-03-19T10:55:00Z</cp:lastPrinted>
  <dcterms:created xsi:type="dcterms:W3CDTF">2017-12-04T08:13:00Z</dcterms:created>
  <dcterms:modified xsi:type="dcterms:W3CDTF">2021-03-29T11:00:00Z</dcterms:modified>
</cp:coreProperties>
</file>