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0861DF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95pt;height:44.7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Про</w:t>
            </w:r>
            <w:r w:rsidR="00786627">
              <w:rPr>
                <w:lang w:val="uk-UA"/>
              </w:rPr>
              <w:t>є</w:t>
            </w:r>
            <w:r w:rsidRPr="00214184">
              <w:rPr>
                <w:lang w:val="uk-UA"/>
              </w:rPr>
              <w:t>кт оприлюднено</w:t>
            </w:r>
          </w:p>
          <w:p w:rsidR="00341388" w:rsidRPr="00214184" w:rsidRDefault="00341388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«_____»</w:t>
            </w:r>
            <w:r w:rsidRPr="00214184">
              <w:rPr>
                <w:lang w:val="en-US"/>
              </w:rPr>
              <w:t xml:space="preserve"> ________________ 20</w:t>
            </w:r>
            <w:r>
              <w:rPr>
                <w:lang w:val="uk-UA"/>
              </w:rPr>
              <w:t>20</w:t>
            </w:r>
            <w:r w:rsidRPr="00214184">
              <w:rPr>
                <w:lang w:val="en-US"/>
              </w:rPr>
              <w:t xml:space="preserve"> </w:t>
            </w:r>
            <w:r w:rsidRPr="00214184">
              <w:rPr>
                <w:lang w:val="uk-UA"/>
              </w:rPr>
              <w:t>р.</w:t>
            </w:r>
          </w:p>
          <w:p w:rsidR="00341388" w:rsidRPr="00214184" w:rsidRDefault="00341388" w:rsidP="00214184">
            <w:pPr>
              <w:ind w:left="851" w:right="215"/>
              <w:jc w:val="right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0861DF">
        <w:rPr>
          <w:color w:val="000000"/>
          <w:sz w:val="32"/>
          <w:szCs w:val="32"/>
          <w:highlight w:val="yellow"/>
        </w:rPr>
        <w:t>VI</w:t>
      </w:r>
      <w:r w:rsidRPr="000861DF">
        <w:rPr>
          <w:color w:val="000000"/>
          <w:sz w:val="32"/>
          <w:szCs w:val="32"/>
          <w:highlight w:val="yellow"/>
          <w:lang w:val="uk-UA"/>
        </w:rPr>
        <w:t>І</w:t>
      </w:r>
      <w:r w:rsidR="00C64A3D">
        <w:rPr>
          <w:color w:val="000000"/>
          <w:sz w:val="32"/>
          <w:szCs w:val="32"/>
          <w:lang w:val="en-US"/>
        </w:rPr>
        <w:t>I</w:t>
      </w:r>
      <w:bookmarkStart w:id="0" w:name="_GoBack"/>
      <w:bookmarkEnd w:id="0"/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Pr="00214184">
        <w:rPr>
          <w:color w:val="FFFFFF"/>
          <w:sz w:val="32"/>
          <w:szCs w:val="32"/>
          <w:lang w:val="en-US"/>
        </w:rPr>
        <w:t>LVIII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2020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6A70D2" w:rsidRDefault="00341388" w:rsidP="000861DF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</w:t>
            </w:r>
            <w:r w:rsidR="005D6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МР «Про  </w:t>
            </w:r>
            <w:r w:rsidRPr="006A70D2">
              <w:rPr>
                <w:sz w:val="28"/>
                <w:szCs w:val="28"/>
                <w:lang w:val="uk-UA"/>
              </w:rPr>
              <w:t xml:space="preserve"> Програму підвищення енергоефективності в бюджетній сфері Сумської міської 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341388" w:rsidP="007866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0861D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2020</w:t>
      </w:r>
      <w:r w:rsidRPr="005E4BA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 </w:t>
      </w:r>
      <w:r w:rsidR="00786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86627">
        <w:rPr>
          <w:sz w:val="28"/>
          <w:szCs w:val="28"/>
          <w:lang w:val="uk-UA"/>
        </w:rPr>
        <w:t xml:space="preserve"> «</w:t>
      </w:r>
      <w:r w:rsidR="00786627"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 w:rsidR="00786627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 xml:space="preserve">про внесення змін до рішення </w:t>
      </w:r>
      <w:r w:rsidR="00786627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>Сумської міської ради від 18 грудня 2019 року № 6108 -</w:t>
      </w:r>
      <w:r w:rsidR="00A41E8E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>МР «Про Програму підвищення енергоефективності в бюджетній сфері Сумської міської територіальної громади на 2020-2022 роки» (зі змінами)</w:t>
      </w:r>
      <w:r w:rsidR="00786627"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з метою </w:t>
      </w:r>
      <w:r w:rsidR="00786627" w:rsidRPr="00786627">
        <w:rPr>
          <w:sz w:val="28"/>
          <w:szCs w:val="28"/>
          <w:lang w:val="uk-UA"/>
        </w:rPr>
        <w:t>ефективного використання коштів для здійснення заходів з підвищення енергоефективності у бюджетній сфері</w:t>
      </w:r>
      <w:r w:rsidRPr="00786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341388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0861DF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саме:</w:t>
      </w:r>
    </w:p>
    <w:p w:rsidR="00C64A3D" w:rsidRDefault="00C64A3D" w:rsidP="00C64A3D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1.1. Розділи 1, 2 Додатку 1 до рішення Сумської міської ради </w:t>
      </w:r>
      <w:r>
        <w:rPr>
          <w:sz w:val="28"/>
          <w:lang w:val="uk-UA"/>
        </w:rPr>
        <w:br/>
      </w:r>
      <w:r w:rsidRPr="00D7737A">
        <w:rPr>
          <w:sz w:val="28"/>
          <w:szCs w:val="28"/>
          <w:lang w:val="uk-UA"/>
        </w:rPr>
        <w:t>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D7737A">
        <w:rPr>
          <w:sz w:val="28"/>
          <w:szCs w:val="28"/>
          <w:lang w:val="uk-UA"/>
        </w:rPr>
        <w:t>МР</w:t>
      </w:r>
      <w:r w:rsidRPr="00D7737A">
        <w:rPr>
          <w:sz w:val="28"/>
          <w:lang w:val="uk-UA"/>
        </w:rPr>
        <w:t xml:space="preserve"> </w:t>
      </w:r>
      <w:r w:rsidRPr="00DF30DB">
        <w:rPr>
          <w:sz w:val="28"/>
          <w:lang w:val="uk-UA"/>
        </w:rPr>
        <w:t>«</w:t>
      </w:r>
      <w:r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територіальної громади на 2020-2022 роки</w:t>
      </w:r>
      <w:r w:rsidRPr="00D7737A">
        <w:rPr>
          <w:sz w:val="28"/>
          <w:lang w:val="uk-UA"/>
        </w:rPr>
        <w:t>» (зі змінами</w:t>
      </w:r>
      <w:r>
        <w:rPr>
          <w:sz w:val="28"/>
          <w:lang w:val="uk-UA"/>
        </w:rPr>
        <w:t>) викласти в новій редакції згідно з додатком 1 до цього рішення.</w:t>
      </w:r>
    </w:p>
    <w:p w:rsidR="00C64A3D" w:rsidRPr="002C14DB" w:rsidRDefault="00C64A3D" w:rsidP="00C64A3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територіальної громади</w:t>
      </w:r>
      <w:r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 територіальної громади на 2020-2022 роки», додаток 4 «Результативні показники виконання завдань Програми підвищення енергоефективності в </w:t>
      </w:r>
      <w:r w:rsidRPr="00786627">
        <w:rPr>
          <w:sz w:val="28"/>
          <w:szCs w:val="28"/>
          <w:lang w:val="uk-UA"/>
        </w:rPr>
        <w:lastRenderedPageBreak/>
        <w:t>бюджетній сфері Сумської міської територіальної громади на 2020-2022 роки» викласти в новій реда</w:t>
      </w:r>
      <w:r>
        <w:rPr>
          <w:sz w:val="28"/>
          <w:szCs w:val="28"/>
          <w:lang w:val="uk-UA"/>
        </w:rPr>
        <w:t>кції згідно з додатками 2, 3, 4</w:t>
      </w:r>
      <w:r w:rsidRPr="00786627">
        <w:rPr>
          <w:sz w:val="28"/>
          <w:szCs w:val="28"/>
          <w:lang w:val="uk-UA"/>
        </w:rPr>
        <w:t xml:space="preserve"> до цього рішення.</w:t>
      </w:r>
    </w:p>
    <w:p w:rsidR="00341388" w:rsidRDefault="00341388" w:rsidP="00D64CF7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786627">
        <w:rPr>
          <w:lang w:val="uk-UA"/>
        </w:rPr>
        <w:t>09.</w:t>
      </w:r>
      <w:r w:rsidR="000861DF">
        <w:rPr>
          <w:lang w:val="uk-UA"/>
        </w:rPr>
        <w:t>11</w:t>
      </w:r>
      <w:r>
        <w:rPr>
          <w:lang w:val="uk-UA"/>
        </w:rPr>
        <w:t>.2020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Pr="00214184" w:rsidRDefault="00341388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питання- виконавчий комітет Сумської міської ради</w:t>
      </w:r>
    </w:p>
    <w:p w:rsidR="00341388" w:rsidRPr="00214184" w:rsidRDefault="00341388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Про</w:t>
      </w:r>
      <w:r w:rsidR="00786627">
        <w:rPr>
          <w:lang w:val="uk-UA"/>
        </w:rPr>
        <w:t>є</w:t>
      </w:r>
      <w:r w:rsidRPr="00214184">
        <w:rPr>
          <w:lang w:val="uk-UA"/>
        </w:rPr>
        <w:t>кт рішення підготовлено департаментом фінансів, економіки та інвестицій Сумської міської ради</w:t>
      </w:r>
    </w:p>
    <w:p w:rsidR="00341388" w:rsidRDefault="00341388" w:rsidP="00786627">
      <w:pPr>
        <w:ind w:right="-2"/>
        <w:jc w:val="both"/>
        <w:rPr>
          <w:lang w:val="uk-UA"/>
        </w:rPr>
      </w:pPr>
      <w:r w:rsidRPr="00214184">
        <w:rPr>
          <w:lang w:val="uk-UA"/>
        </w:rPr>
        <w:t>Доповідач: Липова С.А.</w:t>
      </w:r>
    </w:p>
    <w:sectPr w:rsidR="00341388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61D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64A3D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0706F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4BEB-4127-4434-B6A0-41027E01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Галузинська Анна Сергіївна</cp:lastModifiedBy>
  <cp:revision>12</cp:revision>
  <cp:lastPrinted>2020-06-10T07:09:00Z</cp:lastPrinted>
  <dcterms:created xsi:type="dcterms:W3CDTF">2020-04-06T12:10:00Z</dcterms:created>
  <dcterms:modified xsi:type="dcterms:W3CDTF">2020-11-06T11:15:00Z</dcterms:modified>
</cp:coreProperties>
</file>