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Pr="000E1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Pr="000E1630">
        <w:rPr>
          <w:sz w:val="28"/>
          <w:szCs w:val="28"/>
        </w:rPr>
        <w:t xml:space="preserve">    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F4083D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proofErr w:type="spellStart"/>
            <w:r w:rsidR="00F4083D">
              <w:rPr>
                <w:sz w:val="28"/>
                <w:szCs w:val="28"/>
              </w:rPr>
              <w:t>Скрипняк</w:t>
            </w:r>
            <w:proofErr w:type="spellEnd"/>
            <w:r w:rsidR="00984F4D">
              <w:rPr>
                <w:sz w:val="28"/>
                <w:szCs w:val="28"/>
              </w:rPr>
              <w:t xml:space="preserve"> </w:t>
            </w:r>
            <w:r w:rsidR="00F4083D">
              <w:rPr>
                <w:sz w:val="28"/>
                <w:szCs w:val="28"/>
              </w:rPr>
              <w:t>Наталії Василівни</w:t>
            </w:r>
            <w:r w:rsidR="00984F4D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984F4D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984F4D">
              <w:rPr>
                <w:sz w:val="28"/>
                <w:szCs w:val="28"/>
              </w:rPr>
              <w:t>відведення земельної ділянки</w:t>
            </w:r>
            <w:r w:rsidRPr="0096039E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>: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BB342D">
              <w:rPr>
                <w:sz w:val="28"/>
                <w:szCs w:val="28"/>
              </w:rPr>
              <w:t xml:space="preserve">вул. </w:t>
            </w:r>
            <w:r w:rsidR="00FC2106">
              <w:rPr>
                <w:sz w:val="28"/>
                <w:szCs w:val="28"/>
              </w:rPr>
              <w:t>Берегова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724EA0" w:rsidRDefault="000C353F" w:rsidP="00C85041">
      <w:pPr>
        <w:ind w:firstLine="567"/>
        <w:jc w:val="both"/>
        <w:rPr>
          <w:b/>
          <w:sz w:val="27"/>
          <w:szCs w:val="27"/>
        </w:rPr>
      </w:pPr>
      <w:r w:rsidRPr="00A92BA6">
        <w:rPr>
          <w:sz w:val="28"/>
          <w:szCs w:val="28"/>
        </w:rPr>
        <w:t>Розглянувши звернення громадян</w:t>
      </w:r>
      <w:r w:rsidR="00F4083D">
        <w:rPr>
          <w:sz w:val="28"/>
          <w:szCs w:val="28"/>
        </w:rPr>
        <w:t>ки</w:t>
      </w:r>
      <w:r w:rsidR="00984F4D">
        <w:rPr>
          <w:sz w:val="28"/>
          <w:szCs w:val="28"/>
        </w:rPr>
        <w:t xml:space="preserve"> (вхід. ЦНАП № 5995</w:t>
      </w:r>
      <w:r w:rsidR="00F4083D">
        <w:rPr>
          <w:sz w:val="28"/>
          <w:szCs w:val="28"/>
        </w:rPr>
        <w:t>28</w:t>
      </w:r>
      <w:r w:rsidR="00984F4D">
        <w:rPr>
          <w:sz w:val="28"/>
          <w:szCs w:val="28"/>
        </w:rPr>
        <w:t xml:space="preserve"> від 26.05.2020)</w:t>
      </w:r>
      <w:r w:rsidRPr="00A92BA6">
        <w:rPr>
          <w:sz w:val="28"/>
          <w:szCs w:val="28"/>
        </w:rPr>
        <w:t>, надані документи,</w:t>
      </w:r>
      <w:r w:rsidR="00724EA0" w:rsidRPr="00A92BA6">
        <w:rPr>
          <w:sz w:val="28"/>
          <w:szCs w:val="28"/>
        </w:rPr>
        <w:t xml:space="preserve"> </w:t>
      </w:r>
      <w:r w:rsidR="00C85041" w:rsidRPr="0096039E">
        <w:rPr>
          <w:sz w:val="28"/>
          <w:szCs w:val="28"/>
        </w:rPr>
        <w:t xml:space="preserve">відповідно до статей 12, 40, </w:t>
      </w:r>
      <w:r w:rsidR="00C85041">
        <w:rPr>
          <w:sz w:val="28"/>
          <w:szCs w:val="28"/>
        </w:rPr>
        <w:t xml:space="preserve">50, 52, </w:t>
      </w:r>
      <w:r w:rsidR="00C85041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C85041">
        <w:rPr>
          <w:sz w:val="28"/>
          <w:szCs w:val="28"/>
        </w:rPr>
        <w:t xml:space="preserve">, </w:t>
      </w:r>
      <w:r w:rsidR="00C85041" w:rsidRPr="00A92BA6">
        <w:rPr>
          <w:sz w:val="28"/>
          <w:szCs w:val="28"/>
        </w:rPr>
        <w:t>враховуючи рішення Сумської міської ради від 25</w:t>
      </w:r>
      <w:r w:rsidR="00C85041">
        <w:rPr>
          <w:sz w:val="28"/>
          <w:szCs w:val="28"/>
        </w:rPr>
        <w:t>.02.</w:t>
      </w:r>
      <w:r w:rsidR="00C85041" w:rsidRPr="00A92BA6">
        <w:rPr>
          <w:sz w:val="28"/>
          <w:szCs w:val="28"/>
        </w:rPr>
        <w:t xml:space="preserve">2009 № 2414-МР «Про затвердження технічної документації із землеустрою щодо встановлення меж земельних ділянок міського парку </w:t>
      </w:r>
      <w:r w:rsidR="00C85041">
        <w:rPr>
          <w:sz w:val="28"/>
          <w:szCs w:val="28"/>
        </w:rPr>
        <w:t xml:space="preserve">                       ім. І. </w:t>
      </w:r>
      <w:proofErr w:type="spellStart"/>
      <w:r w:rsidR="00C85041">
        <w:rPr>
          <w:sz w:val="28"/>
          <w:szCs w:val="28"/>
        </w:rPr>
        <w:t>Кожедуба</w:t>
      </w:r>
      <w:proofErr w:type="spellEnd"/>
      <w:r w:rsidR="00C85041">
        <w:rPr>
          <w:sz w:val="28"/>
          <w:szCs w:val="28"/>
        </w:rPr>
        <w:t xml:space="preserve">», </w:t>
      </w:r>
      <w:r w:rsidR="00C85041" w:rsidRPr="00A92BA6">
        <w:rPr>
          <w:sz w:val="28"/>
          <w:szCs w:val="28"/>
        </w:rPr>
        <w:t>рішення Сумської міської ради від 27</w:t>
      </w:r>
      <w:r w:rsidR="00C85041">
        <w:rPr>
          <w:sz w:val="28"/>
          <w:szCs w:val="28"/>
        </w:rPr>
        <w:t>.12.</w:t>
      </w:r>
      <w:r w:rsidR="00C85041" w:rsidRPr="00A92BA6">
        <w:rPr>
          <w:sz w:val="28"/>
          <w:szCs w:val="28"/>
        </w:rPr>
        <w:t xml:space="preserve">2017 </w:t>
      </w:r>
      <w:r w:rsidR="00C85041">
        <w:rPr>
          <w:sz w:val="28"/>
          <w:szCs w:val="28"/>
        </w:rPr>
        <w:t>№ 2977</w:t>
      </w:r>
      <w:r w:rsidR="00C85041" w:rsidRPr="00A92BA6">
        <w:rPr>
          <w:sz w:val="28"/>
          <w:szCs w:val="28"/>
        </w:rPr>
        <w:t>-МР «Про</w:t>
      </w:r>
      <w:r w:rsidR="00C85041">
        <w:rPr>
          <w:sz w:val="28"/>
          <w:szCs w:val="28"/>
        </w:rPr>
        <w:t xml:space="preserve"> інвентаризацію земель комунальної власності», </w:t>
      </w:r>
      <w:r w:rsidR="00C85041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85041">
        <w:rPr>
          <w:sz w:val="28"/>
          <w:szCs w:val="28"/>
        </w:rPr>
        <w:t>23.07.2020</w:t>
      </w:r>
      <w:r w:rsidR="00C85041" w:rsidRPr="0096039E">
        <w:rPr>
          <w:sz w:val="28"/>
          <w:szCs w:val="28"/>
        </w:rPr>
        <w:t xml:space="preserve"> № </w:t>
      </w:r>
      <w:r w:rsidR="00C85041">
        <w:rPr>
          <w:sz w:val="28"/>
          <w:szCs w:val="28"/>
        </w:rPr>
        <w:t>200,</w:t>
      </w:r>
      <w:r w:rsidR="00C85041" w:rsidRPr="0096039E">
        <w:rPr>
          <w:sz w:val="28"/>
          <w:szCs w:val="28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C85041" w:rsidRPr="0096039E">
        <w:rPr>
          <w:b/>
          <w:sz w:val="28"/>
          <w:szCs w:val="28"/>
        </w:rPr>
        <w:t>Сумська міська рада</w:t>
      </w: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C85041" w:rsidRDefault="00876D59" w:rsidP="00C85041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proofErr w:type="spellStart"/>
      <w:r w:rsidR="00984F4D">
        <w:rPr>
          <w:sz w:val="28"/>
          <w:szCs w:val="28"/>
        </w:rPr>
        <w:t>Скрипняк</w:t>
      </w:r>
      <w:proofErr w:type="spellEnd"/>
      <w:r w:rsidR="00984F4D">
        <w:rPr>
          <w:sz w:val="28"/>
          <w:szCs w:val="28"/>
        </w:rPr>
        <w:t xml:space="preserve"> </w:t>
      </w:r>
      <w:r w:rsidR="00F4083D">
        <w:rPr>
          <w:sz w:val="28"/>
          <w:szCs w:val="28"/>
        </w:rPr>
        <w:t xml:space="preserve">Наталії Василівні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984F4D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84F4D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за </w:t>
      </w:r>
      <w:proofErr w:type="spellStart"/>
      <w:r w:rsidR="009B0EDB" w:rsidRPr="0096039E">
        <w:rPr>
          <w:sz w:val="28"/>
          <w:szCs w:val="28"/>
        </w:rPr>
        <w:t>адресою</w:t>
      </w:r>
      <w:proofErr w:type="spellEnd"/>
      <w:r w:rsidR="009B0EDB" w:rsidRPr="0096039E">
        <w:rPr>
          <w:sz w:val="28"/>
          <w:szCs w:val="28"/>
        </w:rPr>
        <w:t xml:space="preserve">: м. Суми, </w:t>
      </w:r>
      <w:r w:rsidR="00FC2106">
        <w:rPr>
          <w:sz w:val="28"/>
          <w:szCs w:val="28"/>
        </w:rPr>
        <w:t>вул. Берегова</w:t>
      </w:r>
      <w:r w:rsidR="00984F4D">
        <w:rPr>
          <w:sz w:val="28"/>
          <w:szCs w:val="28"/>
        </w:rPr>
        <w:t>, орієнтовною площею 0,1000 га</w:t>
      </w:r>
      <w:r w:rsidR="00FC2106">
        <w:rPr>
          <w:sz w:val="28"/>
          <w:szCs w:val="28"/>
        </w:rPr>
        <w:t xml:space="preserve">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C85041" w:rsidRPr="0096039E">
        <w:rPr>
          <w:sz w:val="28"/>
          <w:szCs w:val="28"/>
        </w:rPr>
        <w:t>у зв’язку з</w:t>
      </w:r>
      <w:r w:rsidR="00C85041" w:rsidRPr="00311115">
        <w:rPr>
          <w:szCs w:val="28"/>
        </w:rPr>
        <w:t xml:space="preserve"> </w:t>
      </w:r>
      <w:r w:rsidR="00C85041" w:rsidRPr="00525364">
        <w:rPr>
          <w:sz w:val="28"/>
          <w:szCs w:val="28"/>
        </w:rPr>
        <w:t xml:space="preserve">невідповідністю місця розташування об’єкта вимогам </w:t>
      </w:r>
      <w:r w:rsidR="00C85041" w:rsidRPr="00525364">
        <w:rPr>
          <w:color w:val="000000"/>
          <w:sz w:val="28"/>
          <w:szCs w:val="28"/>
          <w:bdr w:val="none" w:sz="0" w:space="0" w:color="auto" w:frame="1"/>
        </w:rPr>
        <w:t>нормативно-правових актів та містобудівної документації, а саме:</w:t>
      </w:r>
    </w:p>
    <w:p w:rsidR="00C85041" w:rsidRPr="00311115" w:rsidRDefault="00C85041" w:rsidP="00C85041">
      <w:pPr>
        <w:pStyle w:val="aa"/>
        <w:numPr>
          <w:ilvl w:val="0"/>
          <w:numId w:val="3"/>
        </w:numPr>
        <w:spacing w:line="240" w:lineRule="auto"/>
        <w:ind w:right="-2"/>
        <w:rPr>
          <w:szCs w:val="28"/>
        </w:rPr>
      </w:pPr>
      <w:r w:rsidRPr="004E7D5F">
        <w:rPr>
          <w:color w:val="000000"/>
          <w:szCs w:val="28"/>
          <w:bdr w:val="none" w:sz="0" w:space="0" w:color="auto" w:frame="1"/>
        </w:rPr>
        <w:t>земельна ділянка відноситься до земель рекреаційного призначення, знаходиться в межах території міського парку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4E7D5F">
        <w:rPr>
          <w:color w:val="000000"/>
          <w:szCs w:val="28"/>
          <w:bdr w:val="none" w:sz="0" w:space="0" w:color="auto" w:frame="1"/>
        </w:rPr>
        <w:t xml:space="preserve">ім. І.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Кожедуба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, що суперечить вимогам </w:t>
      </w:r>
      <w:r w:rsidRPr="004E7D5F">
        <w:rPr>
          <w:szCs w:val="28"/>
        </w:rPr>
        <w:t xml:space="preserve">частини четвертої статті 83 Земельного кодексу України, згідно з </w:t>
      </w:r>
      <w:r>
        <w:rPr>
          <w:szCs w:val="28"/>
        </w:rPr>
        <w:t>якою</w:t>
      </w:r>
      <w:r w:rsidRPr="004E7D5F">
        <w:rPr>
          <w:szCs w:val="28"/>
        </w:rPr>
        <w:t xml:space="preserve"> </w:t>
      </w:r>
      <w:r w:rsidRPr="004E7D5F">
        <w:rPr>
          <w:color w:val="000000" w:themeColor="text1"/>
          <w:szCs w:val="28"/>
          <w:shd w:val="clear" w:color="auto" w:fill="FFFFFF"/>
        </w:rPr>
        <w:t xml:space="preserve">землі загального користування населених пунктів </w:t>
      </w:r>
      <w:r w:rsidRPr="004E7D5F">
        <w:rPr>
          <w:szCs w:val="28"/>
          <w:shd w:val="clear" w:color="auto" w:fill="FFFFFF"/>
        </w:rPr>
        <w:t xml:space="preserve">(майдани, вулиці, проїзди, шляхи, набережні, пляжі, парки, сквери, бульвари, кладовища, місця знешкодження та утилізації відходів тощо) </w:t>
      </w:r>
      <w:r w:rsidRPr="004E7D5F">
        <w:rPr>
          <w:color w:val="000000" w:themeColor="text1"/>
          <w:szCs w:val="28"/>
          <w:shd w:val="clear" w:color="auto" w:fill="FFFFFF"/>
        </w:rPr>
        <w:t>не можуть передаватись у приватну власність</w:t>
      </w:r>
      <w:r>
        <w:rPr>
          <w:color w:val="000000" w:themeColor="text1"/>
          <w:szCs w:val="28"/>
          <w:bdr w:val="none" w:sz="0" w:space="0" w:color="auto" w:frame="1"/>
        </w:rPr>
        <w:t>;</w:t>
      </w:r>
    </w:p>
    <w:p w:rsidR="00C85041" w:rsidRPr="004E7D5F" w:rsidRDefault="00C85041" w:rsidP="00C85041">
      <w:pPr>
        <w:pStyle w:val="aa"/>
        <w:numPr>
          <w:ilvl w:val="0"/>
          <w:numId w:val="3"/>
        </w:numPr>
        <w:spacing w:line="240" w:lineRule="auto"/>
        <w:ind w:right="-2"/>
        <w:rPr>
          <w:szCs w:val="28"/>
        </w:rPr>
      </w:pPr>
      <w:r w:rsidRPr="004E7D5F">
        <w:rPr>
          <w:szCs w:val="28"/>
        </w:rPr>
        <w:lastRenderedPageBreak/>
        <w:t xml:space="preserve">земельна ділянка </w:t>
      </w:r>
      <w:r w:rsidRPr="004E7D5F">
        <w:rPr>
          <w:color w:val="000000"/>
          <w:szCs w:val="28"/>
          <w:bdr w:val="none" w:sz="0" w:space="0" w:color="auto" w:frame="1"/>
        </w:rPr>
        <w:t xml:space="preserve">знаходиться на території підтоплення з відмітками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грунтових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 вод менше 2,5 м від поверхні</w:t>
      </w:r>
      <w:r>
        <w:rPr>
          <w:color w:val="000000"/>
          <w:szCs w:val="28"/>
          <w:bdr w:val="none" w:sz="0" w:space="0" w:color="auto" w:frame="1"/>
        </w:rPr>
        <w:t xml:space="preserve">, що не відповідає </w:t>
      </w:r>
      <w:r>
        <w:rPr>
          <w:szCs w:val="28"/>
        </w:rPr>
        <w:t xml:space="preserve">пунктам 7.3, 7.4 Державних санітарних правил планування та забудови населених пунктів, </w:t>
      </w:r>
      <w:r w:rsidRPr="0020268F">
        <w:rPr>
          <w:szCs w:val="28"/>
        </w:rPr>
        <w:t>затверджених</w:t>
      </w:r>
      <w:r>
        <w:rPr>
          <w:szCs w:val="28"/>
        </w:rPr>
        <w:t xml:space="preserve"> наказом Міністерства охорони здоров</w:t>
      </w:r>
      <w:r w:rsidRPr="0020268F">
        <w:rPr>
          <w:szCs w:val="28"/>
        </w:rPr>
        <w:t>’</w:t>
      </w:r>
      <w:r>
        <w:rPr>
          <w:szCs w:val="28"/>
        </w:rPr>
        <w:t xml:space="preserve">я України </w:t>
      </w:r>
      <w:r w:rsidRPr="0020268F">
        <w:rPr>
          <w:bCs/>
          <w:szCs w:val="28"/>
        </w:rPr>
        <w:t>від 19.06.1996</w:t>
      </w:r>
      <w:r>
        <w:rPr>
          <w:bCs/>
          <w:szCs w:val="28"/>
        </w:rPr>
        <w:t xml:space="preserve"> </w:t>
      </w:r>
      <w:r w:rsidRPr="0020268F">
        <w:rPr>
          <w:bCs/>
          <w:szCs w:val="28"/>
        </w:rPr>
        <w:t>№ 173</w:t>
      </w:r>
      <w:r>
        <w:rPr>
          <w:bCs/>
          <w:szCs w:val="28"/>
        </w:rPr>
        <w:t xml:space="preserve"> </w:t>
      </w:r>
      <w:r w:rsidRPr="00413729">
        <w:rPr>
          <w:szCs w:val="28"/>
        </w:rPr>
        <w:t>(із змінами, внесеними згідно з наказами № 362 від 02.07.2007, № 653 від 31.08.2009, № 952 від 18.05.2018)</w:t>
      </w:r>
      <w:r>
        <w:rPr>
          <w:szCs w:val="28"/>
        </w:rPr>
        <w:t>;</w:t>
      </w:r>
    </w:p>
    <w:p w:rsidR="00C85041" w:rsidRPr="00A0781A" w:rsidRDefault="00C85041" w:rsidP="00C85041">
      <w:pPr>
        <w:pStyle w:val="aa"/>
        <w:numPr>
          <w:ilvl w:val="0"/>
          <w:numId w:val="3"/>
        </w:numPr>
        <w:spacing w:line="240" w:lineRule="auto"/>
        <w:ind w:right="-2"/>
        <w:rPr>
          <w:szCs w:val="28"/>
        </w:rPr>
      </w:pPr>
      <w:r w:rsidRPr="004E7D5F">
        <w:rPr>
          <w:color w:val="000000"/>
          <w:szCs w:val="28"/>
          <w:bdr w:val="none" w:sz="0" w:space="0" w:color="auto" w:frame="1"/>
        </w:rPr>
        <w:t xml:space="preserve"> земельна ділянка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4E7D5F">
        <w:rPr>
          <w:color w:val="000000"/>
          <w:szCs w:val="28"/>
          <w:bdr w:val="none" w:sz="0" w:space="0" w:color="auto" w:frame="1"/>
        </w:rPr>
        <w:t>знаходиться частково в зоні зелених насаджень загального користування Р-3 та частково на вільній території</w:t>
      </w:r>
      <w:r>
        <w:rPr>
          <w:color w:val="000000"/>
          <w:szCs w:val="28"/>
          <w:bdr w:val="none" w:sz="0" w:space="0" w:color="auto" w:frame="1"/>
        </w:rPr>
        <w:t xml:space="preserve">, де </w:t>
      </w:r>
      <w:r w:rsidRPr="004E7D5F">
        <w:rPr>
          <w:color w:val="000000"/>
          <w:szCs w:val="28"/>
          <w:bdr w:val="none" w:sz="0" w:space="0" w:color="auto" w:frame="1"/>
        </w:rPr>
        <w:t>розміщення садибної житлової</w:t>
      </w:r>
      <w:r>
        <w:rPr>
          <w:color w:val="000000"/>
          <w:szCs w:val="28"/>
          <w:bdr w:val="none" w:sz="0" w:space="0" w:color="auto" w:frame="1"/>
        </w:rPr>
        <w:t xml:space="preserve"> забудови</w:t>
      </w:r>
      <w:r w:rsidRPr="004E7D5F"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 xml:space="preserve">не передбачено </w:t>
      </w:r>
      <w:r>
        <w:rPr>
          <w:szCs w:val="28"/>
        </w:rPr>
        <w:t>Планом</w:t>
      </w:r>
      <w:r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>
        <w:rPr>
          <w:color w:val="000000"/>
          <w:szCs w:val="28"/>
          <w:bdr w:val="none" w:sz="0" w:space="0" w:color="auto" w:frame="1"/>
        </w:rPr>
        <w:t>.</w:t>
      </w:r>
    </w:p>
    <w:p w:rsidR="0096039E" w:rsidRDefault="0096039E" w:rsidP="00C85041">
      <w:pPr>
        <w:ind w:right="-2" w:firstLine="567"/>
        <w:jc w:val="both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96039E" w:rsidRDefault="0096039E" w:rsidP="00584F8F">
      <w:pPr>
        <w:ind w:right="-2"/>
        <w:rPr>
          <w:sz w:val="28"/>
          <w:szCs w:val="28"/>
        </w:rPr>
      </w:pPr>
    </w:p>
    <w:p w:rsidR="00C73733" w:rsidRPr="004C75C5" w:rsidRDefault="00C73733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FF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C85041" w:rsidRDefault="00C85041" w:rsidP="000C353F">
      <w:pPr>
        <w:jc w:val="both"/>
        <w:rPr>
          <w:sz w:val="24"/>
          <w:szCs w:val="24"/>
        </w:rPr>
      </w:pPr>
    </w:p>
    <w:p w:rsidR="00C85041" w:rsidRDefault="00C85041" w:rsidP="000C353F">
      <w:pPr>
        <w:jc w:val="both"/>
        <w:rPr>
          <w:sz w:val="24"/>
          <w:szCs w:val="24"/>
        </w:rPr>
      </w:pPr>
    </w:p>
    <w:p w:rsidR="00C85041" w:rsidRDefault="00C85041" w:rsidP="000C353F">
      <w:pPr>
        <w:jc w:val="both"/>
        <w:rPr>
          <w:sz w:val="24"/>
          <w:szCs w:val="24"/>
        </w:rPr>
      </w:pPr>
    </w:p>
    <w:p w:rsidR="00C85041" w:rsidRDefault="00C85041" w:rsidP="000C353F">
      <w:pPr>
        <w:jc w:val="both"/>
        <w:rPr>
          <w:sz w:val="24"/>
          <w:szCs w:val="24"/>
        </w:rPr>
      </w:pPr>
    </w:p>
    <w:p w:rsidR="00C85041" w:rsidRDefault="00C85041" w:rsidP="000C353F">
      <w:pPr>
        <w:jc w:val="both"/>
        <w:rPr>
          <w:sz w:val="24"/>
          <w:szCs w:val="24"/>
        </w:rPr>
      </w:pPr>
    </w:p>
    <w:p w:rsidR="00C85041" w:rsidRDefault="00C85041" w:rsidP="000C353F">
      <w:pPr>
        <w:jc w:val="both"/>
        <w:rPr>
          <w:sz w:val="24"/>
          <w:szCs w:val="24"/>
        </w:rPr>
      </w:pPr>
    </w:p>
    <w:p w:rsidR="00C85041" w:rsidRDefault="00C85041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0C353F" w:rsidRPr="00A9166E" w:rsidRDefault="000C353F" w:rsidP="000C353F">
      <w:pPr>
        <w:ind w:right="174"/>
        <w:jc w:val="both"/>
        <w:rPr>
          <w:sz w:val="24"/>
          <w:szCs w:val="24"/>
        </w:rPr>
      </w:pPr>
      <w:r w:rsidRPr="00A9166E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A9166E" w:rsidRDefault="0096039E" w:rsidP="000C353F">
      <w:pPr>
        <w:ind w:right="174"/>
        <w:jc w:val="both"/>
        <w:rPr>
          <w:sz w:val="24"/>
          <w:szCs w:val="24"/>
        </w:rPr>
      </w:pPr>
      <w:proofErr w:type="spellStart"/>
      <w:r w:rsidRPr="00A9166E">
        <w:rPr>
          <w:sz w:val="24"/>
          <w:szCs w:val="24"/>
        </w:rPr>
        <w:t>Проє</w:t>
      </w:r>
      <w:r w:rsidR="000C353F" w:rsidRPr="00A9166E">
        <w:rPr>
          <w:sz w:val="24"/>
          <w:szCs w:val="24"/>
        </w:rPr>
        <w:t>кт</w:t>
      </w:r>
      <w:proofErr w:type="spellEnd"/>
      <w:r w:rsidR="000C353F" w:rsidRPr="00A9166E">
        <w:rPr>
          <w:sz w:val="24"/>
          <w:szCs w:val="24"/>
        </w:rPr>
        <w:t xml:space="preserve"> рішення підготовлено </w:t>
      </w:r>
      <w:r w:rsidR="00984F4D" w:rsidRPr="00A9166E">
        <w:rPr>
          <w:sz w:val="24"/>
          <w:szCs w:val="24"/>
        </w:rPr>
        <w:t>Д</w:t>
      </w:r>
      <w:r w:rsidR="000C353F" w:rsidRPr="00A9166E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422B54" w:rsidRPr="00A9166E" w:rsidRDefault="000C353F" w:rsidP="00984F4D">
      <w:pPr>
        <w:ind w:right="174"/>
        <w:jc w:val="both"/>
        <w:rPr>
          <w:sz w:val="24"/>
          <w:szCs w:val="24"/>
        </w:rPr>
      </w:pPr>
      <w:r w:rsidRPr="00A9166E">
        <w:rPr>
          <w:sz w:val="24"/>
          <w:szCs w:val="24"/>
        </w:rPr>
        <w:t xml:space="preserve">Доповідач – </w:t>
      </w:r>
      <w:r w:rsidR="00984F4D" w:rsidRPr="00A9166E">
        <w:rPr>
          <w:sz w:val="24"/>
          <w:szCs w:val="24"/>
        </w:rPr>
        <w:t>Д</w:t>
      </w:r>
      <w:r w:rsidRPr="00A9166E">
        <w:rPr>
          <w:sz w:val="24"/>
          <w:szCs w:val="24"/>
        </w:rPr>
        <w:t>епартамент забезпечення ресурсних платежів Сумської міської ради</w:t>
      </w:r>
      <w:r w:rsidR="00E00153" w:rsidRPr="00A9166E">
        <w:rPr>
          <w:sz w:val="24"/>
          <w:szCs w:val="24"/>
        </w:rPr>
        <w:t xml:space="preserve"> </w:t>
      </w:r>
    </w:p>
    <w:sectPr w:rsidR="00422B54" w:rsidRPr="00A9166E" w:rsidSect="00984F4D">
      <w:pgSz w:w="11906" w:h="16838" w:code="9"/>
      <w:pgMar w:top="680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9A3"/>
    <w:multiLevelType w:val="hybridMultilevel"/>
    <w:tmpl w:val="680AD1D6"/>
    <w:lvl w:ilvl="0" w:tplc="99F60A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E1630"/>
    <w:rsid w:val="000E7A47"/>
    <w:rsid w:val="000F2150"/>
    <w:rsid w:val="000F552C"/>
    <w:rsid w:val="0010335F"/>
    <w:rsid w:val="001153A4"/>
    <w:rsid w:val="00140081"/>
    <w:rsid w:val="00145D55"/>
    <w:rsid w:val="0015746E"/>
    <w:rsid w:val="001719D6"/>
    <w:rsid w:val="001A24AC"/>
    <w:rsid w:val="001B68CA"/>
    <w:rsid w:val="001D7E7C"/>
    <w:rsid w:val="001F33A7"/>
    <w:rsid w:val="0020268F"/>
    <w:rsid w:val="0022771B"/>
    <w:rsid w:val="00263150"/>
    <w:rsid w:val="00276C4F"/>
    <w:rsid w:val="002B557B"/>
    <w:rsid w:val="002B67A0"/>
    <w:rsid w:val="002D32D1"/>
    <w:rsid w:val="002F5894"/>
    <w:rsid w:val="0030640B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C7F06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A0E17"/>
    <w:rsid w:val="004A7D41"/>
    <w:rsid w:val="004B113C"/>
    <w:rsid w:val="004B3EB4"/>
    <w:rsid w:val="004C75C5"/>
    <w:rsid w:val="004E4E7F"/>
    <w:rsid w:val="004F6CB1"/>
    <w:rsid w:val="00500D40"/>
    <w:rsid w:val="0052182A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4D9B"/>
    <w:rsid w:val="006656D8"/>
    <w:rsid w:val="00671923"/>
    <w:rsid w:val="006730C2"/>
    <w:rsid w:val="00673BC3"/>
    <w:rsid w:val="00681559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14D44"/>
    <w:rsid w:val="00A15932"/>
    <w:rsid w:val="00A176AB"/>
    <w:rsid w:val="00A24EEE"/>
    <w:rsid w:val="00A271E5"/>
    <w:rsid w:val="00A37627"/>
    <w:rsid w:val="00A416E9"/>
    <w:rsid w:val="00A6317B"/>
    <w:rsid w:val="00A63707"/>
    <w:rsid w:val="00A63CF6"/>
    <w:rsid w:val="00A67E69"/>
    <w:rsid w:val="00A71307"/>
    <w:rsid w:val="00A71421"/>
    <w:rsid w:val="00A84651"/>
    <w:rsid w:val="00A9166E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F5A"/>
    <w:rsid w:val="00B876DE"/>
    <w:rsid w:val="00B92ECE"/>
    <w:rsid w:val="00BA044F"/>
    <w:rsid w:val="00BB18F1"/>
    <w:rsid w:val="00BB342D"/>
    <w:rsid w:val="00BB45F2"/>
    <w:rsid w:val="00BD6149"/>
    <w:rsid w:val="00BE4313"/>
    <w:rsid w:val="00C018DB"/>
    <w:rsid w:val="00C239D9"/>
    <w:rsid w:val="00C5797A"/>
    <w:rsid w:val="00C63CB0"/>
    <w:rsid w:val="00C71E6D"/>
    <w:rsid w:val="00C73733"/>
    <w:rsid w:val="00C75B4F"/>
    <w:rsid w:val="00C85041"/>
    <w:rsid w:val="00C86E09"/>
    <w:rsid w:val="00CB1030"/>
    <w:rsid w:val="00CB1F25"/>
    <w:rsid w:val="00CD50E0"/>
    <w:rsid w:val="00CF59FA"/>
    <w:rsid w:val="00D225C4"/>
    <w:rsid w:val="00D2429D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47459"/>
    <w:rsid w:val="00E561E7"/>
    <w:rsid w:val="00E7214F"/>
    <w:rsid w:val="00E74D76"/>
    <w:rsid w:val="00E763FE"/>
    <w:rsid w:val="00E911C2"/>
    <w:rsid w:val="00E91C23"/>
    <w:rsid w:val="00EA728B"/>
    <w:rsid w:val="00EB0F08"/>
    <w:rsid w:val="00EC2726"/>
    <w:rsid w:val="00ED1121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083D"/>
    <w:rsid w:val="00F52761"/>
    <w:rsid w:val="00F5455E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5457-9CD6-4B53-8084-6C19EDCD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237</cp:revision>
  <cp:lastPrinted>2020-07-28T12:57:00Z</cp:lastPrinted>
  <dcterms:created xsi:type="dcterms:W3CDTF">2017-12-04T08:13:00Z</dcterms:created>
  <dcterms:modified xsi:type="dcterms:W3CDTF">2020-08-26T06:03:00Z</dcterms:modified>
</cp:coreProperties>
</file>