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32"/>
        <w:gridCol w:w="1263"/>
        <w:gridCol w:w="4143"/>
      </w:tblGrid>
      <w:tr w:rsidR="004765A6" w:rsidRPr="004765A6" w:rsidTr="00A632E2">
        <w:tc>
          <w:tcPr>
            <w:tcW w:w="4361" w:type="dxa"/>
          </w:tcPr>
          <w:p w:rsidR="004765A6" w:rsidRPr="004765A6" w:rsidRDefault="004765A6" w:rsidP="004765A6">
            <w:pPr>
              <w:spacing w:after="0" w:line="240" w:lineRule="auto"/>
              <w:rPr>
                <w:rFonts w:ascii="Times New Roman" w:eastAsia="Times New Roman" w:hAnsi="Times New Roman" w:cs="Times New Roman"/>
                <w:sz w:val="24"/>
                <w:szCs w:val="24"/>
                <w:lang w:eastAsia="ru-RU"/>
              </w:rPr>
            </w:pPr>
          </w:p>
        </w:tc>
        <w:tc>
          <w:tcPr>
            <w:tcW w:w="1276" w:type="dxa"/>
          </w:tcPr>
          <w:p w:rsidR="004765A6" w:rsidRPr="004765A6" w:rsidRDefault="004765A6" w:rsidP="004765A6">
            <w:pPr>
              <w:spacing w:after="0" w:line="240" w:lineRule="auto"/>
              <w:jc w:val="center"/>
              <w:rPr>
                <w:rFonts w:ascii="Times New Roman" w:eastAsia="Times New Roman" w:hAnsi="Times New Roman" w:cs="Times New Roman"/>
                <w:sz w:val="24"/>
                <w:szCs w:val="24"/>
                <w:lang w:eastAsia="ru-RU"/>
              </w:rPr>
            </w:pPr>
            <w:r w:rsidRPr="004765A6">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4765A6" w:rsidRPr="004765A6" w:rsidRDefault="004765A6" w:rsidP="004765A6">
            <w:pPr>
              <w:spacing w:after="0" w:line="240" w:lineRule="auto"/>
              <w:jc w:val="center"/>
              <w:rPr>
                <w:rFonts w:ascii="Times New Roman" w:eastAsia="Times New Roman" w:hAnsi="Times New Roman" w:cs="Times New Roman"/>
                <w:sz w:val="28"/>
                <w:szCs w:val="28"/>
                <w:lang w:eastAsia="ru-RU"/>
              </w:rPr>
            </w:pPr>
            <w:proofErr w:type="spellStart"/>
            <w:r w:rsidRPr="004765A6">
              <w:rPr>
                <w:rFonts w:ascii="Times New Roman" w:eastAsia="Times New Roman" w:hAnsi="Times New Roman" w:cs="Times New Roman"/>
                <w:sz w:val="28"/>
                <w:szCs w:val="28"/>
                <w:lang w:eastAsia="ru-RU"/>
              </w:rPr>
              <w:t>Про</w:t>
            </w:r>
            <w:r w:rsidR="00976BE0">
              <w:rPr>
                <w:rFonts w:ascii="Times New Roman" w:eastAsia="Times New Roman" w:hAnsi="Times New Roman" w:cs="Times New Roman"/>
                <w:sz w:val="28"/>
                <w:szCs w:val="28"/>
                <w:lang w:eastAsia="ru-RU"/>
              </w:rPr>
              <w:t>є</w:t>
            </w:r>
            <w:r w:rsidRPr="004765A6">
              <w:rPr>
                <w:rFonts w:ascii="Times New Roman" w:eastAsia="Times New Roman" w:hAnsi="Times New Roman" w:cs="Times New Roman"/>
                <w:sz w:val="28"/>
                <w:szCs w:val="28"/>
                <w:lang w:eastAsia="ru-RU"/>
              </w:rPr>
              <w:t>кт</w:t>
            </w:r>
            <w:proofErr w:type="spellEnd"/>
          </w:p>
          <w:p w:rsidR="004765A6" w:rsidRPr="004765A6" w:rsidRDefault="004765A6" w:rsidP="004765A6">
            <w:pPr>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оприлюднено</w:t>
            </w:r>
          </w:p>
          <w:p w:rsidR="004765A6" w:rsidRPr="004765A6" w:rsidRDefault="004765A6" w:rsidP="004765A6">
            <w:pPr>
              <w:spacing w:after="0" w:line="240" w:lineRule="auto"/>
              <w:jc w:val="center"/>
              <w:rPr>
                <w:rFonts w:ascii="Times New Roman" w:eastAsia="Times New Roman" w:hAnsi="Times New Roman" w:cs="Times New Roman"/>
                <w:sz w:val="24"/>
                <w:szCs w:val="24"/>
                <w:lang w:eastAsia="ru-RU"/>
              </w:rPr>
            </w:pPr>
            <w:r w:rsidRPr="004765A6">
              <w:rPr>
                <w:rFonts w:ascii="Times New Roman" w:eastAsia="Times New Roman" w:hAnsi="Times New Roman" w:cs="Times New Roman"/>
                <w:sz w:val="28"/>
                <w:szCs w:val="28"/>
                <w:lang w:eastAsia="ru-RU"/>
              </w:rPr>
              <w:t>«___» _______ 20__ р.</w:t>
            </w:r>
          </w:p>
        </w:tc>
      </w:tr>
    </w:tbl>
    <w:p w:rsidR="004765A6" w:rsidRPr="004765A6" w:rsidRDefault="004765A6" w:rsidP="004765A6">
      <w:pPr>
        <w:spacing w:after="0" w:line="240" w:lineRule="auto"/>
        <w:jc w:val="center"/>
        <w:rPr>
          <w:rFonts w:ascii="Times New Roman" w:eastAsia="Times New Roman" w:hAnsi="Times New Roman" w:cs="Times New Roman"/>
          <w:sz w:val="28"/>
          <w:szCs w:val="28"/>
          <w:lang w:eastAsia="ru-RU"/>
        </w:rPr>
      </w:pPr>
    </w:p>
    <w:p w:rsidR="004765A6" w:rsidRPr="004765A6" w:rsidRDefault="004765A6" w:rsidP="004765A6">
      <w:pPr>
        <w:spacing w:after="0" w:line="240" w:lineRule="auto"/>
        <w:jc w:val="center"/>
        <w:outlineLvl w:val="0"/>
        <w:rPr>
          <w:rFonts w:ascii="Times New Roman" w:eastAsia="Times New Roman" w:hAnsi="Times New Roman" w:cs="Times New Roman"/>
          <w:sz w:val="36"/>
          <w:szCs w:val="36"/>
          <w:lang w:eastAsia="ru-RU"/>
        </w:rPr>
      </w:pPr>
      <w:r w:rsidRPr="004765A6">
        <w:rPr>
          <w:rFonts w:ascii="Times New Roman" w:eastAsia="Times New Roman" w:hAnsi="Times New Roman" w:cs="Times New Roman"/>
          <w:sz w:val="36"/>
          <w:szCs w:val="36"/>
          <w:lang w:eastAsia="ru-RU"/>
        </w:rPr>
        <w:t>СУМСЬКА МІСЬКА РАДА</w:t>
      </w:r>
    </w:p>
    <w:p w:rsidR="004765A6" w:rsidRPr="004765A6" w:rsidRDefault="004765A6" w:rsidP="004765A6">
      <w:pPr>
        <w:spacing w:after="0" w:line="240" w:lineRule="auto"/>
        <w:jc w:val="center"/>
        <w:outlineLvl w:val="0"/>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VІІ СКЛИКАННЯ _______СЕСІЯ</w:t>
      </w:r>
    </w:p>
    <w:p w:rsidR="004765A6" w:rsidRPr="004765A6" w:rsidRDefault="004765A6" w:rsidP="004765A6">
      <w:pPr>
        <w:spacing w:after="0" w:line="240" w:lineRule="auto"/>
        <w:jc w:val="center"/>
        <w:outlineLvl w:val="0"/>
        <w:rPr>
          <w:rFonts w:ascii="Times New Roman" w:eastAsia="Times New Roman" w:hAnsi="Times New Roman" w:cs="Times New Roman"/>
          <w:b/>
          <w:sz w:val="32"/>
          <w:szCs w:val="32"/>
          <w:lang w:eastAsia="ru-RU"/>
        </w:rPr>
      </w:pPr>
      <w:r w:rsidRPr="004765A6">
        <w:rPr>
          <w:rFonts w:ascii="Times New Roman" w:eastAsia="Times New Roman" w:hAnsi="Times New Roman" w:cs="Times New Roman"/>
          <w:b/>
          <w:sz w:val="32"/>
          <w:szCs w:val="32"/>
          <w:lang w:eastAsia="ru-RU"/>
        </w:rPr>
        <w:t>РІШЕННЯ</w:t>
      </w:r>
    </w:p>
    <w:p w:rsidR="004765A6" w:rsidRPr="004765A6" w:rsidRDefault="004765A6" w:rsidP="004765A6">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78"/>
        <w:gridCol w:w="290"/>
      </w:tblGrid>
      <w:tr w:rsidR="004765A6" w:rsidRPr="0016124D" w:rsidTr="0016124D">
        <w:tc>
          <w:tcPr>
            <w:tcW w:w="4968" w:type="dxa"/>
            <w:gridSpan w:val="2"/>
          </w:tcPr>
          <w:p w:rsidR="004765A6" w:rsidRPr="0016124D" w:rsidRDefault="00DD7233" w:rsidP="004765A6">
            <w:pPr>
              <w:spacing w:after="0" w:line="240" w:lineRule="auto"/>
              <w:jc w:val="both"/>
              <w:outlineLvl w:val="0"/>
              <w:rPr>
                <w:rFonts w:ascii="Times New Roman" w:eastAsia="Times New Roman" w:hAnsi="Times New Roman" w:cs="Times New Roman"/>
                <w:sz w:val="27"/>
                <w:szCs w:val="27"/>
                <w:lang w:eastAsia="ru-RU"/>
              </w:rPr>
            </w:pPr>
            <w:r w:rsidRPr="0016124D">
              <w:rPr>
                <w:rFonts w:ascii="Times New Roman" w:eastAsia="Times New Roman" w:hAnsi="Times New Roman" w:cs="Times New Roman"/>
                <w:sz w:val="27"/>
                <w:szCs w:val="27"/>
                <w:lang w:eastAsia="ru-RU"/>
              </w:rPr>
              <w:t>від ___ _______20</w:t>
            </w:r>
            <w:r w:rsidR="00900BBF" w:rsidRPr="0016124D">
              <w:rPr>
                <w:rFonts w:ascii="Times New Roman" w:eastAsia="Times New Roman" w:hAnsi="Times New Roman" w:cs="Times New Roman"/>
                <w:sz w:val="27"/>
                <w:szCs w:val="27"/>
                <w:lang w:eastAsia="ru-RU"/>
              </w:rPr>
              <w:t>20</w:t>
            </w:r>
            <w:r w:rsidR="004765A6" w:rsidRPr="0016124D">
              <w:rPr>
                <w:rFonts w:ascii="Times New Roman" w:eastAsia="Times New Roman" w:hAnsi="Times New Roman" w:cs="Times New Roman"/>
                <w:sz w:val="27"/>
                <w:szCs w:val="27"/>
                <w:lang w:eastAsia="ru-RU"/>
              </w:rPr>
              <w:t xml:space="preserve"> року № ____</w:t>
            </w:r>
            <w:r w:rsidR="0061517C" w:rsidRPr="0016124D">
              <w:rPr>
                <w:rFonts w:ascii="Times New Roman" w:eastAsia="Times New Roman" w:hAnsi="Times New Roman" w:cs="Times New Roman"/>
                <w:sz w:val="27"/>
                <w:szCs w:val="27"/>
                <w:lang w:eastAsia="ru-RU"/>
              </w:rPr>
              <w:t>_</w:t>
            </w:r>
            <w:r w:rsidR="004765A6" w:rsidRPr="0016124D">
              <w:rPr>
                <w:rFonts w:ascii="Times New Roman" w:eastAsia="Times New Roman" w:hAnsi="Times New Roman" w:cs="Times New Roman"/>
                <w:sz w:val="27"/>
                <w:szCs w:val="27"/>
                <w:lang w:eastAsia="ru-RU"/>
              </w:rPr>
              <w:t>-МР</w:t>
            </w:r>
          </w:p>
          <w:p w:rsidR="004765A6" w:rsidRPr="0016124D" w:rsidRDefault="004765A6" w:rsidP="004765A6">
            <w:pPr>
              <w:spacing w:after="0" w:line="240" w:lineRule="auto"/>
              <w:jc w:val="both"/>
              <w:outlineLvl w:val="0"/>
              <w:rPr>
                <w:rFonts w:ascii="Times New Roman" w:eastAsia="Times New Roman" w:hAnsi="Times New Roman" w:cs="Times New Roman"/>
                <w:sz w:val="27"/>
                <w:szCs w:val="27"/>
                <w:lang w:eastAsia="ru-RU"/>
              </w:rPr>
            </w:pPr>
            <w:r w:rsidRPr="0016124D">
              <w:rPr>
                <w:rFonts w:ascii="Times New Roman" w:eastAsia="Times New Roman" w:hAnsi="Times New Roman" w:cs="Times New Roman"/>
                <w:sz w:val="27"/>
                <w:szCs w:val="27"/>
                <w:lang w:eastAsia="ru-RU"/>
              </w:rPr>
              <w:t>м. Суми</w:t>
            </w:r>
          </w:p>
        </w:tc>
      </w:tr>
      <w:tr w:rsidR="004765A6" w:rsidRPr="0016124D" w:rsidTr="0016124D">
        <w:tc>
          <w:tcPr>
            <w:tcW w:w="4968" w:type="dxa"/>
            <w:gridSpan w:val="2"/>
          </w:tcPr>
          <w:p w:rsidR="004765A6" w:rsidRPr="0016124D" w:rsidRDefault="004765A6" w:rsidP="004765A6">
            <w:pPr>
              <w:spacing w:after="0" w:line="240" w:lineRule="auto"/>
              <w:jc w:val="both"/>
              <w:outlineLvl w:val="0"/>
              <w:rPr>
                <w:rFonts w:ascii="Times New Roman" w:eastAsia="Times New Roman" w:hAnsi="Times New Roman" w:cs="Times New Roman"/>
                <w:sz w:val="27"/>
                <w:szCs w:val="27"/>
                <w:lang w:eastAsia="ru-RU"/>
              </w:rPr>
            </w:pPr>
          </w:p>
        </w:tc>
      </w:tr>
      <w:tr w:rsidR="004765A6" w:rsidRPr="00DC3519" w:rsidTr="0016124D">
        <w:trPr>
          <w:gridAfter w:val="1"/>
          <w:wAfter w:w="290" w:type="dxa"/>
        </w:trPr>
        <w:tc>
          <w:tcPr>
            <w:tcW w:w="4678" w:type="dxa"/>
          </w:tcPr>
          <w:p w:rsidR="004765A6" w:rsidRPr="00DC3519" w:rsidRDefault="00C149DE" w:rsidP="00DC3519">
            <w:pPr>
              <w:spacing w:after="0" w:line="240" w:lineRule="auto"/>
              <w:ind w:right="-108"/>
              <w:jc w:val="both"/>
              <w:outlineLvl w:val="0"/>
              <w:rPr>
                <w:rFonts w:ascii="Times New Roman" w:eastAsia="Times New Roman" w:hAnsi="Times New Roman" w:cs="Times New Roman"/>
                <w:iCs/>
                <w:color w:val="000000"/>
                <w:sz w:val="27"/>
                <w:szCs w:val="27"/>
                <w:lang w:eastAsia="ru-RU"/>
              </w:rPr>
            </w:pPr>
            <w:r w:rsidRPr="00DC3519">
              <w:rPr>
                <w:rFonts w:ascii="Times New Roman" w:eastAsia="Times New Roman" w:hAnsi="Times New Roman" w:cs="Times New Roman"/>
                <w:iCs/>
                <w:color w:val="000000"/>
                <w:sz w:val="27"/>
                <w:szCs w:val="27"/>
                <w:lang w:eastAsia="ru-RU"/>
              </w:rPr>
              <w:t xml:space="preserve">Про втрату чинності </w:t>
            </w:r>
            <w:r w:rsidR="00B872E8" w:rsidRPr="00DC3519">
              <w:rPr>
                <w:rFonts w:ascii="Times New Roman" w:eastAsia="Times New Roman" w:hAnsi="Times New Roman" w:cs="Times New Roman"/>
                <w:iCs/>
                <w:color w:val="000000"/>
                <w:sz w:val="27"/>
                <w:szCs w:val="27"/>
                <w:lang w:eastAsia="ru-RU"/>
              </w:rPr>
              <w:t xml:space="preserve">рішення Сумської міської ради від 31 жовтня 2018 року </w:t>
            </w:r>
            <w:r w:rsidR="00DC3519">
              <w:rPr>
                <w:rFonts w:ascii="Times New Roman" w:eastAsia="Times New Roman" w:hAnsi="Times New Roman" w:cs="Times New Roman"/>
                <w:iCs/>
                <w:color w:val="000000"/>
                <w:sz w:val="27"/>
                <w:szCs w:val="27"/>
                <w:lang w:eastAsia="ru-RU"/>
              </w:rPr>
              <w:t xml:space="preserve">         </w:t>
            </w:r>
            <w:r w:rsidR="00B872E8" w:rsidRPr="00DC3519">
              <w:rPr>
                <w:rFonts w:ascii="Times New Roman" w:eastAsia="Times New Roman" w:hAnsi="Times New Roman" w:cs="Times New Roman"/>
                <w:iCs/>
                <w:color w:val="000000"/>
                <w:sz w:val="27"/>
                <w:szCs w:val="27"/>
                <w:lang w:eastAsia="ru-RU"/>
              </w:rPr>
              <w:t>№ 4067-МР «Про проведення</w:t>
            </w:r>
            <w:r w:rsidR="00DC3519" w:rsidRPr="00DC3519">
              <w:rPr>
                <w:rFonts w:ascii="Times New Roman" w:eastAsia="Times New Roman" w:hAnsi="Times New Roman" w:cs="Times New Roman"/>
                <w:iCs/>
                <w:color w:val="000000"/>
                <w:sz w:val="27"/>
                <w:szCs w:val="27"/>
                <w:lang w:eastAsia="ru-RU"/>
              </w:rPr>
              <w:t xml:space="preserve"> о</w:t>
            </w:r>
            <w:r w:rsidR="00B872E8" w:rsidRPr="00DC3519">
              <w:rPr>
                <w:rFonts w:ascii="Times New Roman" w:eastAsia="Times New Roman" w:hAnsi="Times New Roman" w:cs="Times New Roman"/>
                <w:iCs/>
                <w:color w:val="000000"/>
                <w:sz w:val="27"/>
                <w:szCs w:val="27"/>
                <w:lang w:eastAsia="ru-RU"/>
              </w:rPr>
              <w:t>цінки</w:t>
            </w:r>
            <w:r w:rsidR="00DC3519" w:rsidRPr="00DC3519">
              <w:rPr>
                <w:rFonts w:ascii="Times New Roman" w:eastAsia="Times New Roman" w:hAnsi="Times New Roman" w:cs="Times New Roman"/>
                <w:iCs/>
                <w:color w:val="000000"/>
                <w:sz w:val="27"/>
                <w:szCs w:val="27"/>
                <w:lang w:eastAsia="ru-RU"/>
              </w:rPr>
              <w:t xml:space="preserve"> ц</w:t>
            </w:r>
            <w:r w:rsidR="00B872E8" w:rsidRPr="00DC3519">
              <w:rPr>
                <w:rFonts w:ascii="Times New Roman" w:eastAsia="Times New Roman" w:hAnsi="Times New Roman" w:cs="Times New Roman"/>
                <w:iCs/>
                <w:color w:val="000000"/>
                <w:sz w:val="27"/>
                <w:szCs w:val="27"/>
                <w:lang w:eastAsia="ru-RU"/>
              </w:rPr>
              <w:t>ілісного</w:t>
            </w:r>
            <w:r w:rsidR="00DC3519" w:rsidRPr="00DC3519">
              <w:rPr>
                <w:rFonts w:ascii="Times New Roman" w:eastAsia="Times New Roman" w:hAnsi="Times New Roman" w:cs="Times New Roman"/>
                <w:iCs/>
                <w:color w:val="000000"/>
                <w:sz w:val="27"/>
                <w:szCs w:val="27"/>
                <w:lang w:eastAsia="ru-RU"/>
              </w:rPr>
              <w:t xml:space="preserve"> </w:t>
            </w:r>
            <w:r w:rsidR="00B872E8" w:rsidRPr="00DC3519">
              <w:rPr>
                <w:rFonts w:ascii="Times New Roman" w:eastAsia="Times New Roman" w:hAnsi="Times New Roman" w:cs="Times New Roman"/>
                <w:iCs/>
                <w:color w:val="000000"/>
                <w:sz w:val="27"/>
                <w:szCs w:val="27"/>
                <w:lang w:eastAsia="ru-RU"/>
              </w:rPr>
              <w:t>майнового</w:t>
            </w:r>
            <w:r w:rsidR="00DC3519" w:rsidRPr="00DC3519">
              <w:rPr>
                <w:rFonts w:ascii="Times New Roman" w:eastAsia="Times New Roman" w:hAnsi="Times New Roman" w:cs="Times New Roman"/>
                <w:iCs/>
                <w:color w:val="000000"/>
                <w:sz w:val="27"/>
                <w:szCs w:val="27"/>
                <w:lang w:eastAsia="ru-RU"/>
              </w:rPr>
              <w:t xml:space="preserve"> </w:t>
            </w:r>
            <w:r w:rsidR="00B872E8" w:rsidRPr="00DC3519">
              <w:rPr>
                <w:rFonts w:ascii="Times New Roman" w:eastAsia="Times New Roman" w:hAnsi="Times New Roman" w:cs="Times New Roman"/>
                <w:iCs/>
                <w:color w:val="000000"/>
                <w:sz w:val="27"/>
                <w:szCs w:val="27"/>
                <w:lang w:eastAsia="ru-RU"/>
              </w:rPr>
              <w:t>комплексу</w:t>
            </w:r>
            <w:r w:rsidR="00DC3519" w:rsidRPr="00DC3519">
              <w:rPr>
                <w:rFonts w:ascii="Times New Roman" w:eastAsia="Times New Roman" w:hAnsi="Times New Roman" w:cs="Times New Roman"/>
                <w:iCs/>
                <w:color w:val="000000"/>
                <w:sz w:val="27"/>
                <w:szCs w:val="27"/>
                <w:lang w:eastAsia="ru-RU"/>
              </w:rPr>
              <w:t xml:space="preserve"> </w:t>
            </w:r>
            <w:r w:rsidR="00B872E8" w:rsidRPr="00DC3519">
              <w:rPr>
                <w:rFonts w:ascii="Times New Roman" w:eastAsia="Times New Roman" w:hAnsi="Times New Roman" w:cs="Times New Roman"/>
                <w:iCs/>
                <w:color w:val="000000"/>
                <w:sz w:val="27"/>
                <w:szCs w:val="27"/>
                <w:lang w:eastAsia="ru-RU"/>
              </w:rPr>
              <w:t>по виробництву, транспортуванню тепла та електричної енергії у місті Суми, переданого в оренду  «Сумитеплоенерго»</w:t>
            </w:r>
            <w:r w:rsidR="00143982" w:rsidRPr="00DC3519">
              <w:rPr>
                <w:rFonts w:ascii="Times New Roman" w:eastAsia="Times New Roman" w:hAnsi="Times New Roman" w:cs="Times New Roman"/>
                <w:iCs/>
                <w:color w:val="000000"/>
                <w:sz w:val="27"/>
                <w:szCs w:val="27"/>
                <w:lang w:eastAsia="ru-RU"/>
              </w:rPr>
              <w:t xml:space="preserve"> </w:t>
            </w:r>
          </w:p>
        </w:tc>
      </w:tr>
    </w:tbl>
    <w:p w:rsidR="004765A6" w:rsidRPr="00DC3519" w:rsidRDefault="004765A6" w:rsidP="004765A6">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7"/>
          <w:szCs w:val="27"/>
          <w:lang w:eastAsia="ru-RU"/>
        </w:rPr>
      </w:pPr>
    </w:p>
    <w:p w:rsidR="004765A6" w:rsidRPr="00DC3519" w:rsidRDefault="00334E38" w:rsidP="001A76C2">
      <w:pPr>
        <w:autoSpaceDE w:val="0"/>
        <w:autoSpaceDN w:val="0"/>
        <w:spacing w:after="120" w:line="240" w:lineRule="auto"/>
        <w:ind w:firstLine="709"/>
        <w:jc w:val="both"/>
        <w:rPr>
          <w:rFonts w:ascii="Times New Roman" w:eastAsia="Times New Roman" w:hAnsi="Times New Roman" w:cs="Times New Roman"/>
          <w:b/>
          <w:sz w:val="27"/>
          <w:szCs w:val="27"/>
          <w:lang w:eastAsia="ru-RU"/>
        </w:rPr>
      </w:pPr>
      <w:r w:rsidRPr="00DC3519">
        <w:rPr>
          <w:rFonts w:ascii="Times New Roman" w:hAnsi="Times New Roman" w:cs="Times New Roman"/>
          <w:sz w:val="27"/>
          <w:szCs w:val="27"/>
        </w:rPr>
        <w:t xml:space="preserve">У зв’язку з прийняттям рішення Сумської міської ради </w:t>
      </w:r>
      <w:r w:rsidR="0016124D" w:rsidRPr="00DC3519">
        <w:rPr>
          <w:rFonts w:ascii="Times New Roman" w:hAnsi="Times New Roman" w:cs="Times New Roman"/>
          <w:sz w:val="27"/>
          <w:szCs w:val="27"/>
        </w:rPr>
        <w:br/>
        <w:t xml:space="preserve">від 29 січня </w:t>
      </w:r>
      <w:r w:rsidRPr="00DC3519">
        <w:rPr>
          <w:rFonts w:ascii="Times New Roman" w:hAnsi="Times New Roman" w:cs="Times New Roman"/>
          <w:sz w:val="27"/>
          <w:szCs w:val="27"/>
        </w:rPr>
        <w:t>2020 року № 6363-МР «Про внесення змін до договору оренди цілісного майнового комплексу по виробництву, транспортуванню тепла та електричної енергії у місті Суми від 01 вересня 2005 року № УКМ-0047 та додаткової угоди до нього від 30 квітня 2013 року»</w:t>
      </w:r>
      <w:r w:rsidR="00790757">
        <w:rPr>
          <w:rFonts w:ascii="Times New Roman" w:hAnsi="Times New Roman" w:cs="Times New Roman"/>
          <w:sz w:val="27"/>
          <w:szCs w:val="27"/>
        </w:rPr>
        <w:t xml:space="preserve"> та</w:t>
      </w:r>
      <w:bookmarkStart w:id="0" w:name="_GoBack"/>
      <w:bookmarkEnd w:id="0"/>
      <w:r w:rsidRPr="00DC3519">
        <w:rPr>
          <w:rFonts w:ascii="Times New Roman" w:hAnsi="Times New Roman" w:cs="Times New Roman"/>
          <w:sz w:val="27"/>
          <w:szCs w:val="27"/>
        </w:rPr>
        <w:t xml:space="preserve"> </w:t>
      </w:r>
      <w:r w:rsidR="00F40234" w:rsidRPr="00DC3519">
        <w:rPr>
          <w:rFonts w:ascii="Times New Roman" w:hAnsi="Times New Roman" w:cs="Times New Roman"/>
          <w:sz w:val="27"/>
          <w:szCs w:val="27"/>
        </w:rPr>
        <w:t xml:space="preserve">враховуючи рекомендації </w:t>
      </w:r>
      <w:r w:rsidR="0018127C" w:rsidRPr="00DC3519">
        <w:rPr>
          <w:rFonts w:ascii="Times New Roman" w:hAnsi="Times New Roman" w:cs="Times New Roman"/>
          <w:sz w:val="27"/>
          <w:szCs w:val="27"/>
        </w:rPr>
        <w:t xml:space="preserve">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Pr="00DC3519">
        <w:rPr>
          <w:rFonts w:ascii="Times New Roman" w:hAnsi="Times New Roman" w:cs="Times New Roman"/>
          <w:sz w:val="27"/>
          <w:szCs w:val="27"/>
        </w:rPr>
        <w:t>26</w:t>
      </w:r>
      <w:r w:rsidR="0018127C" w:rsidRPr="00DC3519">
        <w:rPr>
          <w:rFonts w:ascii="Times New Roman" w:hAnsi="Times New Roman" w:cs="Times New Roman"/>
          <w:sz w:val="27"/>
          <w:szCs w:val="27"/>
        </w:rPr>
        <w:t xml:space="preserve"> </w:t>
      </w:r>
      <w:r w:rsidRPr="00DC3519">
        <w:rPr>
          <w:rFonts w:ascii="Times New Roman" w:hAnsi="Times New Roman" w:cs="Times New Roman"/>
          <w:sz w:val="27"/>
          <w:szCs w:val="27"/>
        </w:rPr>
        <w:t>травня</w:t>
      </w:r>
      <w:r w:rsidR="0018127C" w:rsidRPr="00DC3519">
        <w:rPr>
          <w:rFonts w:ascii="Times New Roman" w:hAnsi="Times New Roman" w:cs="Times New Roman"/>
          <w:sz w:val="27"/>
          <w:szCs w:val="27"/>
        </w:rPr>
        <w:t xml:space="preserve"> 2020 року № </w:t>
      </w:r>
      <w:r w:rsidR="008F7D77" w:rsidRPr="00DC3519">
        <w:rPr>
          <w:rFonts w:ascii="Times New Roman" w:hAnsi="Times New Roman" w:cs="Times New Roman"/>
          <w:sz w:val="27"/>
          <w:szCs w:val="27"/>
        </w:rPr>
        <w:t>9</w:t>
      </w:r>
      <w:r w:rsidRPr="00DC3519">
        <w:rPr>
          <w:rFonts w:ascii="Times New Roman" w:hAnsi="Times New Roman" w:cs="Times New Roman"/>
          <w:sz w:val="27"/>
          <w:szCs w:val="27"/>
        </w:rPr>
        <w:t>1</w:t>
      </w:r>
      <w:r w:rsidR="0018127C" w:rsidRPr="00DC3519">
        <w:rPr>
          <w:rFonts w:ascii="Times New Roman" w:hAnsi="Times New Roman" w:cs="Times New Roman"/>
          <w:sz w:val="27"/>
          <w:szCs w:val="27"/>
        </w:rPr>
        <w:t>)</w:t>
      </w:r>
      <w:r w:rsidR="004765A6" w:rsidRPr="00DC3519">
        <w:rPr>
          <w:rFonts w:ascii="Times New Roman" w:hAnsi="Times New Roman" w:cs="Times New Roman"/>
          <w:sz w:val="27"/>
          <w:szCs w:val="27"/>
        </w:rPr>
        <w:t>,</w:t>
      </w:r>
      <w:r w:rsidR="006D30CF" w:rsidRPr="00DC3519">
        <w:rPr>
          <w:rFonts w:ascii="Times New Roman" w:eastAsia="Times New Roman" w:hAnsi="Times New Roman" w:cs="Times New Roman"/>
          <w:iCs/>
          <w:color w:val="000000"/>
          <w:sz w:val="27"/>
          <w:szCs w:val="27"/>
          <w:lang w:eastAsia="ru-RU"/>
        </w:rPr>
        <w:t xml:space="preserve"> </w:t>
      </w:r>
      <w:r w:rsidR="00C31E5A" w:rsidRPr="00DC3519">
        <w:rPr>
          <w:rFonts w:ascii="Times New Roman" w:eastAsia="Times New Roman" w:hAnsi="Times New Roman" w:cs="Times New Roman"/>
          <w:iCs/>
          <w:color w:val="000000"/>
          <w:sz w:val="27"/>
          <w:szCs w:val="27"/>
          <w:lang w:eastAsia="ru-RU"/>
        </w:rPr>
        <w:t xml:space="preserve">керуючись </w:t>
      </w:r>
      <w:r w:rsidR="003E05DD" w:rsidRPr="00DC3519">
        <w:rPr>
          <w:rFonts w:ascii="Times New Roman" w:hAnsi="Times New Roman" w:cs="Times New Roman"/>
          <w:sz w:val="27"/>
          <w:szCs w:val="27"/>
        </w:rPr>
        <w:t>статтею 25</w:t>
      </w:r>
      <w:r w:rsidR="00910979" w:rsidRPr="00DC3519">
        <w:rPr>
          <w:rFonts w:ascii="Times New Roman" w:hAnsi="Times New Roman" w:cs="Times New Roman"/>
          <w:sz w:val="27"/>
          <w:szCs w:val="27"/>
        </w:rPr>
        <w:t xml:space="preserve"> </w:t>
      </w:r>
      <w:r w:rsidR="003E05DD" w:rsidRPr="00DC3519">
        <w:rPr>
          <w:rFonts w:ascii="Times New Roman" w:hAnsi="Times New Roman" w:cs="Times New Roman"/>
          <w:sz w:val="27"/>
          <w:szCs w:val="27"/>
        </w:rPr>
        <w:t>Закону</w:t>
      </w:r>
      <w:r w:rsidR="00C31E5A" w:rsidRPr="00DC3519">
        <w:rPr>
          <w:rFonts w:ascii="Times New Roman" w:hAnsi="Times New Roman" w:cs="Times New Roman"/>
          <w:sz w:val="27"/>
          <w:szCs w:val="27"/>
        </w:rPr>
        <w:t xml:space="preserve"> України</w:t>
      </w:r>
      <w:r w:rsidR="00C31E5A" w:rsidRPr="00DC3519">
        <w:rPr>
          <w:rFonts w:ascii="Times New Roman" w:eastAsia="Times New Roman" w:hAnsi="Times New Roman" w:cs="Times New Roman"/>
          <w:iCs/>
          <w:color w:val="000000"/>
          <w:sz w:val="27"/>
          <w:szCs w:val="27"/>
          <w:lang w:eastAsia="ru-RU"/>
        </w:rPr>
        <w:t xml:space="preserve"> «Про місцеве самоврядування в Україн</w:t>
      </w:r>
      <w:r w:rsidR="00143982" w:rsidRPr="00DC3519">
        <w:rPr>
          <w:rFonts w:ascii="Times New Roman" w:eastAsia="Times New Roman" w:hAnsi="Times New Roman" w:cs="Times New Roman"/>
          <w:iCs/>
          <w:color w:val="000000"/>
          <w:sz w:val="27"/>
          <w:szCs w:val="27"/>
          <w:lang w:eastAsia="ru-RU"/>
        </w:rPr>
        <w:t>і</w:t>
      </w:r>
      <w:r w:rsidR="00C31E5A" w:rsidRPr="00DC3519">
        <w:rPr>
          <w:rFonts w:ascii="Times New Roman" w:eastAsia="Times New Roman" w:hAnsi="Times New Roman" w:cs="Times New Roman"/>
          <w:iCs/>
          <w:color w:val="000000"/>
          <w:sz w:val="27"/>
          <w:szCs w:val="27"/>
          <w:lang w:eastAsia="ru-RU"/>
        </w:rPr>
        <w:t>»,</w:t>
      </w:r>
      <w:r w:rsidR="004765A6" w:rsidRPr="00DC3519">
        <w:rPr>
          <w:rFonts w:ascii="Times New Roman" w:eastAsia="Times New Roman" w:hAnsi="Times New Roman" w:cs="Times New Roman"/>
          <w:sz w:val="27"/>
          <w:szCs w:val="27"/>
          <w:lang w:eastAsia="ru-RU"/>
        </w:rPr>
        <w:t xml:space="preserve"> </w:t>
      </w:r>
      <w:r w:rsidR="004765A6" w:rsidRPr="00DC3519">
        <w:rPr>
          <w:rFonts w:ascii="Times New Roman" w:eastAsia="Times New Roman" w:hAnsi="Times New Roman" w:cs="Times New Roman"/>
          <w:b/>
          <w:sz w:val="27"/>
          <w:szCs w:val="27"/>
          <w:lang w:eastAsia="ru-RU"/>
        </w:rPr>
        <w:t>Сумська міська рада</w:t>
      </w:r>
    </w:p>
    <w:p w:rsidR="004765A6" w:rsidRPr="00DC3519" w:rsidRDefault="004765A6" w:rsidP="004765A6">
      <w:pPr>
        <w:spacing w:after="0" w:line="240" w:lineRule="auto"/>
        <w:jc w:val="center"/>
        <w:outlineLvl w:val="0"/>
        <w:rPr>
          <w:rFonts w:ascii="Times New Roman" w:eastAsia="Times New Roman" w:hAnsi="Times New Roman" w:cs="Times New Roman"/>
          <w:b/>
          <w:sz w:val="27"/>
          <w:szCs w:val="27"/>
          <w:lang w:eastAsia="ru-RU"/>
        </w:rPr>
      </w:pPr>
      <w:r w:rsidRPr="00DC3519">
        <w:rPr>
          <w:rFonts w:ascii="Times New Roman" w:eastAsia="Times New Roman" w:hAnsi="Times New Roman" w:cs="Times New Roman"/>
          <w:b/>
          <w:sz w:val="27"/>
          <w:szCs w:val="27"/>
          <w:lang w:eastAsia="ru-RU"/>
        </w:rPr>
        <w:t>ВИРІШИЛА:</w:t>
      </w:r>
    </w:p>
    <w:p w:rsidR="004765A6" w:rsidRPr="00DC3519" w:rsidRDefault="004765A6" w:rsidP="004765A6">
      <w:pPr>
        <w:spacing w:after="0" w:line="240" w:lineRule="auto"/>
        <w:jc w:val="center"/>
        <w:outlineLvl w:val="0"/>
        <w:rPr>
          <w:rFonts w:ascii="Times New Roman" w:eastAsia="Times New Roman" w:hAnsi="Times New Roman" w:cs="Times New Roman"/>
          <w:sz w:val="27"/>
          <w:szCs w:val="27"/>
          <w:lang w:eastAsia="ru-RU"/>
        </w:rPr>
      </w:pPr>
    </w:p>
    <w:p w:rsidR="00C149DE" w:rsidRPr="00331A82" w:rsidRDefault="00C149DE" w:rsidP="00C149DE">
      <w:pPr>
        <w:shd w:val="clear" w:color="auto" w:fill="FFFFFF"/>
        <w:spacing w:after="0" w:line="240" w:lineRule="auto"/>
        <w:ind w:firstLine="540"/>
        <w:jc w:val="both"/>
        <w:rPr>
          <w:rFonts w:ascii="Times New Roman" w:hAnsi="Times New Roman" w:cs="Times New Roman"/>
          <w:sz w:val="28"/>
          <w:szCs w:val="28"/>
        </w:rPr>
      </w:pPr>
      <w:r w:rsidRPr="00DC3519">
        <w:rPr>
          <w:rFonts w:ascii="Times New Roman" w:hAnsi="Times New Roman" w:cs="Times New Roman"/>
          <w:sz w:val="27"/>
          <w:szCs w:val="27"/>
        </w:rPr>
        <w:t xml:space="preserve">Вважати таким, що втратило чинність рішення Сумської міської ради               </w:t>
      </w:r>
      <w:r w:rsidR="0016124D" w:rsidRPr="00DC3519">
        <w:rPr>
          <w:rFonts w:ascii="Times New Roman" w:hAnsi="Times New Roman" w:cs="Times New Roman"/>
          <w:sz w:val="27"/>
          <w:szCs w:val="27"/>
        </w:rPr>
        <w:br/>
      </w:r>
      <w:r w:rsidRPr="00DC3519">
        <w:rPr>
          <w:rFonts w:ascii="Times New Roman" w:hAnsi="Times New Roman" w:cs="Times New Roman"/>
          <w:sz w:val="27"/>
          <w:szCs w:val="27"/>
        </w:rPr>
        <w:t>від 31 жовтня 2018 року № 4067-МР «Про проведення оцінки цілісного майнового комплексу по виробництву, транспортуванню тепла та електричної енергії у місті Суми, переданого в оренду ТОВ «Сумитеплоенерго».</w:t>
      </w:r>
    </w:p>
    <w:p w:rsidR="00C149DE" w:rsidRPr="00331A82" w:rsidRDefault="00C149DE" w:rsidP="00C149DE">
      <w:pPr>
        <w:shd w:val="clear" w:color="auto" w:fill="FFFFFF"/>
        <w:spacing w:after="0" w:line="240" w:lineRule="auto"/>
        <w:ind w:firstLine="540"/>
        <w:jc w:val="both"/>
        <w:rPr>
          <w:rFonts w:ascii="Times New Roman" w:hAnsi="Times New Roman" w:cs="Times New Roman"/>
          <w:sz w:val="28"/>
          <w:szCs w:val="28"/>
        </w:rPr>
      </w:pPr>
    </w:p>
    <w:p w:rsidR="00C149DE" w:rsidRPr="00331A82" w:rsidRDefault="00C149DE" w:rsidP="00C149DE">
      <w:pPr>
        <w:shd w:val="clear" w:color="auto" w:fill="FFFFFF"/>
        <w:spacing w:after="0" w:line="240" w:lineRule="auto"/>
        <w:ind w:firstLine="540"/>
        <w:jc w:val="both"/>
        <w:rPr>
          <w:rFonts w:ascii="Times New Roman" w:eastAsia="Times New Roman" w:hAnsi="Times New Roman" w:cs="Times New Roman"/>
          <w:sz w:val="28"/>
          <w:szCs w:val="28"/>
          <w:lang w:eastAsia="ru-RU"/>
        </w:rPr>
      </w:pPr>
    </w:p>
    <w:p w:rsidR="00C149DE" w:rsidRPr="00331A82" w:rsidRDefault="00C149DE" w:rsidP="0016124D">
      <w:pPr>
        <w:shd w:val="clear" w:color="auto" w:fill="FFFFFF"/>
        <w:spacing w:after="0" w:line="240" w:lineRule="auto"/>
        <w:jc w:val="both"/>
        <w:rPr>
          <w:rFonts w:ascii="Times New Roman" w:eastAsia="Times New Roman" w:hAnsi="Times New Roman" w:cs="Times New Roman"/>
          <w:sz w:val="28"/>
          <w:szCs w:val="28"/>
          <w:lang w:eastAsia="ru-RU"/>
        </w:rPr>
      </w:pPr>
      <w:r w:rsidRPr="00331A82">
        <w:rPr>
          <w:rFonts w:ascii="Times New Roman" w:eastAsia="Times New Roman" w:hAnsi="Times New Roman" w:cs="Times New Roman"/>
          <w:sz w:val="28"/>
          <w:szCs w:val="28"/>
          <w:lang w:eastAsia="ru-RU"/>
        </w:rPr>
        <w:t>Сумський міський голова                                                                   О.М. Лисенко</w:t>
      </w:r>
    </w:p>
    <w:p w:rsidR="00C149DE" w:rsidRPr="00C149DE" w:rsidRDefault="00C149DE" w:rsidP="00C149DE">
      <w:pPr>
        <w:shd w:val="clear" w:color="auto" w:fill="FFFFFF"/>
        <w:spacing w:after="0" w:line="240" w:lineRule="auto"/>
        <w:ind w:firstLine="540"/>
        <w:jc w:val="both"/>
        <w:rPr>
          <w:rFonts w:ascii="Times New Roman" w:eastAsia="Times New Roman" w:hAnsi="Times New Roman" w:cs="Times New Roman"/>
          <w:sz w:val="28"/>
          <w:szCs w:val="28"/>
          <w:lang w:eastAsia="ru-RU"/>
        </w:rPr>
      </w:pPr>
    </w:p>
    <w:p w:rsidR="00C149DE" w:rsidRPr="00C149DE" w:rsidRDefault="00C149DE" w:rsidP="00C149DE">
      <w:pPr>
        <w:spacing w:after="0" w:line="240" w:lineRule="auto"/>
        <w:rPr>
          <w:rFonts w:ascii="Times New Roman" w:eastAsia="Times New Roman" w:hAnsi="Times New Roman" w:cs="Times New Roman"/>
          <w:sz w:val="24"/>
          <w:szCs w:val="24"/>
          <w:lang w:eastAsia="ru-RU"/>
        </w:rPr>
      </w:pPr>
      <w:r w:rsidRPr="00C149DE">
        <w:rPr>
          <w:rFonts w:ascii="Times New Roman" w:eastAsia="Times New Roman" w:hAnsi="Times New Roman" w:cs="Times New Roman"/>
          <w:sz w:val="24"/>
          <w:szCs w:val="24"/>
          <w:lang w:eastAsia="ru-RU"/>
        </w:rPr>
        <w:t>Виконавець: Клименко Ю.М.</w:t>
      </w:r>
    </w:p>
    <w:p w:rsidR="00C149DE" w:rsidRPr="00C149DE" w:rsidRDefault="00C149DE" w:rsidP="00C149DE">
      <w:pPr>
        <w:spacing w:after="0" w:line="240" w:lineRule="auto"/>
        <w:rPr>
          <w:rFonts w:ascii="Times New Roman" w:eastAsia="Times New Roman" w:hAnsi="Times New Roman" w:cs="Times New Roman"/>
          <w:sz w:val="24"/>
          <w:szCs w:val="24"/>
          <w:lang w:eastAsia="ru-RU"/>
        </w:rPr>
      </w:pPr>
      <w:r w:rsidRPr="00C149DE">
        <w:rPr>
          <w:rFonts w:ascii="Times New Roman" w:eastAsia="Times New Roman" w:hAnsi="Times New Roman" w:cs="Times New Roman"/>
          <w:sz w:val="24"/>
          <w:szCs w:val="24"/>
          <w:lang w:eastAsia="ru-RU"/>
        </w:rPr>
        <w:t>______________</w:t>
      </w:r>
    </w:p>
    <w:p w:rsidR="00C149DE" w:rsidRPr="00C149DE" w:rsidRDefault="00C149DE" w:rsidP="00C149DE">
      <w:pPr>
        <w:shd w:val="clear" w:color="auto" w:fill="FFFFFF"/>
        <w:spacing w:after="0" w:line="240" w:lineRule="auto"/>
        <w:ind w:firstLine="540"/>
        <w:jc w:val="both"/>
        <w:rPr>
          <w:rFonts w:ascii="Times New Roman" w:eastAsia="Times New Roman" w:hAnsi="Times New Roman" w:cs="Times New Roman"/>
          <w:sz w:val="28"/>
          <w:szCs w:val="28"/>
          <w:lang w:eastAsia="ru-RU"/>
        </w:rPr>
      </w:pPr>
    </w:p>
    <w:p w:rsidR="00C149DE" w:rsidRPr="00DC3519" w:rsidRDefault="00C149DE"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r w:rsidRPr="00DC3519">
        <w:rPr>
          <w:rFonts w:ascii="Times New Roman" w:eastAsia="Times New Roman" w:hAnsi="Times New Roman" w:cs="Times New Roman"/>
          <w:lang w:eastAsia="ru-RU"/>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149DE" w:rsidRPr="00DC3519" w:rsidRDefault="00C149DE"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r w:rsidRPr="00DC3519">
        <w:rPr>
          <w:rFonts w:ascii="Times New Roman" w:eastAsia="Times New Roman" w:hAnsi="Times New Roman" w:cs="Times New Roman"/>
          <w:lang w:eastAsia="ru-RU"/>
        </w:rPr>
        <w:t>Проект рішення підготовлено департаментом забезпечення ресурсних платежів Сумської міської ради</w:t>
      </w:r>
    </w:p>
    <w:p w:rsidR="00C149DE" w:rsidRDefault="00C149DE"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r w:rsidRPr="00DC3519">
        <w:rPr>
          <w:rFonts w:ascii="Times New Roman" w:eastAsia="Times New Roman" w:hAnsi="Times New Roman" w:cs="Times New Roman"/>
          <w:lang w:eastAsia="ru-RU"/>
        </w:rPr>
        <w:t>Доповідач: Клименко Ю.М.</w:t>
      </w:r>
    </w:p>
    <w:p w:rsidR="00DC3519" w:rsidRPr="00DC3519" w:rsidRDefault="00DC3519" w:rsidP="00C149DE">
      <w:pPr>
        <w:pStyle w:val="a5"/>
        <w:tabs>
          <w:tab w:val="clear" w:pos="4844"/>
          <w:tab w:val="clear" w:pos="9689"/>
          <w:tab w:val="center" w:pos="4680"/>
          <w:tab w:val="right" w:pos="6840"/>
        </w:tabs>
        <w:ind w:firstLine="680"/>
        <w:jc w:val="both"/>
        <w:rPr>
          <w:rFonts w:ascii="Times New Roman" w:eastAsia="Times New Roman" w:hAnsi="Times New Roman" w:cs="Times New Roman"/>
          <w:lang w:eastAsia="ru-RU"/>
        </w:rPr>
      </w:pPr>
    </w:p>
    <w:p w:rsidR="006A7930" w:rsidRPr="000E1DEC" w:rsidRDefault="006A7930" w:rsidP="006A7930">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6A7930" w:rsidRPr="000E1DEC" w:rsidRDefault="006A7930" w:rsidP="006A7930">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6A7930" w:rsidRPr="000E1DEC" w:rsidRDefault="006A7930" w:rsidP="006A7930">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0E1DEC">
        <w:rPr>
          <w:rFonts w:ascii="Times New Roman" w:eastAsia="Times New Roman" w:hAnsi="Times New Roman" w:cs="Times New Roman"/>
          <w:b/>
          <w:sz w:val="28"/>
          <w:szCs w:val="28"/>
          <w:lang w:eastAsia="ru-RU"/>
        </w:rPr>
        <w:t>«</w:t>
      </w:r>
      <w:r w:rsidR="00331A82" w:rsidRPr="00331A82">
        <w:rPr>
          <w:rFonts w:ascii="Times New Roman" w:eastAsia="Times New Roman" w:hAnsi="Times New Roman" w:cs="Times New Roman"/>
          <w:b/>
          <w:iCs/>
          <w:sz w:val="28"/>
          <w:szCs w:val="28"/>
          <w:lang w:eastAsia="ru-RU"/>
        </w:rPr>
        <w:t xml:space="preserve">Про втрату чинності рішення Сумської міської ради </w:t>
      </w:r>
      <w:r w:rsidR="00331A82">
        <w:rPr>
          <w:rFonts w:ascii="Times New Roman" w:eastAsia="Times New Roman" w:hAnsi="Times New Roman" w:cs="Times New Roman"/>
          <w:b/>
          <w:iCs/>
          <w:sz w:val="28"/>
          <w:szCs w:val="28"/>
          <w:lang w:eastAsia="ru-RU"/>
        </w:rPr>
        <w:br/>
      </w:r>
      <w:r w:rsidR="00331A82" w:rsidRPr="00331A82">
        <w:rPr>
          <w:rFonts w:ascii="Times New Roman" w:eastAsia="Times New Roman" w:hAnsi="Times New Roman" w:cs="Times New Roman"/>
          <w:b/>
          <w:iCs/>
          <w:sz w:val="28"/>
          <w:szCs w:val="28"/>
          <w:lang w:eastAsia="ru-RU"/>
        </w:rPr>
        <w:t>від</w:t>
      </w:r>
      <w:r w:rsidR="00331A82">
        <w:rPr>
          <w:rFonts w:ascii="Times New Roman" w:eastAsia="Times New Roman" w:hAnsi="Times New Roman" w:cs="Times New Roman"/>
          <w:b/>
          <w:iCs/>
          <w:sz w:val="28"/>
          <w:szCs w:val="28"/>
          <w:lang w:eastAsia="ru-RU"/>
        </w:rPr>
        <w:t xml:space="preserve"> 31 жовтня 2018 року </w:t>
      </w:r>
      <w:r w:rsidR="00331A82" w:rsidRPr="00331A82">
        <w:rPr>
          <w:rFonts w:ascii="Times New Roman" w:eastAsia="Times New Roman" w:hAnsi="Times New Roman" w:cs="Times New Roman"/>
          <w:b/>
          <w:iCs/>
          <w:sz w:val="28"/>
          <w:szCs w:val="28"/>
          <w:lang w:eastAsia="ru-RU"/>
        </w:rPr>
        <w:t>№ 4067-МР «Про проведення оцінки цілісного майнового комплексу по виробництву, транспортуванню тепла та електричної енергії у місті Суми, переданого в оренду  «Сумитеплоенерго</w:t>
      </w:r>
      <w:r w:rsidRPr="006A7930">
        <w:rPr>
          <w:rFonts w:ascii="Times New Roman" w:eastAsia="Times New Roman" w:hAnsi="Times New Roman" w:cs="Times New Roman"/>
          <w:b/>
          <w:iCs/>
          <w:sz w:val="28"/>
          <w:szCs w:val="28"/>
          <w:lang w:eastAsia="ru-RU"/>
        </w:rPr>
        <w:t>»</w:t>
      </w:r>
    </w:p>
    <w:p w:rsidR="006A7930" w:rsidRPr="000E1DEC" w:rsidRDefault="006A7930" w:rsidP="006A7930">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6A7930" w:rsidRPr="000E1DEC" w:rsidTr="00311BC5">
        <w:trPr>
          <w:trHeight w:val="425"/>
        </w:trPr>
        <w:tc>
          <w:tcPr>
            <w:tcW w:w="4928" w:type="dxa"/>
          </w:tcPr>
          <w:p w:rsidR="006A7930" w:rsidRPr="000E1DEC" w:rsidRDefault="006A7930" w:rsidP="00311BC5">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6A7930" w:rsidRPr="000E1DEC" w:rsidRDefault="006A7930" w:rsidP="00311BC5">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6A7930" w:rsidRPr="000E1DEC" w:rsidRDefault="006A7930" w:rsidP="00311BC5">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6A7930" w:rsidRPr="000E1DEC" w:rsidRDefault="006A7930" w:rsidP="00311BC5">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6A7930" w:rsidRPr="000E1DEC" w:rsidRDefault="006A7930" w:rsidP="00311BC5">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6A7930" w:rsidRPr="000E1DEC" w:rsidTr="00311BC5">
        <w:trPr>
          <w:trHeight w:val="425"/>
        </w:trPr>
        <w:tc>
          <w:tcPr>
            <w:tcW w:w="4928" w:type="dxa"/>
          </w:tcPr>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6A7930" w:rsidRPr="000E1DEC" w:rsidTr="00311BC5">
        <w:trPr>
          <w:trHeight w:val="425"/>
        </w:trPr>
        <w:tc>
          <w:tcPr>
            <w:tcW w:w="4928" w:type="dxa"/>
          </w:tcPr>
          <w:p w:rsidR="006A7930" w:rsidRPr="000E1DEC" w:rsidRDefault="006A7930" w:rsidP="00311BC5">
            <w:pPr>
              <w:tabs>
                <w:tab w:val="center" w:pos="4153"/>
                <w:tab w:val="right" w:pos="8306"/>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br w:type="page"/>
            </w:r>
            <w:r>
              <w:rPr>
                <w:rFonts w:ascii="Times New Roman" w:eastAsia="Times New Roman" w:hAnsi="Times New Roman" w:cs="Times New Roman"/>
                <w:sz w:val="28"/>
                <w:szCs w:val="28"/>
                <w:lang w:eastAsia="ru-RU"/>
              </w:rPr>
              <w:t>Д</w:t>
            </w:r>
            <w:r w:rsidRPr="000E1DEC">
              <w:rPr>
                <w:rFonts w:ascii="Times New Roman" w:eastAsia="Times New Roman" w:hAnsi="Times New Roman" w:cs="Times New Roman"/>
                <w:sz w:val="28"/>
                <w:szCs w:val="20"/>
                <w:lang w:eastAsia="ru-RU"/>
              </w:rPr>
              <w:t xml:space="preserve">иректор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 xml:space="preserve">епартаменту забезпечення ресурсних платежів </w:t>
            </w:r>
          </w:p>
        </w:tc>
        <w:tc>
          <w:tcPr>
            <w:tcW w:w="1876" w:type="dxa"/>
          </w:tcPr>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Ю.М. Клименко</w:t>
            </w:r>
          </w:p>
        </w:tc>
      </w:tr>
      <w:tr w:rsidR="006A7930" w:rsidRPr="000E1DEC" w:rsidTr="00311BC5">
        <w:trPr>
          <w:trHeight w:val="425"/>
        </w:trPr>
        <w:tc>
          <w:tcPr>
            <w:tcW w:w="4928"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6A7930" w:rsidRPr="000E1DEC" w:rsidTr="00311BC5">
        <w:trPr>
          <w:trHeight w:val="425"/>
        </w:trPr>
        <w:tc>
          <w:tcPr>
            <w:tcW w:w="4928" w:type="dxa"/>
          </w:tcPr>
          <w:p w:rsidR="006A7930" w:rsidRPr="000E1DEC" w:rsidRDefault="006A7930" w:rsidP="00311BC5">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6A7930" w:rsidRPr="0065276A"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6A7930" w:rsidRPr="000E1DEC" w:rsidTr="00311BC5">
        <w:trPr>
          <w:trHeight w:val="425"/>
        </w:trPr>
        <w:tc>
          <w:tcPr>
            <w:tcW w:w="4928" w:type="dxa"/>
          </w:tcPr>
          <w:p w:rsidR="006A7930"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6A7930"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6A7930" w:rsidRPr="000E1DEC" w:rsidTr="00311BC5">
        <w:trPr>
          <w:trHeight w:val="425"/>
        </w:trPr>
        <w:tc>
          <w:tcPr>
            <w:tcW w:w="4928" w:type="dxa"/>
          </w:tcPr>
          <w:p w:rsidR="006A7930"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6A7930" w:rsidRPr="000E1DEC" w:rsidTr="00311BC5">
        <w:trPr>
          <w:trHeight w:val="425"/>
        </w:trPr>
        <w:tc>
          <w:tcPr>
            <w:tcW w:w="4928" w:type="dxa"/>
          </w:tcPr>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6A7930" w:rsidRPr="000E1DEC" w:rsidTr="00311BC5">
        <w:trPr>
          <w:trHeight w:val="425"/>
        </w:trPr>
        <w:tc>
          <w:tcPr>
            <w:tcW w:w="4928" w:type="dxa"/>
          </w:tcPr>
          <w:p w:rsidR="006A7930"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6A7930" w:rsidRPr="000E1DEC" w:rsidTr="00311BC5">
        <w:trPr>
          <w:trHeight w:val="425"/>
        </w:trPr>
        <w:tc>
          <w:tcPr>
            <w:tcW w:w="4928" w:type="dxa"/>
          </w:tcPr>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6A7930" w:rsidRPr="000E1DEC" w:rsidRDefault="006A7930" w:rsidP="00311BC5">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6A7930" w:rsidRDefault="006A7930" w:rsidP="006A7930">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6A7930" w:rsidRDefault="006A7930" w:rsidP="006A7930">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6A7930" w:rsidRPr="000E1DEC" w:rsidRDefault="006A7930" w:rsidP="006A7930">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Pr>
          <w:rFonts w:ascii="Times New Roman" w:eastAsia="Times New Roman" w:hAnsi="Times New Roman" w:cs="Times New Roman"/>
          <w:sz w:val="28"/>
          <w:szCs w:val="28"/>
          <w:lang w:eastAsia="ru-RU"/>
        </w:rPr>
        <w:t>Ю.М. Клименко</w:t>
      </w:r>
    </w:p>
    <w:p w:rsidR="006A7930" w:rsidRPr="000E1DEC" w:rsidRDefault="006A7930" w:rsidP="006A7930">
      <w:pPr>
        <w:spacing w:after="0" w:line="240" w:lineRule="auto"/>
        <w:rPr>
          <w:rFonts w:ascii="Times New Roman" w:eastAsia="Times New Roman" w:hAnsi="Times New Roman" w:cs="Times New Roman"/>
          <w:sz w:val="16"/>
          <w:szCs w:val="16"/>
          <w:lang w:eastAsia="ru-RU"/>
        </w:rPr>
      </w:pPr>
    </w:p>
    <w:p w:rsidR="006A7930" w:rsidRPr="000E1DEC" w:rsidRDefault="006A7930" w:rsidP="006A7930">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6A7930" w:rsidRDefault="006A7930" w:rsidP="006A7930">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С.А. Шульженко</w:t>
      </w:r>
    </w:p>
    <w:p w:rsidR="006A7930" w:rsidRPr="0065276A" w:rsidRDefault="006A7930" w:rsidP="006A7930">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p>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331A82" w:rsidRDefault="00331A82" w:rsidP="006A7930">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331A82" w:rsidRDefault="00331A82" w:rsidP="006A7930">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331A82" w:rsidRDefault="00331A82" w:rsidP="006A7930">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331A82" w:rsidRDefault="00331A82" w:rsidP="006A7930">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331A82" w:rsidRDefault="00331A82" w:rsidP="006A7930">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6A7930" w:rsidRPr="000E1DEC" w:rsidRDefault="006A7930" w:rsidP="006A7930">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r w:rsidRPr="000E1DEC">
        <w:rPr>
          <w:rFonts w:ascii="Times New Roman" w:eastAsia="Times New Roman" w:hAnsi="Times New Roman" w:cs="Times New Roman"/>
          <w:b/>
          <w:sz w:val="28"/>
          <w:szCs w:val="28"/>
          <w:lang w:eastAsia="ru-RU"/>
        </w:rPr>
        <w:lastRenderedPageBreak/>
        <w:t>ЛИСТ РОЗСИЛКИ</w:t>
      </w:r>
    </w:p>
    <w:p w:rsidR="006A7930" w:rsidRPr="000E1DEC" w:rsidRDefault="006A7930" w:rsidP="006A7930">
      <w:pPr>
        <w:tabs>
          <w:tab w:val="center" w:pos="4680"/>
          <w:tab w:val="right" w:pos="6840"/>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рішення Сумської міської ради</w:t>
      </w:r>
    </w:p>
    <w:p w:rsidR="006A7930" w:rsidRPr="000E1DEC" w:rsidRDefault="006A7930" w:rsidP="006A7930">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0E1DEC">
        <w:rPr>
          <w:rFonts w:ascii="Times New Roman" w:eastAsia="Times New Roman" w:hAnsi="Times New Roman" w:cs="Times New Roman"/>
          <w:b/>
          <w:sz w:val="28"/>
          <w:szCs w:val="28"/>
          <w:lang w:eastAsia="ru-RU"/>
        </w:rPr>
        <w:t>«</w:t>
      </w:r>
      <w:r w:rsidRPr="006A7930">
        <w:rPr>
          <w:rFonts w:ascii="Times New Roman" w:eastAsia="Times New Roman" w:hAnsi="Times New Roman" w:cs="Times New Roman"/>
          <w:b/>
          <w:iCs/>
          <w:sz w:val="28"/>
          <w:szCs w:val="28"/>
          <w:lang w:eastAsia="ru-RU"/>
        </w:rPr>
        <w:t>Про внесення змін та доповнень до рішення Сумської міської ради                         від 03 квітня 2020 року № 6718-МР «Про звільнення орендарів від орендної плати за користування майном комунальної власності Сумської міської об’єднаної територіальної громади на період дії протиепідемічних обмежувальних заходів»</w:t>
      </w:r>
    </w:p>
    <w:p w:rsidR="006A7930" w:rsidRPr="000E1DEC" w:rsidRDefault="006A7930" w:rsidP="006A7930">
      <w:pPr>
        <w:tabs>
          <w:tab w:val="center" w:pos="4153"/>
          <w:tab w:val="right" w:pos="8306"/>
        </w:tabs>
        <w:spacing w:after="0" w:line="240" w:lineRule="auto"/>
        <w:rPr>
          <w:rFonts w:ascii="Times New Roman" w:eastAsia="Times New Roman" w:hAnsi="Times New Roman" w:cs="Times New Roman"/>
          <w:sz w:val="16"/>
          <w:szCs w:val="16"/>
          <w:u w:val="single"/>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520"/>
        <w:gridCol w:w="2102"/>
        <w:gridCol w:w="1417"/>
      </w:tblGrid>
      <w:tr w:rsidR="006A7930" w:rsidRPr="000E1DEC" w:rsidTr="00311BC5">
        <w:trPr>
          <w:cantSplit/>
          <w:trHeight w:val="1909"/>
        </w:trPr>
        <w:tc>
          <w:tcPr>
            <w:tcW w:w="828"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з/п</w:t>
            </w:r>
          </w:p>
        </w:tc>
        <w:tc>
          <w:tcPr>
            <w:tcW w:w="2880"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Назва підприємства, установи, організації</w:t>
            </w:r>
          </w:p>
        </w:tc>
        <w:tc>
          <w:tcPr>
            <w:tcW w:w="2520"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Прізвище І.П. керівника</w:t>
            </w:r>
          </w:p>
        </w:tc>
        <w:tc>
          <w:tcPr>
            <w:tcW w:w="2102"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Поштова та електронна адреси</w:t>
            </w:r>
          </w:p>
        </w:tc>
        <w:tc>
          <w:tcPr>
            <w:tcW w:w="1417" w:type="dxa"/>
            <w:textDirection w:val="btLr"/>
          </w:tcPr>
          <w:p w:rsidR="006A7930" w:rsidRPr="000E1DEC" w:rsidRDefault="006A7930" w:rsidP="00311BC5">
            <w:pPr>
              <w:tabs>
                <w:tab w:val="center" w:pos="4153"/>
                <w:tab w:val="right" w:pos="8306"/>
              </w:tabs>
              <w:spacing w:after="0" w:line="240" w:lineRule="auto"/>
              <w:ind w:left="113" w:right="113"/>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8"/>
                <w:szCs w:val="28"/>
                <w:lang w:eastAsia="ru-RU"/>
              </w:rPr>
              <w:t>Необхідна кількість примірників рішення СМР</w:t>
            </w:r>
          </w:p>
        </w:tc>
      </w:tr>
      <w:tr w:rsidR="006A7930" w:rsidRPr="000E1DEC" w:rsidTr="00311BC5">
        <w:trPr>
          <w:trHeight w:val="1098"/>
        </w:trPr>
        <w:tc>
          <w:tcPr>
            <w:tcW w:w="828" w:type="dxa"/>
          </w:tcPr>
          <w:p w:rsidR="006A7930" w:rsidRPr="000E1DEC" w:rsidRDefault="006A7930" w:rsidP="00311BC5">
            <w:pPr>
              <w:tabs>
                <w:tab w:val="center" w:pos="4153"/>
                <w:tab w:val="right" w:pos="8306"/>
              </w:tabs>
              <w:spacing w:after="0" w:line="240" w:lineRule="auto"/>
              <w:ind w:left="36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1.</w:t>
            </w:r>
          </w:p>
        </w:tc>
        <w:tc>
          <w:tcPr>
            <w:tcW w:w="2880" w:type="dxa"/>
          </w:tcPr>
          <w:p w:rsidR="006A7930" w:rsidRPr="000E1DEC" w:rsidRDefault="006A7930" w:rsidP="00311BC5">
            <w:pPr>
              <w:tabs>
                <w:tab w:val="center" w:pos="4153"/>
                <w:tab w:val="right" w:pos="8306"/>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Департамент забезпечення ресурсних платежів</w:t>
            </w:r>
          </w:p>
        </w:tc>
        <w:tc>
          <w:tcPr>
            <w:tcW w:w="2520"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Клименко Ю.М.</w:t>
            </w:r>
          </w:p>
        </w:tc>
        <w:tc>
          <w:tcPr>
            <w:tcW w:w="2102" w:type="dxa"/>
          </w:tcPr>
          <w:p w:rsidR="006A7930" w:rsidRPr="000E1DEC" w:rsidRDefault="006A7930" w:rsidP="00311BC5">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proofErr w:type="spellStart"/>
            <w:r w:rsidRPr="000E1DEC">
              <w:rPr>
                <w:rFonts w:ascii="Times New Roman" w:eastAsia="Times New Roman" w:hAnsi="Times New Roman" w:cs="Times New Roman"/>
                <w:sz w:val="28"/>
                <w:szCs w:val="28"/>
                <w:lang w:eastAsia="ru-RU"/>
              </w:rPr>
              <w:t>dresurs@smr</w:t>
            </w:r>
            <w:proofErr w:type="spellEnd"/>
            <w:r w:rsidRPr="000E1DEC">
              <w:rPr>
                <w:rFonts w:ascii="Times New Roman" w:eastAsia="Times New Roman" w:hAnsi="Times New Roman" w:cs="Times New Roman"/>
                <w:sz w:val="28"/>
                <w:szCs w:val="28"/>
                <w:lang w:eastAsia="ru-RU"/>
              </w:rPr>
              <w:t>.</w:t>
            </w:r>
          </w:p>
          <w:p w:rsidR="006A7930" w:rsidRPr="000E1DEC" w:rsidRDefault="006A7930" w:rsidP="00311BC5">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gov.ua</w:t>
            </w:r>
          </w:p>
        </w:tc>
        <w:tc>
          <w:tcPr>
            <w:tcW w:w="1417"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5</w:t>
            </w:r>
          </w:p>
        </w:tc>
      </w:tr>
      <w:tr w:rsidR="006A7930" w:rsidRPr="000E1DEC" w:rsidTr="00311BC5">
        <w:tc>
          <w:tcPr>
            <w:tcW w:w="828" w:type="dxa"/>
          </w:tcPr>
          <w:p w:rsidR="006A7930" w:rsidRPr="000E1DEC" w:rsidRDefault="006A7930" w:rsidP="00311BC5">
            <w:pPr>
              <w:tabs>
                <w:tab w:val="center" w:pos="4153"/>
                <w:tab w:val="right" w:pos="8306"/>
              </w:tabs>
              <w:spacing w:after="0" w:line="240" w:lineRule="auto"/>
              <w:ind w:left="36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2.</w:t>
            </w:r>
          </w:p>
        </w:tc>
        <w:tc>
          <w:tcPr>
            <w:tcW w:w="2880" w:type="dxa"/>
          </w:tcPr>
          <w:p w:rsidR="006A7930" w:rsidRPr="000E1DEC" w:rsidRDefault="006A7930" w:rsidP="00311BC5">
            <w:pPr>
              <w:tabs>
                <w:tab w:val="center" w:pos="4153"/>
                <w:tab w:val="right" w:pos="8306"/>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Виконавчий комітет Сумської міської ради, перший заступник міського голови </w:t>
            </w:r>
          </w:p>
        </w:tc>
        <w:tc>
          <w:tcPr>
            <w:tcW w:w="2520"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Войтенко В.В.</w:t>
            </w:r>
          </w:p>
        </w:tc>
        <w:tc>
          <w:tcPr>
            <w:tcW w:w="2102" w:type="dxa"/>
          </w:tcPr>
          <w:p w:rsidR="006A7930" w:rsidRPr="000E1DEC" w:rsidRDefault="006A7930" w:rsidP="00311BC5">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proofErr w:type="spellStart"/>
            <w:r w:rsidRPr="000E1DEC">
              <w:rPr>
                <w:rFonts w:ascii="Times New Roman" w:eastAsia="Times New Roman" w:hAnsi="Times New Roman" w:cs="Times New Roman"/>
                <w:sz w:val="28"/>
                <w:szCs w:val="28"/>
                <w:lang w:eastAsia="ru-RU"/>
              </w:rPr>
              <w:t>mail</w:t>
            </w:r>
            <w:proofErr w:type="spellEnd"/>
            <w:r w:rsidRPr="000E1DEC">
              <w:rPr>
                <w:rFonts w:ascii="Times New Roman" w:eastAsia="Times New Roman" w:hAnsi="Times New Roman" w:cs="Times New Roman"/>
                <w:sz w:val="28"/>
                <w:szCs w:val="28"/>
                <w:lang w:eastAsia="ru-RU"/>
              </w:rPr>
              <w:t xml:space="preserve">@ </w:t>
            </w:r>
            <w:proofErr w:type="spellStart"/>
            <w:r w:rsidRPr="000E1DEC">
              <w:rPr>
                <w:rFonts w:ascii="Times New Roman" w:eastAsia="Times New Roman" w:hAnsi="Times New Roman" w:cs="Times New Roman"/>
                <w:sz w:val="28"/>
                <w:szCs w:val="28"/>
                <w:lang w:eastAsia="ru-RU"/>
              </w:rPr>
              <w:t>smr</w:t>
            </w:r>
            <w:proofErr w:type="spellEnd"/>
            <w:r w:rsidRPr="000E1DEC">
              <w:rPr>
                <w:rFonts w:ascii="Times New Roman" w:eastAsia="Times New Roman" w:hAnsi="Times New Roman" w:cs="Times New Roman"/>
                <w:sz w:val="28"/>
                <w:szCs w:val="28"/>
                <w:lang w:eastAsia="ru-RU"/>
              </w:rPr>
              <w:t>.</w:t>
            </w:r>
          </w:p>
          <w:p w:rsidR="006A7930" w:rsidRPr="000E1DEC" w:rsidRDefault="006A7930" w:rsidP="00311BC5">
            <w:pPr>
              <w:tabs>
                <w:tab w:val="center" w:pos="4153"/>
                <w:tab w:val="right" w:pos="8306"/>
              </w:tabs>
              <w:spacing w:after="0" w:line="240" w:lineRule="auto"/>
              <w:ind w:left="-108" w:right="-122"/>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gov.ua</w:t>
            </w:r>
          </w:p>
        </w:tc>
        <w:tc>
          <w:tcPr>
            <w:tcW w:w="1417"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1</w:t>
            </w:r>
          </w:p>
        </w:tc>
      </w:tr>
      <w:tr w:rsidR="00331A82" w:rsidRPr="000E1DEC" w:rsidTr="00311BC5">
        <w:tc>
          <w:tcPr>
            <w:tcW w:w="828" w:type="dxa"/>
          </w:tcPr>
          <w:p w:rsidR="00331A82" w:rsidRPr="000E1DEC" w:rsidRDefault="00331A82" w:rsidP="00311BC5">
            <w:pPr>
              <w:tabs>
                <w:tab w:val="center" w:pos="4153"/>
                <w:tab w:val="right" w:pos="8306"/>
              </w:tabs>
              <w:spacing w:after="0"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80" w:type="dxa"/>
          </w:tcPr>
          <w:p w:rsidR="00331A82" w:rsidRPr="000E1DEC" w:rsidRDefault="00331A82" w:rsidP="00311BC5">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ТОВ «Сумитеплоенерго»</w:t>
            </w:r>
          </w:p>
        </w:tc>
        <w:tc>
          <w:tcPr>
            <w:tcW w:w="2520" w:type="dxa"/>
          </w:tcPr>
          <w:p w:rsidR="00331A82" w:rsidRPr="00331A82" w:rsidRDefault="00331A82" w:rsidP="00311BC5">
            <w:pPr>
              <w:tabs>
                <w:tab w:val="center" w:pos="4153"/>
                <w:tab w:val="right" w:pos="8306"/>
              </w:tabs>
              <w:spacing w:after="0" w:line="240" w:lineRule="auto"/>
              <w:jc w:val="center"/>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eastAsia="ru-RU"/>
              </w:rPr>
              <w:t>Васюнін</w:t>
            </w:r>
            <w:proofErr w:type="spellEnd"/>
            <w:r>
              <w:rPr>
                <w:rFonts w:ascii="Times New Roman" w:eastAsia="Times New Roman" w:hAnsi="Times New Roman" w:cs="Times New Roman"/>
                <w:sz w:val="28"/>
                <w:szCs w:val="28"/>
                <w:lang w:eastAsia="ru-RU"/>
              </w:rPr>
              <w:t xml:space="preserve"> Д.Г.</w:t>
            </w:r>
          </w:p>
        </w:tc>
        <w:tc>
          <w:tcPr>
            <w:tcW w:w="2102" w:type="dxa"/>
          </w:tcPr>
          <w:p w:rsidR="00331A82" w:rsidRPr="00331A82" w:rsidRDefault="00331A82" w:rsidP="00311BC5">
            <w:pPr>
              <w:tabs>
                <w:tab w:val="center" w:pos="4153"/>
                <w:tab w:val="right" w:pos="8306"/>
              </w:tabs>
              <w:spacing w:after="0" w:line="240" w:lineRule="auto"/>
              <w:ind w:left="-108" w:right="-108"/>
              <w:jc w:val="center"/>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en-US" w:eastAsia="ru-RU"/>
              </w:rPr>
              <w:t>zkanc</w:t>
            </w:r>
            <w:proofErr w:type="spellEnd"/>
            <w:r w:rsidRPr="00331A82">
              <w:rPr>
                <w:rFonts w:ascii="Times New Roman" w:eastAsia="Times New Roman" w:hAnsi="Times New Roman" w:cs="Times New Roman"/>
                <w:sz w:val="28"/>
                <w:szCs w:val="28"/>
                <w:lang w:val="ru-RU" w:eastAsia="ru-RU"/>
              </w:rPr>
              <w:t>@</w:t>
            </w:r>
            <w:proofErr w:type="spellStart"/>
            <w:r>
              <w:rPr>
                <w:rFonts w:ascii="Times New Roman" w:eastAsia="Times New Roman" w:hAnsi="Times New Roman" w:cs="Times New Roman"/>
                <w:sz w:val="28"/>
                <w:szCs w:val="28"/>
                <w:lang w:val="en-US" w:eastAsia="ru-RU"/>
              </w:rPr>
              <w:t>teko</w:t>
            </w:r>
            <w:proofErr w:type="spellEnd"/>
            <w:r w:rsidRPr="00331A82">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en-US" w:eastAsia="ru-RU"/>
              </w:rPr>
              <w:t>sumy</w:t>
            </w:r>
            <w:proofErr w:type="spellEnd"/>
            <w:r w:rsidRPr="00331A82">
              <w:rPr>
                <w:rFonts w:ascii="Times New Roman" w:eastAsia="Times New Roman" w:hAnsi="Times New Roman" w:cs="Times New Roman"/>
                <w:sz w:val="28"/>
                <w:szCs w:val="28"/>
                <w:lang w:val="ru-RU" w:eastAsia="ru-RU"/>
              </w:rPr>
              <w:t>.</w:t>
            </w:r>
            <w:proofErr w:type="spellStart"/>
            <w:r>
              <w:rPr>
                <w:rFonts w:ascii="Times New Roman" w:eastAsia="Times New Roman" w:hAnsi="Times New Roman" w:cs="Times New Roman"/>
                <w:sz w:val="28"/>
                <w:szCs w:val="28"/>
                <w:lang w:val="en-US" w:eastAsia="ru-RU"/>
              </w:rPr>
              <w:t>ua</w:t>
            </w:r>
            <w:proofErr w:type="spellEnd"/>
          </w:p>
        </w:tc>
        <w:tc>
          <w:tcPr>
            <w:tcW w:w="1417" w:type="dxa"/>
          </w:tcPr>
          <w:p w:rsidR="00331A82" w:rsidRPr="00331A82" w:rsidRDefault="00331A82" w:rsidP="00311BC5">
            <w:pPr>
              <w:tabs>
                <w:tab w:val="center" w:pos="4153"/>
                <w:tab w:val="right" w:pos="8306"/>
              </w:tabs>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bl>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0E1DEC">
        <w:rPr>
          <w:rFonts w:ascii="Times New Roman" w:eastAsia="Times New Roman" w:hAnsi="Times New Roman" w:cs="Times New Roman"/>
          <w:sz w:val="28"/>
          <w:szCs w:val="28"/>
          <w:lang w:eastAsia="ru-RU"/>
        </w:rPr>
        <w:t xml:space="preserve">иректор </w:t>
      </w:r>
      <w:r>
        <w:rPr>
          <w:rFonts w:ascii="Times New Roman" w:eastAsia="Times New Roman" w:hAnsi="Times New Roman" w:cs="Times New Roman"/>
          <w:sz w:val="28"/>
          <w:szCs w:val="28"/>
          <w:lang w:eastAsia="ru-RU"/>
        </w:rPr>
        <w:t>Д</w:t>
      </w:r>
      <w:r w:rsidRPr="000E1DEC">
        <w:rPr>
          <w:rFonts w:ascii="Times New Roman" w:eastAsia="Times New Roman" w:hAnsi="Times New Roman" w:cs="Times New Roman"/>
          <w:sz w:val="28"/>
          <w:szCs w:val="28"/>
          <w:lang w:eastAsia="ru-RU"/>
        </w:rPr>
        <w:t xml:space="preserve">епартаменту </w:t>
      </w:r>
    </w:p>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забезпечення ресурсних платежів</w:t>
      </w:r>
    </w:p>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Ю.М. Клименко</w:t>
      </w:r>
    </w:p>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6A7930" w:rsidRPr="00E52902" w:rsidRDefault="006A7930" w:rsidP="006A7930">
      <w:pPr>
        <w:tabs>
          <w:tab w:val="center" w:pos="4680"/>
          <w:tab w:val="right" w:pos="6840"/>
        </w:tabs>
        <w:spacing w:after="0" w:line="240" w:lineRule="auto"/>
        <w:rPr>
          <w:rFonts w:ascii="Times New Roman" w:eastAsia="Times New Roman" w:hAnsi="Times New Roman" w:cs="Times New Roman"/>
          <w:sz w:val="20"/>
          <w:szCs w:val="20"/>
          <w:lang w:eastAsia="ru-RU"/>
        </w:rPr>
      </w:pPr>
    </w:p>
    <w:p w:rsidR="00343BF2" w:rsidRPr="00976BE0" w:rsidRDefault="00343BF2" w:rsidP="004765A6">
      <w:pPr>
        <w:tabs>
          <w:tab w:val="center" w:pos="4680"/>
          <w:tab w:val="right" w:pos="6840"/>
        </w:tabs>
        <w:spacing w:after="0" w:line="240" w:lineRule="auto"/>
        <w:rPr>
          <w:rFonts w:ascii="Times New Roman" w:eastAsia="Times New Roman" w:hAnsi="Times New Roman" w:cs="Times New Roman"/>
          <w:sz w:val="24"/>
          <w:szCs w:val="24"/>
          <w:lang w:eastAsia="ru-RU"/>
        </w:rPr>
      </w:pPr>
    </w:p>
    <w:sectPr w:rsidR="00343BF2" w:rsidRPr="00976BE0" w:rsidSect="0016124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F10D1"/>
    <w:multiLevelType w:val="hybridMultilevel"/>
    <w:tmpl w:val="2A0A5070"/>
    <w:lvl w:ilvl="0" w:tplc="7B8407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6911CF"/>
    <w:multiLevelType w:val="hybridMultilevel"/>
    <w:tmpl w:val="4A9A42EA"/>
    <w:lvl w:ilvl="0" w:tplc="D83E7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112226"/>
    <w:multiLevelType w:val="hybridMultilevel"/>
    <w:tmpl w:val="B34275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A6"/>
    <w:rsid w:val="00010BEF"/>
    <w:rsid w:val="00023285"/>
    <w:rsid w:val="00045409"/>
    <w:rsid w:val="00045D4C"/>
    <w:rsid w:val="000509C1"/>
    <w:rsid w:val="00130433"/>
    <w:rsid w:val="00143982"/>
    <w:rsid w:val="001529B5"/>
    <w:rsid w:val="001550B6"/>
    <w:rsid w:val="0016124D"/>
    <w:rsid w:val="00162341"/>
    <w:rsid w:val="0018127C"/>
    <w:rsid w:val="00182670"/>
    <w:rsid w:val="001A76C2"/>
    <w:rsid w:val="001E66C6"/>
    <w:rsid w:val="00302F42"/>
    <w:rsid w:val="00317D56"/>
    <w:rsid w:val="003205F4"/>
    <w:rsid w:val="00331A82"/>
    <w:rsid w:val="00334E38"/>
    <w:rsid w:val="00343BF2"/>
    <w:rsid w:val="003B2D6B"/>
    <w:rsid w:val="003E05DD"/>
    <w:rsid w:val="004173AC"/>
    <w:rsid w:val="004323CB"/>
    <w:rsid w:val="004765A6"/>
    <w:rsid w:val="004A0DB0"/>
    <w:rsid w:val="004A19AB"/>
    <w:rsid w:val="005D0D2D"/>
    <w:rsid w:val="00610261"/>
    <w:rsid w:val="0061517C"/>
    <w:rsid w:val="006247ED"/>
    <w:rsid w:val="0062523F"/>
    <w:rsid w:val="00656C41"/>
    <w:rsid w:val="006A7930"/>
    <w:rsid w:val="006C5CA9"/>
    <w:rsid w:val="006D30CF"/>
    <w:rsid w:val="00700E02"/>
    <w:rsid w:val="00706B65"/>
    <w:rsid w:val="007505EA"/>
    <w:rsid w:val="00777757"/>
    <w:rsid w:val="00790757"/>
    <w:rsid w:val="0079191B"/>
    <w:rsid w:val="007F0818"/>
    <w:rsid w:val="00815668"/>
    <w:rsid w:val="008223A4"/>
    <w:rsid w:val="008E5421"/>
    <w:rsid w:val="008F7D77"/>
    <w:rsid w:val="00900BBF"/>
    <w:rsid w:val="00903E0D"/>
    <w:rsid w:val="00910979"/>
    <w:rsid w:val="0092282A"/>
    <w:rsid w:val="0092632B"/>
    <w:rsid w:val="00976BE0"/>
    <w:rsid w:val="009839AE"/>
    <w:rsid w:val="009A2811"/>
    <w:rsid w:val="009C6F92"/>
    <w:rsid w:val="00A051EB"/>
    <w:rsid w:val="00A45395"/>
    <w:rsid w:val="00A801B4"/>
    <w:rsid w:val="00A853D8"/>
    <w:rsid w:val="00AE5B59"/>
    <w:rsid w:val="00B00CC8"/>
    <w:rsid w:val="00B079EB"/>
    <w:rsid w:val="00B872E8"/>
    <w:rsid w:val="00BA74FF"/>
    <w:rsid w:val="00C149DE"/>
    <w:rsid w:val="00C31E5A"/>
    <w:rsid w:val="00C344F8"/>
    <w:rsid w:val="00C522A3"/>
    <w:rsid w:val="00C648C5"/>
    <w:rsid w:val="00D222B4"/>
    <w:rsid w:val="00D84A62"/>
    <w:rsid w:val="00D90985"/>
    <w:rsid w:val="00DA3DF1"/>
    <w:rsid w:val="00DC3519"/>
    <w:rsid w:val="00DD7233"/>
    <w:rsid w:val="00DE1C45"/>
    <w:rsid w:val="00DF7CB5"/>
    <w:rsid w:val="00E62F68"/>
    <w:rsid w:val="00ED7D78"/>
    <w:rsid w:val="00F35967"/>
    <w:rsid w:val="00F40234"/>
    <w:rsid w:val="00F56CF8"/>
    <w:rsid w:val="00F75049"/>
    <w:rsid w:val="00F84B0F"/>
    <w:rsid w:val="00FE11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4380"/>
  <w15:chartTrackingRefBased/>
  <w15:docId w15:val="{1D3FC543-4A8D-42FD-9596-1A9D1A3A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1A76C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1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51EB"/>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unhideWhenUsed/>
    <w:rsid w:val="00023285"/>
    <w:pPr>
      <w:tabs>
        <w:tab w:val="center" w:pos="4844"/>
        <w:tab w:val="right" w:pos="9689"/>
      </w:tabs>
      <w:spacing w:after="0" w:line="240" w:lineRule="auto"/>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5"/>
    <w:uiPriority w:val="99"/>
    <w:rsid w:val="00023285"/>
  </w:style>
  <w:style w:type="character" w:styleId="a7">
    <w:name w:val="Hyperlink"/>
    <w:basedOn w:val="a0"/>
    <w:uiPriority w:val="99"/>
    <w:semiHidden/>
    <w:unhideWhenUsed/>
    <w:rsid w:val="001550B6"/>
    <w:rPr>
      <w:color w:val="0000FF"/>
      <w:u w:val="single"/>
    </w:rPr>
  </w:style>
  <w:style w:type="character" w:customStyle="1" w:styleId="20">
    <w:name w:val="Заголовок 2 Знак"/>
    <w:basedOn w:val="a0"/>
    <w:link w:val="2"/>
    <w:rsid w:val="001A76C2"/>
    <w:rPr>
      <w:rFonts w:ascii="Arial" w:eastAsia="Times New Roman" w:hAnsi="Arial" w:cs="Arial"/>
      <w:b/>
      <w:bCs/>
      <w:i/>
      <w:iCs/>
      <w:sz w:val="28"/>
      <w:szCs w:val="28"/>
      <w:lang w:eastAsia="ru-RU"/>
    </w:rPr>
  </w:style>
  <w:style w:type="character" w:styleId="a8">
    <w:name w:val="Emphasis"/>
    <w:qFormat/>
    <w:rsid w:val="001A76C2"/>
    <w:rPr>
      <w:i/>
      <w:iCs/>
    </w:rPr>
  </w:style>
  <w:style w:type="paragraph" w:customStyle="1" w:styleId="rvps17">
    <w:name w:val="rvps17"/>
    <w:basedOn w:val="a"/>
    <w:rsid w:val="00700E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700E02"/>
  </w:style>
  <w:style w:type="character" w:customStyle="1" w:styleId="rvts64">
    <w:name w:val="rvts64"/>
    <w:basedOn w:val="a0"/>
    <w:rsid w:val="00700E02"/>
  </w:style>
  <w:style w:type="paragraph" w:customStyle="1" w:styleId="rvps7">
    <w:name w:val="rvps7"/>
    <w:basedOn w:val="a"/>
    <w:rsid w:val="00700E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700E02"/>
  </w:style>
  <w:style w:type="paragraph" w:customStyle="1" w:styleId="rvps6">
    <w:name w:val="rvps6"/>
    <w:basedOn w:val="a"/>
    <w:rsid w:val="00700E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Верхний колонтитул1 Знак1,Верхний колонтитул Знак Знак1,Верхний колонтитул1 Знак"/>
    <w:rsid w:val="00C149DE"/>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75033">
      <w:bodyDiv w:val="1"/>
      <w:marLeft w:val="0"/>
      <w:marRight w:val="0"/>
      <w:marTop w:val="0"/>
      <w:marBottom w:val="0"/>
      <w:divBdr>
        <w:top w:val="none" w:sz="0" w:space="0" w:color="auto"/>
        <w:left w:val="none" w:sz="0" w:space="0" w:color="auto"/>
        <w:bottom w:val="none" w:sz="0" w:space="0" w:color="auto"/>
        <w:right w:val="none" w:sz="0" w:space="0" w:color="auto"/>
      </w:divBdr>
      <w:divsChild>
        <w:div w:id="107286990">
          <w:marLeft w:val="0"/>
          <w:marRight w:val="0"/>
          <w:marTop w:val="0"/>
          <w:marBottom w:val="150"/>
          <w:divBdr>
            <w:top w:val="none" w:sz="0" w:space="0" w:color="auto"/>
            <w:left w:val="none" w:sz="0" w:space="0" w:color="auto"/>
            <w:bottom w:val="none" w:sz="0" w:space="0" w:color="auto"/>
            <w:right w:val="none" w:sz="0" w:space="0" w:color="auto"/>
          </w:divBdr>
        </w:div>
      </w:divsChild>
    </w:div>
    <w:div w:id="656999064">
      <w:bodyDiv w:val="1"/>
      <w:marLeft w:val="0"/>
      <w:marRight w:val="0"/>
      <w:marTop w:val="0"/>
      <w:marBottom w:val="0"/>
      <w:divBdr>
        <w:top w:val="none" w:sz="0" w:space="0" w:color="auto"/>
        <w:left w:val="none" w:sz="0" w:space="0" w:color="auto"/>
        <w:bottom w:val="none" w:sz="0" w:space="0" w:color="auto"/>
        <w:right w:val="none" w:sz="0" w:space="0" w:color="auto"/>
      </w:divBdr>
    </w:div>
    <w:div w:id="1415198051">
      <w:bodyDiv w:val="1"/>
      <w:marLeft w:val="0"/>
      <w:marRight w:val="0"/>
      <w:marTop w:val="0"/>
      <w:marBottom w:val="0"/>
      <w:divBdr>
        <w:top w:val="none" w:sz="0" w:space="0" w:color="auto"/>
        <w:left w:val="none" w:sz="0" w:space="0" w:color="auto"/>
        <w:bottom w:val="none" w:sz="0" w:space="0" w:color="auto"/>
        <w:right w:val="none" w:sz="0" w:space="0" w:color="auto"/>
      </w:divBdr>
    </w:div>
    <w:div w:id="1581988506">
      <w:bodyDiv w:val="1"/>
      <w:marLeft w:val="0"/>
      <w:marRight w:val="0"/>
      <w:marTop w:val="0"/>
      <w:marBottom w:val="0"/>
      <w:divBdr>
        <w:top w:val="none" w:sz="0" w:space="0" w:color="auto"/>
        <w:left w:val="none" w:sz="0" w:space="0" w:color="auto"/>
        <w:bottom w:val="none" w:sz="0" w:space="0" w:color="auto"/>
        <w:right w:val="none" w:sz="0" w:space="0" w:color="auto"/>
      </w:divBdr>
    </w:div>
    <w:div w:id="19491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4733-64F1-4ACE-8C82-20492A49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3</Pages>
  <Words>616</Words>
  <Characters>3512</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Шульженко Світлана Анатоліївна</cp:lastModifiedBy>
  <cp:revision>19</cp:revision>
  <cp:lastPrinted>2020-05-29T05:39:00Z</cp:lastPrinted>
  <dcterms:created xsi:type="dcterms:W3CDTF">2020-03-19T15:11:00Z</dcterms:created>
  <dcterms:modified xsi:type="dcterms:W3CDTF">2020-05-29T05:40:00Z</dcterms:modified>
</cp:coreProperties>
</file>