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4007" w:rsidRPr="002249EA" w:rsidTr="00902754">
        <w:trPr>
          <w:jc w:val="center"/>
        </w:trPr>
        <w:tc>
          <w:tcPr>
            <w:tcW w:w="4252" w:type="dxa"/>
          </w:tcPr>
          <w:p w:rsidR="00114007" w:rsidRPr="000B3C85" w:rsidRDefault="00114007" w:rsidP="0090275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114007" w:rsidRPr="000B3C85" w:rsidRDefault="00114007" w:rsidP="0090275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66215F9" wp14:editId="6BF1B74A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14007" w:rsidRPr="009A063B" w:rsidRDefault="00114007" w:rsidP="00902754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9A063B">
              <w:rPr>
                <w:szCs w:val="28"/>
              </w:rPr>
              <w:t>ПРОЕКТ</w:t>
            </w:r>
          </w:p>
          <w:p w:rsidR="00114007" w:rsidRPr="009A063B" w:rsidRDefault="00114007" w:rsidP="00902754">
            <w:pPr>
              <w:tabs>
                <w:tab w:val="left" w:pos="8447"/>
              </w:tabs>
            </w:pPr>
            <w:r w:rsidRPr="009A063B">
              <w:t>Оп</w:t>
            </w:r>
            <w:r>
              <w:t>рилюднено «___» ___________ 20</w:t>
            </w:r>
            <w:r>
              <w:t>20</w:t>
            </w:r>
          </w:p>
          <w:p w:rsidR="00114007" w:rsidRPr="005C378D" w:rsidRDefault="00114007" w:rsidP="00902754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114007" w:rsidRPr="00434373" w:rsidRDefault="00114007" w:rsidP="0011400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114007" w:rsidRPr="001609B1" w:rsidRDefault="00114007" w:rsidP="0011400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114007" w:rsidRPr="001609B1" w:rsidRDefault="00114007" w:rsidP="00114007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114007" w:rsidRPr="001609B1" w:rsidRDefault="00114007" w:rsidP="001140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114007" w:rsidRPr="0008475D" w:rsidRDefault="00114007" w:rsidP="00114007">
      <w:pPr>
        <w:jc w:val="both"/>
        <w:rPr>
          <w:b/>
          <w:bCs/>
          <w:sz w:val="20"/>
          <w:szCs w:val="20"/>
        </w:rPr>
      </w:pPr>
    </w:p>
    <w:p w:rsidR="00114007" w:rsidRPr="009F316B" w:rsidRDefault="00114007" w:rsidP="0011400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- МР</w:t>
      </w:r>
    </w:p>
    <w:p w:rsidR="00114007" w:rsidRPr="009F316B" w:rsidRDefault="00114007" w:rsidP="0011400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114007" w:rsidRPr="006640F4" w:rsidRDefault="00114007" w:rsidP="00114007">
      <w:pPr>
        <w:pStyle w:val="a4"/>
        <w:rPr>
          <w:lang w:val="uk-UA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14007" w:rsidRPr="006640F4" w:rsidTr="00902754">
        <w:tc>
          <w:tcPr>
            <w:tcW w:w="5245" w:type="dxa"/>
          </w:tcPr>
          <w:p w:rsidR="00114007" w:rsidRPr="006640F4" w:rsidRDefault="00114007" w:rsidP="00114007">
            <w:pPr>
              <w:pStyle w:val="a4"/>
              <w:tabs>
                <w:tab w:val="clear" w:pos="4153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Pr="00B65069">
              <w:rPr>
                <w:sz w:val="28"/>
                <w:lang w:val="uk-UA"/>
              </w:rPr>
              <w:t xml:space="preserve">визнання </w:t>
            </w:r>
            <w:r>
              <w:rPr>
                <w:sz w:val="28"/>
                <w:lang w:val="uk-UA"/>
              </w:rPr>
              <w:t xml:space="preserve">рішення Сумської міської ради від </w:t>
            </w:r>
            <w:r>
              <w:rPr>
                <w:sz w:val="28"/>
                <w:lang w:val="uk-UA"/>
              </w:rPr>
              <w:t>30 березня 2016</w:t>
            </w:r>
            <w:r>
              <w:rPr>
                <w:sz w:val="28"/>
                <w:lang w:val="uk-UA"/>
              </w:rPr>
              <w:t xml:space="preserve"> року № </w:t>
            </w:r>
            <w:r>
              <w:rPr>
                <w:sz w:val="28"/>
                <w:lang w:val="uk-UA"/>
              </w:rPr>
              <w:t>484</w:t>
            </w:r>
            <w:r>
              <w:rPr>
                <w:sz w:val="28"/>
                <w:lang w:val="uk-UA"/>
              </w:rPr>
              <w:t xml:space="preserve">-МР «Про затвердження  </w:t>
            </w:r>
            <w:r>
              <w:rPr>
                <w:sz w:val="28"/>
                <w:lang w:val="uk-UA"/>
              </w:rPr>
              <w:t xml:space="preserve">Журби </w:t>
            </w:r>
            <w:r>
              <w:rPr>
                <w:sz w:val="28"/>
                <w:lang w:val="uk-UA"/>
              </w:rPr>
              <w:t>О.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. заступником Сумського міського голови» таким, що втратило чинність</w:t>
            </w:r>
          </w:p>
        </w:tc>
      </w:tr>
    </w:tbl>
    <w:p w:rsidR="00114007" w:rsidRPr="006640F4" w:rsidRDefault="00114007" w:rsidP="00114007"/>
    <w:p w:rsidR="00114007" w:rsidRPr="006640F4" w:rsidRDefault="00114007" w:rsidP="00114007">
      <w:pPr>
        <w:ind w:firstLine="720"/>
        <w:jc w:val="both"/>
        <w:rPr>
          <w:b/>
          <w:sz w:val="28"/>
        </w:rPr>
      </w:pPr>
      <w:r>
        <w:rPr>
          <w:sz w:val="28"/>
        </w:rPr>
        <w:t>У зв’язку з</w:t>
      </w:r>
      <w:r>
        <w:rPr>
          <w:sz w:val="28"/>
        </w:rPr>
        <w:t xml:space="preserve"> переведенням 25.02.2020 Журби О.І.</w:t>
      </w:r>
      <w:r>
        <w:rPr>
          <w:sz w:val="28"/>
        </w:rPr>
        <w:t xml:space="preserve"> </w:t>
      </w:r>
      <w:r>
        <w:rPr>
          <w:sz w:val="28"/>
        </w:rPr>
        <w:t>на іншу посаду</w:t>
      </w:r>
      <w:r>
        <w:rPr>
          <w:sz w:val="28"/>
          <w:szCs w:val="28"/>
        </w:rPr>
        <w:t xml:space="preserve">, 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>
        <w:rPr>
          <w:sz w:val="28"/>
        </w:rPr>
        <w:t xml:space="preserve">, </w:t>
      </w:r>
      <w:r w:rsidRPr="00E9314C">
        <w:rPr>
          <w:sz w:val="28"/>
        </w:rPr>
        <w:t>Сумська міська рада</w:t>
      </w:r>
    </w:p>
    <w:p w:rsidR="00114007" w:rsidRPr="006640F4" w:rsidRDefault="00114007" w:rsidP="00114007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114007" w:rsidRPr="006640F4" w:rsidRDefault="00114007" w:rsidP="00114007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114007" w:rsidRPr="006640F4" w:rsidRDefault="00114007" w:rsidP="0011400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14007" w:rsidRDefault="00114007" w:rsidP="00114007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рішення Сумської міської ради від </w:t>
      </w:r>
      <w:r>
        <w:rPr>
          <w:sz w:val="28"/>
          <w:szCs w:val="28"/>
          <w:lang w:val="uk-UA"/>
        </w:rPr>
        <w:t>30 березня 2016</w:t>
      </w:r>
      <w:r>
        <w:rPr>
          <w:sz w:val="28"/>
          <w:szCs w:val="28"/>
          <w:lang w:val="uk-UA"/>
        </w:rPr>
        <w:t xml:space="preserve"> року № </w:t>
      </w:r>
      <w:r>
        <w:rPr>
          <w:sz w:val="28"/>
          <w:szCs w:val="28"/>
          <w:lang w:val="uk-UA"/>
        </w:rPr>
        <w:t>484</w:t>
      </w:r>
      <w:r>
        <w:rPr>
          <w:sz w:val="28"/>
          <w:szCs w:val="28"/>
          <w:lang w:val="uk-UA"/>
        </w:rPr>
        <w:t xml:space="preserve">-МР </w:t>
      </w:r>
      <w:r>
        <w:rPr>
          <w:sz w:val="28"/>
          <w:lang w:val="uk-UA"/>
        </w:rPr>
        <w:t xml:space="preserve">«Про затвердження </w:t>
      </w:r>
      <w:r>
        <w:rPr>
          <w:sz w:val="28"/>
          <w:lang w:val="uk-UA"/>
        </w:rPr>
        <w:t xml:space="preserve">Журби </w:t>
      </w:r>
      <w:r>
        <w:rPr>
          <w:sz w:val="28"/>
          <w:lang w:val="uk-UA"/>
        </w:rPr>
        <w:t>О.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. заступником Сумського міського голови» </w:t>
      </w:r>
      <w:r>
        <w:rPr>
          <w:sz w:val="28"/>
          <w:szCs w:val="28"/>
          <w:lang w:val="uk-UA"/>
        </w:rPr>
        <w:t xml:space="preserve">таким, що втратило чинність. </w:t>
      </w:r>
    </w:p>
    <w:p w:rsidR="00114007" w:rsidRPr="00B41FAE" w:rsidRDefault="00114007" w:rsidP="00114007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Установити, що дане рішення набирає чинності з моменту прийняття, та застосовується з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114007" w:rsidRDefault="00114007" w:rsidP="00114007">
      <w:pPr>
        <w:jc w:val="both"/>
        <w:rPr>
          <w:sz w:val="28"/>
          <w:szCs w:val="28"/>
        </w:rPr>
      </w:pPr>
    </w:p>
    <w:p w:rsidR="00114007" w:rsidRPr="00C50D31" w:rsidRDefault="00114007" w:rsidP="00114007">
      <w:pPr>
        <w:jc w:val="both"/>
        <w:rPr>
          <w:sz w:val="28"/>
          <w:szCs w:val="28"/>
        </w:rPr>
      </w:pPr>
    </w:p>
    <w:p w:rsidR="00114007" w:rsidRDefault="00114007" w:rsidP="00114007">
      <w:pPr>
        <w:jc w:val="both"/>
        <w:rPr>
          <w:sz w:val="28"/>
          <w:szCs w:val="28"/>
        </w:rPr>
      </w:pPr>
    </w:p>
    <w:p w:rsidR="00114007" w:rsidRDefault="00114007" w:rsidP="00114007">
      <w:pPr>
        <w:jc w:val="both"/>
        <w:rPr>
          <w:sz w:val="28"/>
          <w:szCs w:val="28"/>
        </w:rPr>
      </w:pPr>
    </w:p>
    <w:p w:rsidR="00114007" w:rsidRPr="00A45901" w:rsidRDefault="00114007" w:rsidP="0011400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114007" w:rsidRPr="00C50D31" w:rsidRDefault="00114007" w:rsidP="00114007">
      <w:pPr>
        <w:jc w:val="both"/>
        <w:rPr>
          <w:sz w:val="28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Pr="00F67471" w:rsidRDefault="00114007" w:rsidP="00114007">
      <w:pPr>
        <w:rPr>
          <w:sz w:val="27"/>
          <w:szCs w:val="27"/>
        </w:rPr>
      </w:pPr>
      <w:r>
        <w:rPr>
          <w:sz w:val="27"/>
          <w:szCs w:val="27"/>
        </w:rPr>
        <w:t>І</w:t>
      </w:r>
      <w:r w:rsidRPr="00F67471">
        <w:rPr>
          <w:sz w:val="27"/>
          <w:szCs w:val="27"/>
        </w:rPr>
        <w:t>ніціатор розгляду питання – Сумський міський голова</w:t>
      </w:r>
    </w:p>
    <w:p w:rsidR="00114007" w:rsidRPr="00F67471" w:rsidRDefault="00114007" w:rsidP="00114007">
      <w:pPr>
        <w:rPr>
          <w:sz w:val="27"/>
          <w:szCs w:val="27"/>
        </w:rPr>
      </w:pPr>
      <w:r w:rsidRPr="00F67471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114007" w:rsidRPr="00B65069" w:rsidRDefault="00114007" w:rsidP="00114007">
      <w:pPr>
        <w:pStyle w:val="a6"/>
        <w:ind w:left="0"/>
        <w:rPr>
          <w:b w:val="0"/>
          <w:szCs w:val="28"/>
        </w:rPr>
      </w:pPr>
      <w:r w:rsidRPr="00B65069">
        <w:rPr>
          <w:b w:val="0"/>
          <w:sz w:val="27"/>
          <w:szCs w:val="27"/>
        </w:rPr>
        <w:t>Доповідає: Лисенко О.М.</w:t>
      </w:r>
    </w:p>
    <w:p w:rsidR="00114007" w:rsidRDefault="00114007" w:rsidP="00114007">
      <w:pPr>
        <w:pStyle w:val="a6"/>
        <w:ind w:left="0"/>
        <w:rPr>
          <w:b w:val="0"/>
          <w:szCs w:val="28"/>
        </w:rPr>
      </w:pPr>
    </w:p>
    <w:p w:rsidR="00114007" w:rsidRDefault="00114007" w:rsidP="001140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007" w:rsidRDefault="00114007" w:rsidP="00114007">
      <w:pPr>
        <w:jc w:val="center"/>
        <w:rPr>
          <w:sz w:val="28"/>
        </w:rPr>
      </w:pPr>
    </w:p>
    <w:p w:rsidR="00114007" w:rsidRDefault="00114007" w:rsidP="00114007">
      <w:pPr>
        <w:rPr>
          <w:sz w:val="28"/>
          <w:szCs w:val="28"/>
        </w:rPr>
      </w:pPr>
    </w:p>
    <w:p w:rsidR="00114007" w:rsidRPr="009A063B" w:rsidRDefault="00114007" w:rsidP="00114007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Лист погодження</w:t>
      </w:r>
    </w:p>
    <w:p w:rsidR="00114007" w:rsidRPr="009A063B" w:rsidRDefault="00114007" w:rsidP="00114007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до проекту рішення Сумської міської ради</w:t>
      </w:r>
    </w:p>
    <w:p w:rsidR="00114007" w:rsidRDefault="00114007" w:rsidP="00114007">
      <w:pPr>
        <w:jc w:val="center"/>
        <w:rPr>
          <w:sz w:val="28"/>
          <w:szCs w:val="28"/>
        </w:rPr>
      </w:pPr>
      <w:r>
        <w:rPr>
          <w:sz w:val="28"/>
        </w:rPr>
        <w:t xml:space="preserve">Про </w:t>
      </w:r>
      <w:r w:rsidRPr="00B65069">
        <w:rPr>
          <w:sz w:val="28"/>
        </w:rPr>
        <w:t xml:space="preserve">визнання </w:t>
      </w:r>
      <w:r>
        <w:rPr>
          <w:sz w:val="28"/>
        </w:rPr>
        <w:t>рішення Сумської міської ради від 30 березня 2016 року № 484-МР «Про затвердження  Журби О.І. заступником Сумського міського голови» таким, що втратило чинність»</w:t>
      </w:r>
    </w:p>
    <w:p w:rsidR="00114007" w:rsidRDefault="00114007" w:rsidP="00114007">
      <w:pPr>
        <w:rPr>
          <w:sz w:val="28"/>
          <w:szCs w:val="28"/>
        </w:rPr>
      </w:pPr>
    </w:p>
    <w:p w:rsidR="00114007" w:rsidRDefault="00114007" w:rsidP="00114007">
      <w:pPr>
        <w:rPr>
          <w:sz w:val="28"/>
          <w:szCs w:val="28"/>
        </w:rPr>
      </w:pPr>
      <w:bookmarkStart w:id="0" w:name="_GoBack"/>
      <w:bookmarkEnd w:id="0"/>
    </w:p>
    <w:p w:rsidR="00114007" w:rsidRDefault="00114007" w:rsidP="001140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:rsidR="00114007" w:rsidRDefault="00114007" w:rsidP="00114007">
      <w:pPr>
        <w:rPr>
          <w:sz w:val="28"/>
          <w:szCs w:val="28"/>
        </w:rPr>
      </w:pPr>
      <w:r>
        <w:rPr>
          <w:sz w:val="28"/>
          <w:szCs w:val="28"/>
        </w:rPr>
        <w:t>організаційно-кадрової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А.Г.Антоненко</w:t>
      </w:r>
      <w:proofErr w:type="spellEnd"/>
    </w:p>
    <w:p w:rsidR="00114007" w:rsidRDefault="00114007" w:rsidP="00114007">
      <w:pPr>
        <w:rPr>
          <w:sz w:val="28"/>
          <w:szCs w:val="28"/>
        </w:rPr>
      </w:pPr>
    </w:p>
    <w:p w:rsidR="00114007" w:rsidRPr="000A5459" w:rsidRDefault="00114007" w:rsidP="00114007">
      <w:pPr>
        <w:rPr>
          <w:sz w:val="28"/>
          <w:szCs w:val="28"/>
        </w:rPr>
      </w:pPr>
    </w:p>
    <w:p w:rsidR="00114007" w:rsidRPr="000A5459" w:rsidRDefault="00114007" w:rsidP="0011400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A5459">
        <w:rPr>
          <w:sz w:val="28"/>
          <w:szCs w:val="28"/>
        </w:rPr>
        <w:t xml:space="preserve"> правового управління</w:t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A545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A5459">
        <w:rPr>
          <w:sz w:val="28"/>
          <w:szCs w:val="28"/>
        </w:rPr>
        <w:t xml:space="preserve">. </w:t>
      </w:r>
      <w:r>
        <w:rPr>
          <w:sz w:val="28"/>
          <w:szCs w:val="28"/>
        </w:rPr>
        <w:t>Чайченко</w:t>
      </w:r>
    </w:p>
    <w:p w:rsidR="00114007" w:rsidRDefault="00114007" w:rsidP="00114007">
      <w:pPr>
        <w:rPr>
          <w:sz w:val="28"/>
          <w:szCs w:val="28"/>
        </w:rPr>
      </w:pPr>
    </w:p>
    <w:p w:rsidR="00114007" w:rsidRDefault="00114007" w:rsidP="00114007">
      <w:pPr>
        <w:rPr>
          <w:sz w:val="28"/>
          <w:szCs w:val="28"/>
        </w:rPr>
      </w:pPr>
    </w:p>
    <w:p w:rsidR="00114007" w:rsidRPr="000A5459" w:rsidRDefault="00114007" w:rsidP="00114007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А.В.Баранов</w:t>
      </w:r>
      <w:proofErr w:type="spellEnd"/>
    </w:p>
    <w:p w:rsidR="00114007" w:rsidRPr="00AE5FED" w:rsidRDefault="00114007" w:rsidP="00114007">
      <w:pPr>
        <w:rPr>
          <w:sz w:val="28"/>
          <w:szCs w:val="28"/>
        </w:rPr>
      </w:pPr>
    </w:p>
    <w:p w:rsidR="00114007" w:rsidRPr="004A522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Default="00114007" w:rsidP="00114007"/>
    <w:p w:rsidR="00114007" w:rsidRPr="000E4AED" w:rsidRDefault="00114007" w:rsidP="00114007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114007" w:rsidRPr="000E4AED" w:rsidRDefault="00114007" w:rsidP="00114007">
      <w:pPr>
        <w:jc w:val="both"/>
        <w:rPr>
          <w:sz w:val="28"/>
        </w:rPr>
      </w:pPr>
    </w:p>
    <w:p w:rsidR="00114007" w:rsidRPr="000E4AED" w:rsidRDefault="00114007" w:rsidP="00114007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114007" w:rsidRDefault="00114007" w:rsidP="00114007"/>
    <w:p w:rsidR="0086264A" w:rsidRDefault="0086264A"/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591B"/>
    <w:multiLevelType w:val="hybridMultilevel"/>
    <w:tmpl w:val="F022F8DA"/>
    <w:lvl w:ilvl="0" w:tplc="853A8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7"/>
    <w:rsid w:val="00114007"/>
    <w:rsid w:val="007010C8"/>
    <w:rsid w:val="00783CA1"/>
    <w:rsid w:val="0086264A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CDD2"/>
  <w15:chartTrackingRefBased/>
  <w15:docId w15:val="{4D2E2778-08AF-4B00-8368-EC2C9EBF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400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11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114007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1400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11400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114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400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0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00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2020-02-25T13:29:00Z</cp:lastPrinted>
  <dcterms:created xsi:type="dcterms:W3CDTF">2020-02-25T13:19:00Z</dcterms:created>
  <dcterms:modified xsi:type="dcterms:W3CDTF">2020-02-25T13:44:00Z</dcterms:modified>
</cp:coreProperties>
</file>